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66203A">
        <w:rPr>
          <w:rFonts w:ascii="Times New Roman" w:hAnsi="Times New Roman"/>
          <w:b/>
          <w:sz w:val="28"/>
          <w:szCs w:val="28"/>
        </w:rPr>
        <w:t>вета Здвинского района в июл</w:t>
      </w:r>
      <w:r w:rsidR="006E1E0C">
        <w:rPr>
          <w:rFonts w:ascii="Times New Roman" w:hAnsi="Times New Roman"/>
          <w:b/>
          <w:sz w:val="28"/>
          <w:szCs w:val="28"/>
        </w:rPr>
        <w:t>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4E2A32"/>
    <w:rsid w:val="0066203A"/>
    <w:rsid w:val="0069323E"/>
    <w:rsid w:val="006E1E0C"/>
    <w:rsid w:val="00777F8A"/>
    <w:rsid w:val="009A758D"/>
    <w:rsid w:val="009D4397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2017-11-29T08:57:00Z</dcterms:modified>
</cp:coreProperties>
</file>