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918" w:rsidRPr="00BE7CF3" w:rsidRDefault="00A54918" w:rsidP="00B13994"/>
    <w:p w:rsidR="00B13994" w:rsidRDefault="00B13994" w:rsidP="00B13994">
      <w:pPr>
        <w:jc w:val="center"/>
        <w:rPr>
          <w:sz w:val="24"/>
          <w:szCs w:val="24"/>
        </w:rPr>
      </w:pPr>
      <w:r>
        <w:rPr>
          <w:sz w:val="24"/>
          <w:szCs w:val="24"/>
        </w:rPr>
        <w:t>СОВЕТ ДЕПУТАТОВ НИЖНЕЧУЛЫМСКОГО СЕЛЬСОВЕТ ЗДВИНСКОГО РАЙОНА НОВОСИБИРСКОЙ ОБЛАСТИ</w:t>
      </w:r>
    </w:p>
    <w:p w:rsidR="00B13994" w:rsidRDefault="00B13994" w:rsidP="00B13994">
      <w:pPr>
        <w:jc w:val="center"/>
      </w:pPr>
      <w:r>
        <w:t>шестого созыва</w:t>
      </w:r>
    </w:p>
    <w:p w:rsidR="00B13994" w:rsidRDefault="00B13994" w:rsidP="00B13994">
      <w:pPr>
        <w:jc w:val="center"/>
      </w:pPr>
    </w:p>
    <w:p w:rsidR="00B13994" w:rsidRDefault="00B13994" w:rsidP="00B13994">
      <w:pPr>
        <w:jc w:val="center"/>
        <w:rPr>
          <w:sz w:val="24"/>
          <w:szCs w:val="24"/>
        </w:rPr>
      </w:pPr>
      <w:r>
        <w:rPr>
          <w:sz w:val="24"/>
          <w:szCs w:val="24"/>
        </w:rPr>
        <w:t>РЕШЕНИЕ</w:t>
      </w:r>
    </w:p>
    <w:p w:rsidR="00B13994" w:rsidRDefault="00B13994" w:rsidP="00B13994">
      <w:pPr>
        <w:shd w:val="clear" w:color="auto" w:fill="FFFFFF"/>
        <w:jc w:val="center"/>
      </w:pPr>
      <w:r>
        <w:t>тридцатой сессии</w:t>
      </w:r>
    </w:p>
    <w:p w:rsidR="00B13994" w:rsidRDefault="00B13994" w:rsidP="00B13994">
      <w:pPr>
        <w:shd w:val="clear" w:color="auto" w:fill="FFFFFF"/>
        <w:jc w:val="center"/>
      </w:pPr>
    </w:p>
    <w:p w:rsidR="00B13994" w:rsidRDefault="00B13994" w:rsidP="00B13994">
      <w:pPr>
        <w:jc w:val="center"/>
        <w:rPr>
          <w:spacing w:val="-1"/>
        </w:rPr>
      </w:pPr>
      <w:r>
        <w:rPr>
          <w:spacing w:val="-1"/>
        </w:rPr>
        <w:t>от</w:t>
      </w:r>
      <w:r w:rsidR="00861470">
        <w:rPr>
          <w:spacing w:val="-1"/>
        </w:rPr>
        <w:t xml:space="preserve"> 24</w:t>
      </w:r>
      <w:r>
        <w:rPr>
          <w:spacing w:val="-1"/>
        </w:rPr>
        <w:t xml:space="preserve">.11.2022 года   </w:t>
      </w:r>
      <w:r>
        <w:t xml:space="preserve">    </w:t>
      </w:r>
      <w:r>
        <w:rPr>
          <w:spacing w:val="-1"/>
        </w:rPr>
        <w:t>с</w:t>
      </w:r>
      <w:proofErr w:type="gramStart"/>
      <w:r>
        <w:rPr>
          <w:spacing w:val="-1"/>
        </w:rPr>
        <w:t>.Н</w:t>
      </w:r>
      <w:proofErr w:type="gramEnd"/>
      <w:r>
        <w:rPr>
          <w:spacing w:val="-1"/>
        </w:rPr>
        <w:t>ижний Чулым           № 3</w:t>
      </w:r>
    </w:p>
    <w:p w:rsidR="00B13994" w:rsidRDefault="00B13994" w:rsidP="00B13994">
      <w:pPr>
        <w:jc w:val="center"/>
        <w:rPr>
          <w:spacing w:val="-1"/>
        </w:rPr>
      </w:pPr>
    </w:p>
    <w:p w:rsidR="00B13994" w:rsidRDefault="00B13994" w:rsidP="00B13994">
      <w:pPr>
        <w:rPr>
          <w:spacing w:val="-1"/>
        </w:rPr>
      </w:pPr>
      <w:r>
        <w:rPr>
          <w:spacing w:val="-1"/>
        </w:rPr>
        <w:t xml:space="preserve">         </w:t>
      </w:r>
    </w:p>
    <w:p w:rsidR="00B13994" w:rsidRDefault="00B13994" w:rsidP="00B13994">
      <w:pPr>
        <w:tabs>
          <w:tab w:val="center" w:pos="-1843"/>
          <w:tab w:val="left" w:pos="-1418"/>
          <w:tab w:val="right" w:pos="11907"/>
        </w:tabs>
        <w:ind w:right="-1"/>
        <w:jc w:val="center"/>
        <w:rPr>
          <w:sz w:val="24"/>
          <w:szCs w:val="24"/>
        </w:rPr>
      </w:pPr>
      <w:r>
        <w:rPr>
          <w:rFonts w:eastAsiaTheme="minorEastAsia"/>
        </w:rPr>
        <w:t xml:space="preserve">      Об </w:t>
      </w:r>
      <w:r w:rsidR="00C858C2">
        <w:rPr>
          <w:rFonts w:eastAsiaTheme="minorEastAsia"/>
        </w:rPr>
        <w:t xml:space="preserve">информации </w:t>
      </w:r>
      <w:r w:rsidR="00861470">
        <w:rPr>
          <w:rFonts w:eastAsiaTheme="minorEastAsia"/>
        </w:rPr>
        <w:t xml:space="preserve">о </w:t>
      </w:r>
      <w:r w:rsidR="00C858C2">
        <w:rPr>
          <w:rFonts w:eastAsiaTheme="minorEastAsia"/>
        </w:rPr>
        <w:t>разработанны</w:t>
      </w:r>
      <w:r w:rsidR="00861470">
        <w:rPr>
          <w:rFonts w:eastAsiaTheme="minorEastAsia"/>
        </w:rPr>
        <w:t>х</w:t>
      </w:r>
      <w:r w:rsidR="00C858C2">
        <w:rPr>
          <w:rFonts w:eastAsiaTheme="minorEastAsia"/>
        </w:rPr>
        <w:t xml:space="preserve"> </w:t>
      </w:r>
      <w:hyperlink r:id="rId8" w:history="1">
        <w:r>
          <w:rPr>
            <w:rStyle w:val="aff2"/>
            <w:rFonts w:ascii="Times New Roman CYR" w:eastAsiaTheme="minorEastAsia" w:hAnsi="Times New Roman CYR"/>
            <w:bCs/>
            <w:color w:val="auto"/>
          </w:rPr>
          <w:t>Методически</w:t>
        </w:r>
        <w:r w:rsidR="00861470">
          <w:rPr>
            <w:rStyle w:val="aff2"/>
            <w:rFonts w:ascii="Times New Roman CYR" w:eastAsiaTheme="minorEastAsia" w:hAnsi="Times New Roman CYR"/>
            <w:bCs/>
            <w:color w:val="auto"/>
          </w:rPr>
          <w:t>х</w:t>
        </w:r>
        <w:r w:rsidR="00C858C2">
          <w:rPr>
            <w:rStyle w:val="aff2"/>
            <w:rFonts w:ascii="Times New Roman CYR" w:eastAsiaTheme="minorEastAsia" w:hAnsi="Times New Roman CYR"/>
            <w:bCs/>
            <w:color w:val="auto"/>
          </w:rPr>
          <w:t xml:space="preserve"> </w:t>
        </w:r>
        <w:r>
          <w:rPr>
            <w:rStyle w:val="aff2"/>
            <w:rFonts w:ascii="Times New Roman CYR" w:eastAsiaTheme="minorEastAsia" w:hAnsi="Times New Roman CYR"/>
            <w:bCs/>
            <w:color w:val="auto"/>
          </w:rPr>
          <w:t>рекомендаци</w:t>
        </w:r>
        <w:r w:rsidR="00C858C2">
          <w:rPr>
            <w:rStyle w:val="aff2"/>
            <w:rFonts w:ascii="Times New Roman CYR" w:eastAsiaTheme="minorEastAsia" w:hAnsi="Times New Roman CYR"/>
            <w:bCs/>
            <w:color w:val="auto"/>
          </w:rPr>
          <w:t>я</w:t>
        </w:r>
        <w:r w:rsidR="00861470">
          <w:rPr>
            <w:rStyle w:val="aff2"/>
            <w:rFonts w:ascii="Times New Roman CYR" w:eastAsiaTheme="minorEastAsia" w:hAnsi="Times New Roman CYR"/>
            <w:bCs/>
            <w:color w:val="auto"/>
          </w:rPr>
          <w:t>х</w:t>
        </w:r>
        <w:r w:rsidRPr="00511FF7">
          <w:rPr>
            <w:rStyle w:val="aff2"/>
            <w:rFonts w:ascii="Times New Roman CYR" w:eastAsiaTheme="minorEastAsia" w:hAnsi="Times New Roman CYR"/>
            <w:bCs/>
            <w:color w:val="auto"/>
          </w:rPr>
          <w:t xml:space="preserve"> по подготовке и реализации практик инициативного </w:t>
        </w:r>
        <w:proofErr w:type="spellStart"/>
        <w:r w:rsidRPr="00511FF7">
          <w:rPr>
            <w:rStyle w:val="aff2"/>
            <w:rFonts w:ascii="Times New Roman CYR" w:eastAsiaTheme="minorEastAsia" w:hAnsi="Times New Roman CYR"/>
            <w:bCs/>
            <w:color w:val="auto"/>
          </w:rPr>
          <w:t>бюджетирования</w:t>
        </w:r>
        <w:proofErr w:type="spellEnd"/>
        <w:r w:rsidRPr="00511FF7">
          <w:rPr>
            <w:rStyle w:val="aff2"/>
            <w:rFonts w:ascii="Times New Roman CYR" w:eastAsiaTheme="minorEastAsia" w:hAnsi="Times New Roman CYR"/>
            <w:bCs/>
            <w:color w:val="auto"/>
          </w:rPr>
          <w:t xml:space="preserve"> на территории </w:t>
        </w:r>
        <w:proofErr w:type="spellStart"/>
        <w:r w:rsidRPr="00511FF7">
          <w:rPr>
            <w:rStyle w:val="aff2"/>
            <w:rFonts w:ascii="Times New Roman CYR" w:eastAsiaTheme="minorEastAsia" w:hAnsi="Times New Roman CYR"/>
            <w:bCs/>
            <w:color w:val="auto"/>
          </w:rPr>
          <w:t>Нижнечулымского</w:t>
        </w:r>
        <w:proofErr w:type="spellEnd"/>
        <w:r w:rsidRPr="00511FF7">
          <w:rPr>
            <w:rStyle w:val="aff2"/>
            <w:rFonts w:ascii="Times New Roman CYR" w:eastAsiaTheme="minorEastAsia" w:hAnsi="Times New Roman CYR"/>
            <w:bCs/>
            <w:color w:val="auto"/>
          </w:rPr>
          <w:t xml:space="preserve"> сельсовета </w:t>
        </w:r>
        <w:proofErr w:type="spellStart"/>
        <w:r w:rsidRPr="00511FF7">
          <w:rPr>
            <w:rStyle w:val="aff2"/>
            <w:rFonts w:ascii="Times New Roman CYR" w:eastAsiaTheme="minorEastAsia" w:hAnsi="Times New Roman CYR"/>
            <w:bCs/>
            <w:color w:val="auto"/>
          </w:rPr>
          <w:t>Здвинского</w:t>
        </w:r>
        <w:proofErr w:type="spellEnd"/>
        <w:r w:rsidRPr="00511FF7">
          <w:rPr>
            <w:rStyle w:val="aff2"/>
            <w:rFonts w:ascii="Times New Roman CYR" w:eastAsiaTheme="minorEastAsia" w:hAnsi="Times New Roman CYR"/>
            <w:bCs/>
            <w:color w:val="auto"/>
          </w:rPr>
          <w:t xml:space="preserve"> района </w:t>
        </w:r>
        <w:r w:rsidR="00C858C2">
          <w:rPr>
            <w:rStyle w:val="aff2"/>
            <w:rFonts w:ascii="Times New Roman CYR" w:eastAsiaTheme="minorEastAsia" w:hAnsi="Times New Roman CYR"/>
            <w:bCs/>
            <w:color w:val="auto"/>
          </w:rPr>
          <w:t xml:space="preserve"> Новосибирской </w:t>
        </w:r>
        <w:r w:rsidRPr="00511FF7">
          <w:rPr>
            <w:rStyle w:val="aff2"/>
            <w:rFonts w:ascii="Times New Roman CYR" w:eastAsiaTheme="minorEastAsia" w:hAnsi="Times New Roman CYR"/>
            <w:bCs/>
            <w:color w:val="auto"/>
          </w:rPr>
          <w:t xml:space="preserve">области                      </w:t>
        </w:r>
      </w:hyperlink>
    </w:p>
    <w:p w:rsidR="00183679" w:rsidRDefault="00183679" w:rsidP="00CB3F09">
      <w:pPr>
        <w:adjustRightInd w:val="0"/>
        <w:spacing w:line="252" w:lineRule="auto"/>
        <w:jc w:val="both"/>
        <w:rPr>
          <w:spacing w:val="-1"/>
        </w:rPr>
      </w:pPr>
    </w:p>
    <w:p w:rsidR="00E35E13" w:rsidRDefault="00E35E13" w:rsidP="00C858C2">
      <w:pPr>
        <w:jc w:val="both"/>
      </w:pPr>
      <w:r>
        <w:t xml:space="preserve">           </w:t>
      </w:r>
      <w:proofErr w:type="gramStart"/>
      <w:r w:rsidR="00C858C2">
        <w:t>Заслушав информацию</w:t>
      </w:r>
      <w:r w:rsidR="00C858C2" w:rsidRPr="00C858C2">
        <w:rPr>
          <w:rFonts w:eastAsiaTheme="minorEastAsia"/>
        </w:rPr>
        <w:t xml:space="preserve"> </w:t>
      </w:r>
      <w:r w:rsidR="00861470">
        <w:rPr>
          <w:rFonts w:eastAsiaTheme="minorEastAsia"/>
        </w:rPr>
        <w:t xml:space="preserve">о </w:t>
      </w:r>
      <w:r w:rsidR="00C858C2">
        <w:rPr>
          <w:rFonts w:eastAsiaTheme="minorEastAsia"/>
        </w:rPr>
        <w:t>разработанны</w:t>
      </w:r>
      <w:r w:rsidR="00861470">
        <w:rPr>
          <w:rFonts w:eastAsiaTheme="minorEastAsia"/>
        </w:rPr>
        <w:t>х</w:t>
      </w:r>
      <w:r w:rsidR="00C858C2">
        <w:rPr>
          <w:rFonts w:eastAsiaTheme="minorEastAsia"/>
        </w:rPr>
        <w:t xml:space="preserve"> </w:t>
      </w:r>
      <w:hyperlink r:id="rId9" w:history="1">
        <w:r w:rsidR="00C858C2">
          <w:rPr>
            <w:rStyle w:val="aff2"/>
            <w:rFonts w:ascii="Times New Roman CYR" w:eastAsiaTheme="minorEastAsia" w:hAnsi="Times New Roman CYR"/>
            <w:bCs/>
            <w:color w:val="auto"/>
          </w:rPr>
          <w:t>Методически</w:t>
        </w:r>
        <w:r w:rsidR="00861470">
          <w:rPr>
            <w:rStyle w:val="aff2"/>
            <w:rFonts w:ascii="Times New Roman CYR" w:eastAsiaTheme="minorEastAsia" w:hAnsi="Times New Roman CYR"/>
            <w:bCs/>
            <w:color w:val="auto"/>
          </w:rPr>
          <w:t>х</w:t>
        </w:r>
        <w:r w:rsidR="00C858C2">
          <w:rPr>
            <w:rStyle w:val="aff2"/>
            <w:rFonts w:ascii="Times New Roman CYR" w:eastAsiaTheme="minorEastAsia" w:hAnsi="Times New Roman CYR"/>
            <w:bCs/>
            <w:color w:val="auto"/>
          </w:rPr>
          <w:t xml:space="preserve"> рекомендация</w:t>
        </w:r>
        <w:r w:rsidR="00861470">
          <w:rPr>
            <w:rStyle w:val="aff2"/>
            <w:rFonts w:ascii="Times New Roman CYR" w:eastAsiaTheme="minorEastAsia" w:hAnsi="Times New Roman CYR"/>
            <w:bCs/>
            <w:color w:val="auto"/>
          </w:rPr>
          <w:t>х</w:t>
        </w:r>
        <w:r w:rsidR="00C858C2" w:rsidRPr="00511FF7">
          <w:rPr>
            <w:rStyle w:val="aff2"/>
            <w:rFonts w:ascii="Times New Roman CYR" w:eastAsiaTheme="minorEastAsia" w:hAnsi="Times New Roman CYR"/>
            <w:bCs/>
            <w:color w:val="auto"/>
          </w:rPr>
          <w:t xml:space="preserve"> по подготовке и реализации практик инициативного </w:t>
        </w:r>
        <w:proofErr w:type="spellStart"/>
        <w:r w:rsidR="00C858C2" w:rsidRPr="00511FF7">
          <w:rPr>
            <w:rStyle w:val="aff2"/>
            <w:rFonts w:ascii="Times New Roman CYR" w:eastAsiaTheme="minorEastAsia" w:hAnsi="Times New Roman CYR"/>
            <w:bCs/>
            <w:color w:val="auto"/>
          </w:rPr>
          <w:t>бюджетирования</w:t>
        </w:r>
        <w:proofErr w:type="spellEnd"/>
        <w:r w:rsidR="00C858C2" w:rsidRPr="00511FF7">
          <w:rPr>
            <w:rStyle w:val="aff2"/>
            <w:rFonts w:ascii="Times New Roman CYR" w:eastAsiaTheme="minorEastAsia" w:hAnsi="Times New Roman CYR"/>
            <w:bCs/>
            <w:color w:val="auto"/>
          </w:rPr>
          <w:t xml:space="preserve"> на территории </w:t>
        </w:r>
        <w:proofErr w:type="spellStart"/>
        <w:r w:rsidR="00C858C2" w:rsidRPr="00511FF7">
          <w:rPr>
            <w:rStyle w:val="aff2"/>
            <w:rFonts w:ascii="Times New Roman CYR" w:eastAsiaTheme="minorEastAsia" w:hAnsi="Times New Roman CYR"/>
            <w:bCs/>
            <w:color w:val="auto"/>
          </w:rPr>
          <w:t>Нижнечулымского</w:t>
        </w:r>
        <w:proofErr w:type="spellEnd"/>
        <w:r w:rsidR="00C858C2" w:rsidRPr="00511FF7">
          <w:rPr>
            <w:rStyle w:val="aff2"/>
            <w:rFonts w:ascii="Times New Roman CYR" w:eastAsiaTheme="minorEastAsia" w:hAnsi="Times New Roman CYR"/>
            <w:bCs/>
            <w:color w:val="auto"/>
          </w:rPr>
          <w:t xml:space="preserve"> сельсовета </w:t>
        </w:r>
        <w:proofErr w:type="spellStart"/>
        <w:r w:rsidR="00C858C2" w:rsidRPr="00511FF7">
          <w:rPr>
            <w:rStyle w:val="aff2"/>
            <w:rFonts w:ascii="Times New Roman CYR" w:eastAsiaTheme="minorEastAsia" w:hAnsi="Times New Roman CYR"/>
            <w:bCs/>
            <w:color w:val="auto"/>
          </w:rPr>
          <w:t>Здвинского</w:t>
        </w:r>
        <w:proofErr w:type="spellEnd"/>
        <w:r w:rsidR="00C858C2" w:rsidRPr="00511FF7">
          <w:rPr>
            <w:rStyle w:val="aff2"/>
            <w:rFonts w:ascii="Times New Roman CYR" w:eastAsiaTheme="minorEastAsia" w:hAnsi="Times New Roman CYR"/>
            <w:bCs/>
            <w:color w:val="auto"/>
          </w:rPr>
          <w:t xml:space="preserve"> района </w:t>
        </w:r>
        <w:r w:rsidR="00C858C2">
          <w:rPr>
            <w:rStyle w:val="aff2"/>
            <w:rFonts w:ascii="Times New Roman CYR" w:eastAsiaTheme="minorEastAsia" w:hAnsi="Times New Roman CYR"/>
            <w:bCs/>
            <w:color w:val="auto"/>
          </w:rPr>
          <w:t xml:space="preserve"> Новосибирской </w:t>
        </w:r>
        <w:r w:rsidR="00861470">
          <w:rPr>
            <w:rStyle w:val="aff2"/>
            <w:rFonts w:ascii="Times New Roman CYR" w:eastAsiaTheme="minorEastAsia" w:hAnsi="Times New Roman CYR"/>
            <w:bCs/>
            <w:color w:val="auto"/>
          </w:rPr>
          <w:t xml:space="preserve">области Совет депутатов </w:t>
        </w:r>
        <w:proofErr w:type="spellStart"/>
        <w:r w:rsidR="00861470">
          <w:rPr>
            <w:rStyle w:val="aff2"/>
            <w:rFonts w:ascii="Times New Roman CYR" w:eastAsiaTheme="minorEastAsia" w:hAnsi="Times New Roman CYR"/>
            <w:bCs/>
            <w:color w:val="auto"/>
          </w:rPr>
          <w:t>Нижнечулымского</w:t>
        </w:r>
        <w:proofErr w:type="spellEnd"/>
        <w:r w:rsidR="00861470">
          <w:rPr>
            <w:rStyle w:val="aff2"/>
            <w:rFonts w:ascii="Times New Roman CYR" w:eastAsiaTheme="minorEastAsia" w:hAnsi="Times New Roman CYR"/>
            <w:bCs/>
            <w:color w:val="auto"/>
          </w:rPr>
          <w:t xml:space="preserve"> сельсовета решил</w:t>
        </w:r>
        <w:proofErr w:type="gramEnd"/>
        <w:r w:rsidR="00861470">
          <w:rPr>
            <w:rStyle w:val="aff2"/>
            <w:rFonts w:ascii="Times New Roman CYR" w:eastAsiaTheme="minorEastAsia" w:hAnsi="Times New Roman CYR"/>
            <w:bCs/>
            <w:color w:val="auto"/>
          </w:rPr>
          <w:t>:</w:t>
        </w:r>
        <w:r w:rsidR="00C858C2" w:rsidRPr="00511FF7">
          <w:rPr>
            <w:rStyle w:val="aff2"/>
            <w:rFonts w:ascii="Times New Roman CYR" w:eastAsiaTheme="minorEastAsia" w:hAnsi="Times New Roman CYR"/>
            <w:bCs/>
            <w:color w:val="auto"/>
          </w:rPr>
          <w:t xml:space="preserve">                     </w:t>
        </w:r>
      </w:hyperlink>
    </w:p>
    <w:p w:rsidR="00E35E13" w:rsidRDefault="00E35E13" w:rsidP="00E35E13">
      <w:pPr>
        <w:jc w:val="both"/>
      </w:pPr>
      <w:r>
        <w:t xml:space="preserve">          </w:t>
      </w:r>
      <w:r w:rsidR="00461C2F">
        <w:t>1.</w:t>
      </w:r>
      <w:r w:rsidR="00C858C2">
        <w:t xml:space="preserve">Принять к сведению информацию </w:t>
      </w:r>
      <w:r w:rsidR="00861470">
        <w:t xml:space="preserve">о </w:t>
      </w:r>
      <w:r w:rsidR="00C858C2">
        <w:t>разработанны</w:t>
      </w:r>
      <w:r w:rsidR="00861470">
        <w:t>х</w:t>
      </w:r>
      <w:r>
        <w:t xml:space="preserve"> Методически</w:t>
      </w:r>
      <w:r w:rsidR="00861470">
        <w:t>х</w:t>
      </w:r>
      <w:r>
        <w:t xml:space="preserve"> рекомендаци</w:t>
      </w:r>
      <w:r w:rsidR="00C858C2">
        <w:t>я</w:t>
      </w:r>
      <w:r w:rsidR="00861470">
        <w:t>х</w:t>
      </w:r>
      <w:r>
        <w:t xml:space="preserve"> по подготовке и реализации практик инициативного </w:t>
      </w:r>
      <w:proofErr w:type="spellStart"/>
      <w:r>
        <w:t>бюджетирования</w:t>
      </w:r>
      <w:proofErr w:type="spellEnd"/>
      <w:r>
        <w:t xml:space="preserve"> на территории </w:t>
      </w:r>
      <w:proofErr w:type="spellStart"/>
      <w:r>
        <w:t>Нижнечулымского</w:t>
      </w:r>
      <w:proofErr w:type="spellEnd"/>
      <w:r>
        <w:t xml:space="preserve"> сельсовета </w:t>
      </w:r>
      <w:proofErr w:type="spellStart"/>
      <w:r>
        <w:t>Здвинского</w:t>
      </w:r>
      <w:proofErr w:type="spellEnd"/>
      <w:r>
        <w:t xml:space="preserve"> района Новосибирской области</w:t>
      </w:r>
      <w:r w:rsidR="00461C2F">
        <w:t>.</w:t>
      </w:r>
    </w:p>
    <w:p w:rsidR="00461C2F" w:rsidRDefault="00461C2F" w:rsidP="00C858C2">
      <w:pPr>
        <w:jc w:val="both"/>
      </w:pPr>
      <w:r>
        <w:t xml:space="preserve">         </w:t>
      </w:r>
    </w:p>
    <w:p w:rsidR="00461C2F" w:rsidRDefault="00461C2F" w:rsidP="00E35E13">
      <w:pPr>
        <w:jc w:val="both"/>
      </w:pPr>
    </w:p>
    <w:p w:rsidR="00461C2F" w:rsidRDefault="00461C2F" w:rsidP="00C858C2">
      <w:pPr>
        <w:jc w:val="both"/>
      </w:pPr>
    </w:p>
    <w:p w:rsidR="00461C2F" w:rsidRDefault="00461C2F" w:rsidP="00E35E13">
      <w:pPr>
        <w:jc w:val="both"/>
      </w:pPr>
    </w:p>
    <w:p w:rsidR="00461C2F" w:rsidRDefault="00461C2F" w:rsidP="00E35E13">
      <w:pPr>
        <w:jc w:val="both"/>
      </w:pPr>
      <w:r>
        <w:t xml:space="preserve">              Председатель Совета депутатов</w:t>
      </w:r>
    </w:p>
    <w:p w:rsidR="00461C2F" w:rsidRDefault="00461C2F" w:rsidP="00E35E13">
      <w:pPr>
        <w:jc w:val="both"/>
      </w:pPr>
      <w:r>
        <w:t xml:space="preserve">              </w:t>
      </w:r>
      <w:proofErr w:type="spellStart"/>
      <w:r>
        <w:t>Нижнечулымского</w:t>
      </w:r>
      <w:proofErr w:type="spellEnd"/>
      <w:r>
        <w:t xml:space="preserve"> сельсовета</w:t>
      </w:r>
    </w:p>
    <w:p w:rsidR="00461C2F" w:rsidRDefault="00461C2F" w:rsidP="00E35E13">
      <w:pPr>
        <w:jc w:val="both"/>
      </w:pPr>
      <w:r>
        <w:t xml:space="preserve">              </w:t>
      </w:r>
      <w:proofErr w:type="spellStart"/>
      <w:r>
        <w:t>Здвинского</w:t>
      </w:r>
      <w:proofErr w:type="spellEnd"/>
      <w:r>
        <w:t xml:space="preserve"> района</w:t>
      </w:r>
    </w:p>
    <w:p w:rsidR="00E35E13" w:rsidRDefault="00461C2F" w:rsidP="00181264">
      <w:pPr>
        <w:jc w:val="both"/>
      </w:pPr>
      <w:r>
        <w:t xml:space="preserve">              Новосибирской области                                      </w:t>
      </w:r>
      <w:proofErr w:type="spellStart"/>
      <w:r>
        <w:t>О.А.Сапелкина</w:t>
      </w:r>
      <w:proofErr w:type="spellEnd"/>
    </w:p>
    <w:p w:rsidR="00C858C2" w:rsidRDefault="00C858C2" w:rsidP="00181264">
      <w:pPr>
        <w:jc w:val="both"/>
      </w:pPr>
    </w:p>
    <w:p w:rsidR="00C858C2" w:rsidRDefault="00C858C2" w:rsidP="00181264">
      <w:pPr>
        <w:jc w:val="both"/>
      </w:pPr>
    </w:p>
    <w:p w:rsidR="00C858C2" w:rsidRDefault="00C858C2" w:rsidP="00181264">
      <w:pPr>
        <w:jc w:val="both"/>
      </w:pPr>
    </w:p>
    <w:p w:rsidR="00C858C2" w:rsidRDefault="00C858C2" w:rsidP="00181264">
      <w:pPr>
        <w:jc w:val="both"/>
      </w:pPr>
    </w:p>
    <w:p w:rsidR="00C858C2" w:rsidRDefault="00C858C2" w:rsidP="00181264">
      <w:pPr>
        <w:jc w:val="both"/>
      </w:pPr>
    </w:p>
    <w:p w:rsidR="00C858C2" w:rsidRDefault="00C858C2" w:rsidP="00181264">
      <w:pPr>
        <w:jc w:val="both"/>
      </w:pPr>
    </w:p>
    <w:p w:rsidR="00C858C2" w:rsidRDefault="00C858C2" w:rsidP="00181264">
      <w:pPr>
        <w:jc w:val="both"/>
      </w:pPr>
    </w:p>
    <w:p w:rsidR="00C858C2" w:rsidRDefault="00C858C2" w:rsidP="00181264">
      <w:pPr>
        <w:jc w:val="both"/>
      </w:pPr>
    </w:p>
    <w:p w:rsidR="00C858C2" w:rsidRDefault="00C858C2" w:rsidP="00181264">
      <w:pPr>
        <w:jc w:val="both"/>
      </w:pPr>
    </w:p>
    <w:p w:rsidR="00E35E13" w:rsidRDefault="00E35E13" w:rsidP="00A54918">
      <w:pPr>
        <w:jc w:val="both"/>
      </w:pPr>
    </w:p>
    <w:p w:rsidR="00A54918" w:rsidRPr="00E35E13" w:rsidRDefault="00A54918" w:rsidP="00A54918">
      <w:pPr>
        <w:jc w:val="both"/>
      </w:pPr>
    </w:p>
    <w:p w:rsidR="00E35E13" w:rsidRDefault="00E35E13" w:rsidP="00A54918">
      <w:pPr>
        <w:pStyle w:val="1"/>
        <w:jc w:val="right"/>
      </w:pPr>
      <w:r>
        <w:rPr>
          <w:rFonts w:eastAsiaTheme="minorEastAsia"/>
          <w:b w:val="0"/>
        </w:rPr>
        <w:lastRenderedPageBreak/>
        <w:t xml:space="preserve">                                                </w:t>
      </w:r>
    </w:p>
    <w:p w:rsidR="00E35E13" w:rsidRDefault="00E35E13" w:rsidP="00E35E13">
      <w:r>
        <w:t xml:space="preserve">     </w:t>
      </w:r>
    </w:p>
    <w:p w:rsidR="00E35E13" w:rsidRDefault="00E35E13" w:rsidP="00181264">
      <w:pPr>
        <w:jc w:val="center"/>
      </w:pPr>
      <w:r>
        <w:t>МЕТОДИЧЕСКИЕ</w:t>
      </w:r>
    </w:p>
    <w:p w:rsidR="00181264" w:rsidRDefault="00E35E13" w:rsidP="00181264">
      <w:pPr>
        <w:jc w:val="center"/>
      </w:pPr>
      <w:r>
        <w:t>рекомендации по подготовке и реализации практик инициа</w:t>
      </w:r>
      <w:r w:rsidR="00181264">
        <w:t xml:space="preserve">тивного </w:t>
      </w:r>
      <w:proofErr w:type="spellStart"/>
      <w:r w:rsidR="00181264">
        <w:t>бюджетирования</w:t>
      </w:r>
      <w:proofErr w:type="spellEnd"/>
      <w:r w:rsidR="00181264">
        <w:t xml:space="preserve"> на </w:t>
      </w:r>
      <w:r>
        <w:t xml:space="preserve">территории </w:t>
      </w:r>
      <w:proofErr w:type="spellStart"/>
      <w:r>
        <w:t>Нижнечулымского</w:t>
      </w:r>
      <w:proofErr w:type="spellEnd"/>
      <w:r>
        <w:t xml:space="preserve"> сельсовета </w:t>
      </w:r>
    </w:p>
    <w:p w:rsidR="00E35E13" w:rsidRDefault="00E35E13" w:rsidP="00181264">
      <w:pPr>
        <w:jc w:val="center"/>
      </w:pPr>
      <w:proofErr w:type="spellStart"/>
      <w:r>
        <w:t>Здвинского</w:t>
      </w:r>
      <w:proofErr w:type="spellEnd"/>
      <w:r>
        <w:t xml:space="preserve"> района Новосибирской области</w:t>
      </w:r>
    </w:p>
    <w:p w:rsidR="00E35E13" w:rsidRDefault="00E35E13" w:rsidP="00181264">
      <w:pPr>
        <w:jc w:val="center"/>
      </w:pPr>
    </w:p>
    <w:p w:rsidR="00E35E13" w:rsidRDefault="00E35E13" w:rsidP="00E35E13">
      <w:pPr>
        <w:pStyle w:val="1"/>
        <w:rPr>
          <w:rFonts w:eastAsiaTheme="minorEastAsia"/>
        </w:rPr>
      </w:pPr>
      <w:bookmarkStart w:id="0" w:name="sub_1"/>
      <w:r>
        <w:rPr>
          <w:rFonts w:eastAsiaTheme="minorEastAsia"/>
        </w:rPr>
        <w:t>Основные понятия и термины</w:t>
      </w:r>
    </w:p>
    <w:bookmarkEnd w:id="0"/>
    <w:p w:rsidR="00E35E13" w:rsidRDefault="00E35E13" w:rsidP="00E35E13">
      <w:pPr>
        <w:rPr>
          <w:rFonts w:eastAsiaTheme="minorEastAsia"/>
        </w:rPr>
      </w:pPr>
    </w:p>
    <w:p w:rsidR="00E35E13" w:rsidRDefault="00E35E13" w:rsidP="00E35E13">
      <w:r>
        <w:rPr>
          <w:rStyle w:val="aff3"/>
          <w:bCs/>
        </w:rPr>
        <w:t xml:space="preserve">Администрация субъекта реализации практики инициативного </w:t>
      </w:r>
      <w:proofErr w:type="spellStart"/>
      <w:r>
        <w:rPr>
          <w:rStyle w:val="aff3"/>
          <w:bCs/>
        </w:rPr>
        <w:t>бюджетирования</w:t>
      </w:r>
      <w:proofErr w:type="spellEnd"/>
      <w:r>
        <w:t xml:space="preserve"> -  администрация муниципального образования, </w:t>
      </w:r>
      <w:proofErr w:type="gramStart"/>
      <w:r>
        <w:t>ответственный</w:t>
      </w:r>
      <w:proofErr w:type="gramEnd"/>
      <w:r>
        <w:t xml:space="preserve"> за реализацию практики инициативного </w:t>
      </w:r>
      <w:proofErr w:type="spellStart"/>
      <w:r>
        <w:t>бюджетирования</w:t>
      </w:r>
      <w:proofErr w:type="spellEnd"/>
      <w:r>
        <w:t>.</w:t>
      </w:r>
    </w:p>
    <w:p w:rsidR="00E35E13" w:rsidRDefault="00E35E13" w:rsidP="00E35E13">
      <w:r>
        <w:rPr>
          <w:rStyle w:val="aff3"/>
          <w:bCs/>
        </w:rPr>
        <w:t xml:space="preserve">Инициативная группа </w:t>
      </w:r>
      <w:r>
        <w:t>- группа граждан, сформированная с целью идентификации и обсуждения проектных идей для внесения в местные или региональные органы публичной власти инициативных проектов, направленных на решение конкретных вопросов  местного значения.</w:t>
      </w:r>
    </w:p>
    <w:p w:rsidR="00E35E13" w:rsidRDefault="00E35E13" w:rsidP="00E35E13">
      <w:r>
        <w:rPr>
          <w:rStyle w:val="aff3"/>
          <w:bCs/>
        </w:rPr>
        <w:t>Инициативные платежи</w:t>
      </w:r>
      <w:r>
        <w:t xml:space="preserve"> - денежные средства граждан, индивидуальных предпринимателей и юридических лиц, уплачиваемые на добровольной основе и зачисляемые в соответствии с </w:t>
      </w:r>
      <w:hyperlink r:id="rId10" w:history="1">
        <w:r w:rsidRPr="00181264">
          <w:rPr>
            <w:rStyle w:val="aff2"/>
            <w:rFonts w:ascii="Times New Roman CYR" w:hAnsi="Times New Roman CYR" w:cs="Times New Roman CYR"/>
            <w:color w:val="auto"/>
          </w:rPr>
          <w:t>Бюджетным кодексом</w:t>
        </w:r>
      </w:hyperlink>
      <w:r w:rsidRPr="00181264">
        <w:t xml:space="preserve"> </w:t>
      </w:r>
      <w:r>
        <w:t>Российской Федерации в местный бюджет в целях реализации конкретных инициативных проектов.</w:t>
      </w:r>
    </w:p>
    <w:p w:rsidR="00E35E13" w:rsidRDefault="00E35E13" w:rsidP="00E35E13">
      <w:proofErr w:type="gramStart"/>
      <w:r>
        <w:rPr>
          <w:rStyle w:val="aff3"/>
          <w:bCs/>
        </w:rPr>
        <w:t xml:space="preserve">Инициативное </w:t>
      </w:r>
      <w:proofErr w:type="spellStart"/>
      <w:r>
        <w:rPr>
          <w:rStyle w:val="aff3"/>
          <w:bCs/>
        </w:rPr>
        <w:t>бюджетирование</w:t>
      </w:r>
      <w:proofErr w:type="spellEnd"/>
      <w:r>
        <w:rPr>
          <w:rStyle w:val="aff3"/>
          <w:bCs/>
        </w:rPr>
        <w:t xml:space="preserve"> (ИБ) </w:t>
      </w:r>
      <w:r>
        <w:t>- общее название, используемое для обозначения совокупности практик вовлечения граждан в бюджетный процесс в Российской Федерации, объединенных идеологией гражданского участия, а также сфера государственного и муниципального регулирования участия населения в определении и выборе проектов, финансируемых за счет средств соответствующих бюджетов и последующем контроле за реализацией отобранных проектов со стороны граждан.</w:t>
      </w:r>
      <w:proofErr w:type="gramEnd"/>
    </w:p>
    <w:p w:rsidR="00E35E13" w:rsidRDefault="00E35E13" w:rsidP="00E35E13">
      <w:r>
        <w:rPr>
          <w:rStyle w:val="aff3"/>
          <w:bCs/>
        </w:rPr>
        <w:t>Инициативный проект</w:t>
      </w:r>
      <w:r>
        <w:t xml:space="preserve"> - предложение граждан, внесённое в установленном порядке в администрацию субъекта реализации практики инициативного </w:t>
      </w:r>
      <w:proofErr w:type="spellStart"/>
      <w:r>
        <w:t>бюджетирования</w:t>
      </w:r>
      <w:proofErr w:type="spellEnd"/>
      <w:r>
        <w:t xml:space="preserve">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Этот термин может быть использован и для обозначения проектов в рамках практик ИБ, реализуемых субъектами Российской Федерации.</w:t>
      </w:r>
    </w:p>
    <w:p w:rsidR="00E35E13" w:rsidRDefault="00E35E13" w:rsidP="00E35E13">
      <w:proofErr w:type="spellStart"/>
      <w:r>
        <w:rPr>
          <w:rStyle w:val="aff3"/>
          <w:bCs/>
        </w:rPr>
        <w:t>Инклюзивность</w:t>
      </w:r>
      <w:proofErr w:type="spellEnd"/>
      <w:r>
        <w:rPr>
          <w:rStyle w:val="aff3"/>
          <w:bCs/>
        </w:rPr>
        <w:t xml:space="preserve"> или инклюзия</w:t>
      </w:r>
      <w:r>
        <w:t xml:space="preserve"> - принцип организации жизни в обществе, который позволяет участвовать в ее различных аспектах (повседневная жизнь, образование, культура и искусство) всем людям, независимо от их внешности, происхождения, </w:t>
      </w:r>
      <w:proofErr w:type="spellStart"/>
      <w:r>
        <w:t>гендерного</w:t>
      </w:r>
      <w:proofErr w:type="spellEnd"/>
      <w:r>
        <w:t xml:space="preserve"> различия, состояния здоровья.</w:t>
      </w:r>
    </w:p>
    <w:p w:rsidR="00E35E13" w:rsidRDefault="00E35E13" w:rsidP="00E35E13">
      <w:r>
        <w:rPr>
          <w:rStyle w:val="aff3"/>
          <w:bCs/>
        </w:rPr>
        <w:t xml:space="preserve">Муниципальная практика инициативного </w:t>
      </w:r>
      <w:proofErr w:type="spellStart"/>
      <w:r>
        <w:rPr>
          <w:rStyle w:val="aff3"/>
          <w:bCs/>
        </w:rPr>
        <w:t>бюджетирования</w:t>
      </w:r>
      <w:proofErr w:type="spellEnd"/>
      <w:r>
        <w:t xml:space="preserve"> - практика инициативного </w:t>
      </w:r>
      <w:proofErr w:type="spellStart"/>
      <w:r>
        <w:t>бюджетирования</w:t>
      </w:r>
      <w:proofErr w:type="spellEnd"/>
      <w:r>
        <w:t>, регулирование которой осуществляется в соответствии с нормативными правовыми актами муниципального образования, а управление и конкурсный отбор инициативных проектов осуществляется органами местного самоуправления.</w:t>
      </w:r>
    </w:p>
    <w:p w:rsidR="00E35E13" w:rsidRDefault="00E35E13" w:rsidP="00E35E13">
      <w:proofErr w:type="spellStart"/>
      <w:r>
        <w:rPr>
          <w:rStyle w:val="aff3"/>
          <w:bCs/>
        </w:rPr>
        <w:lastRenderedPageBreak/>
        <w:t>Некомерческая</w:t>
      </w:r>
      <w:proofErr w:type="spellEnd"/>
      <w:r>
        <w:rPr>
          <w:rStyle w:val="aff3"/>
          <w:bCs/>
        </w:rPr>
        <w:t xml:space="preserve"> организация (НКО)</w:t>
      </w:r>
      <w:r>
        <w:t xml:space="preserve"> - организация, не имеющая в качестве основной цели своей деятельности извлечение прибыли: социально ориентированные некоммерческие организации (СОНКО), </w:t>
      </w:r>
      <w:proofErr w:type="spellStart"/>
      <w:r>
        <w:t>ТОСы</w:t>
      </w:r>
      <w:proofErr w:type="spellEnd"/>
      <w:r>
        <w:t xml:space="preserve"> и другие организации, общественные объединения, ассоциации, союзы, деятельность которых направлена на местное развитие или решение социальных проблем.</w:t>
      </w:r>
    </w:p>
    <w:p w:rsidR="00E35E13" w:rsidRDefault="00E35E13" w:rsidP="00E35E13">
      <w:r>
        <w:rPr>
          <w:rStyle w:val="aff3"/>
          <w:bCs/>
        </w:rPr>
        <w:t xml:space="preserve">Операционное руководство (руководство по реализации практики ИБ) </w:t>
      </w:r>
      <w:r>
        <w:t xml:space="preserve">- методический документ, детально описывающий принципы, характеристики и основные элементы практики инициативного </w:t>
      </w:r>
      <w:proofErr w:type="spellStart"/>
      <w:r>
        <w:t>бюджетирования</w:t>
      </w:r>
      <w:proofErr w:type="spellEnd"/>
      <w:r>
        <w:t xml:space="preserve"> субъекта Российской Федерации или муниципального образования, определенные в соответствии с нормативными правовыми актами по </w:t>
      </w:r>
      <w:proofErr w:type="gramStart"/>
      <w:r>
        <w:t>инициативному</w:t>
      </w:r>
      <w:proofErr w:type="gramEnd"/>
      <w:r>
        <w:t xml:space="preserve"> </w:t>
      </w:r>
      <w:proofErr w:type="spellStart"/>
      <w:r>
        <w:t>бюджетированию</w:t>
      </w:r>
      <w:proofErr w:type="spellEnd"/>
      <w:r>
        <w:t>.</w:t>
      </w:r>
    </w:p>
    <w:p w:rsidR="00E35E13" w:rsidRDefault="00E35E13" w:rsidP="00E35E13">
      <w:r>
        <w:rPr>
          <w:rStyle w:val="aff3"/>
          <w:bCs/>
        </w:rPr>
        <w:t xml:space="preserve">Практика инициативного </w:t>
      </w:r>
      <w:proofErr w:type="spellStart"/>
      <w:r>
        <w:rPr>
          <w:rStyle w:val="aff3"/>
          <w:bCs/>
        </w:rPr>
        <w:t>бюджетирования</w:t>
      </w:r>
      <w:proofErr w:type="spellEnd"/>
      <w:r>
        <w:t xml:space="preserve"> - реализуемая в рамках одного субъекта Российской Федерации или муниципального образования программа (проект), направленная на вовлечение граждан в бюджетный процесс и участие граждан в принятии бюджетных решений.</w:t>
      </w:r>
    </w:p>
    <w:p w:rsidR="00E35E13" w:rsidRDefault="00E35E13" w:rsidP="00E35E13">
      <w:r>
        <w:rPr>
          <w:rStyle w:val="aff3"/>
          <w:bCs/>
        </w:rPr>
        <w:t>Проектная идея</w:t>
      </w:r>
      <w:r>
        <w:t xml:space="preserve"> - предложение гражданина, индивидуального предпринимателя или юридического лица по реализации мероприятий, направленных на решение проблем, имеющих приоритетное значение для жителей региона, муниципального образования или его части.</w:t>
      </w:r>
    </w:p>
    <w:p w:rsidR="00E35E13" w:rsidRDefault="00E35E13" w:rsidP="00E35E13">
      <w:proofErr w:type="gramStart"/>
      <w:r>
        <w:rPr>
          <w:rStyle w:val="aff3"/>
          <w:bCs/>
        </w:rPr>
        <w:t>Проектный центр</w:t>
      </w:r>
      <w:r>
        <w:t xml:space="preserve"> - организация или подразделение органа государственной власти субъекта Российской Федерации или органа местного самоуправления, осуществляющее организацию реализации практики инициативного </w:t>
      </w:r>
      <w:proofErr w:type="spellStart"/>
      <w:r>
        <w:t>бюджетирования</w:t>
      </w:r>
      <w:proofErr w:type="spellEnd"/>
      <w:r>
        <w:t xml:space="preserve"> или выполняющая методологическую, исследовательскую, аналитическую, мониторинговую, образовательную, консультационную деятельность и/или иные функции в рамках ее реализации.</w:t>
      </w:r>
      <w:proofErr w:type="gramEnd"/>
    </w:p>
    <w:p w:rsidR="00E35E13" w:rsidRDefault="00E35E13" w:rsidP="00E35E13">
      <w:r>
        <w:rPr>
          <w:rStyle w:val="aff3"/>
          <w:bCs/>
        </w:rPr>
        <w:t xml:space="preserve">Региональная практика инициативного </w:t>
      </w:r>
      <w:proofErr w:type="spellStart"/>
      <w:r>
        <w:rPr>
          <w:rStyle w:val="aff3"/>
          <w:bCs/>
        </w:rPr>
        <w:t>бюджетирования</w:t>
      </w:r>
      <w:proofErr w:type="spellEnd"/>
      <w:r>
        <w:t xml:space="preserve"> - практика инициативного </w:t>
      </w:r>
      <w:proofErr w:type="spellStart"/>
      <w:r>
        <w:t>бюджетирования</w:t>
      </w:r>
      <w:proofErr w:type="spellEnd"/>
      <w:r>
        <w:t>, регулирование которой осуществляется в соответствии с законами и (или) нормативными правовыми актами субъекта Российской Федерации, а управление и конкурсный отбор инициативных проектов осуществляется органами государственной власти субъекта Российской Федерации.</w:t>
      </w:r>
    </w:p>
    <w:p w:rsidR="00E35E13" w:rsidRDefault="00E35E13" w:rsidP="00E35E13">
      <w:r>
        <w:rPr>
          <w:rStyle w:val="aff3"/>
          <w:bCs/>
        </w:rPr>
        <w:t xml:space="preserve">Субъект реализации практики </w:t>
      </w:r>
      <w:proofErr w:type="gramStart"/>
      <w:r>
        <w:rPr>
          <w:rStyle w:val="aff3"/>
          <w:bCs/>
        </w:rPr>
        <w:t>инициативного</w:t>
      </w:r>
      <w:proofErr w:type="gramEnd"/>
      <w:r>
        <w:rPr>
          <w:rStyle w:val="aff3"/>
          <w:bCs/>
        </w:rPr>
        <w:t xml:space="preserve"> </w:t>
      </w:r>
      <w:proofErr w:type="spellStart"/>
      <w:r>
        <w:rPr>
          <w:rStyle w:val="aff3"/>
          <w:bCs/>
        </w:rPr>
        <w:t>бюджетирования</w:t>
      </w:r>
      <w:proofErr w:type="spellEnd"/>
      <w:r>
        <w:t xml:space="preserve"> - субъект Российской Федерации или муниципальное образование, непосредственно реализующие практику инициативного </w:t>
      </w:r>
      <w:proofErr w:type="spellStart"/>
      <w:r>
        <w:t>бюджетирования</w:t>
      </w:r>
      <w:proofErr w:type="spellEnd"/>
      <w:r>
        <w:t>.</w:t>
      </w:r>
    </w:p>
    <w:p w:rsidR="00E35E13" w:rsidRDefault="00E35E13" w:rsidP="00E35E13">
      <w:proofErr w:type="gramStart"/>
      <w:r>
        <w:rPr>
          <w:rStyle w:val="aff3"/>
          <w:bCs/>
        </w:rPr>
        <w:t>Территориальное общественное самоуправление (ТОС)</w:t>
      </w:r>
      <w:r>
        <w:t xml:space="preserve"> -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roofErr w:type="gramEnd"/>
    </w:p>
    <w:p w:rsidR="00E35E13" w:rsidRDefault="00E35E13" w:rsidP="00E35E13"/>
    <w:p w:rsidR="00E35E13" w:rsidRDefault="00E35E13" w:rsidP="00E35E13">
      <w:pPr>
        <w:pStyle w:val="1"/>
        <w:rPr>
          <w:rFonts w:eastAsiaTheme="minorEastAsia"/>
        </w:rPr>
      </w:pPr>
      <w:bookmarkStart w:id="1" w:name="sub_2"/>
      <w:r>
        <w:rPr>
          <w:rFonts w:eastAsiaTheme="minorEastAsia"/>
        </w:rPr>
        <w:lastRenderedPageBreak/>
        <w:t>Обозначения и сокращения</w:t>
      </w:r>
    </w:p>
    <w:bookmarkEnd w:id="1"/>
    <w:p w:rsidR="00E35E13" w:rsidRDefault="00E35E13" w:rsidP="00E35E13">
      <w:pPr>
        <w:rPr>
          <w:rFonts w:eastAsiaTheme="minorEastAsi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520"/>
        <w:gridCol w:w="7560"/>
      </w:tblGrid>
      <w:tr w:rsidR="00E35E13" w:rsidTr="00E35E13">
        <w:tc>
          <w:tcPr>
            <w:tcW w:w="2520" w:type="dxa"/>
            <w:tcBorders>
              <w:top w:val="nil"/>
              <w:left w:val="nil"/>
              <w:bottom w:val="nil"/>
              <w:right w:val="nil"/>
            </w:tcBorders>
            <w:hideMark/>
          </w:tcPr>
          <w:p w:rsidR="00E35E13" w:rsidRDefault="00E35E13">
            <w:pPr>
              <w:pStyle w:val="aff0"/>
              <w:spacing w:line="276" w:lineRule="auto"/>
            </w:pPr>
            <w:r>
              <w:t>ИБ</w:t>
            </w:r>
          </w:p>
        </w:tc>
        <w:tc>
          <w:tcPr>
            <w:tcW w:w="7560" w:type="dxa"/>
            <w:tcBorders>
              <w:top w:val="nil"/>
              <w:left w:val="nil"/>
              <w:bottom w:val="nil"/>
              <w:right w:val="nil"/>
            </w:tcBorders>
            <w:hideMark/>
          </w:tcPr>
          <w:p w:rsidR="00E35E13" w:rsidRDefault="00E35E13">
            <w:pPr>
              <w:pStyle w:val="aff0"/>
              <w:spacing w:line="276" w:lineRule="auto"/>
            </w:pPr>
            <w:r>
              <w:t xml:space="preserve">инициативное </w:t>
            </w:r>
            <w:proofErr w:type="spellStart"/>
            <w:r>
              <w:t>бюджетирование</w:t>
            </w:r>
            <w:proofErr w:type="spellEnd"/>
          </w:p>
        </w:tc>
      </w:tr>
      <w:tr w:rsidR="00E35E13" w:rsidTr="00E35E13">
        <w:tc>
          <w:tcPr>
            <w:tcW w:w="2520" w:type="dxa"/>
            <w:tcBorders>
              <w:top w:val="nil"/>
              <w:left w:val="nil"/>
              <w:bottom w:val="nil"/>
              <w:right w:val="nil"/>
            </w:tcBorders>
            <w:hideMark/>
          </w:tcPr>
          <w:p w:rsidR="00E35E13" w:rsidRDefault="00E35E13">
            <w:pPr>
              <w:pStyle w:val="aff0"/>
              <w:spacing w:line="276" w:lineRule="auto"/>
            </w:pPr>
            <w:r>
              <w:t>КМН</w:t>
            </w:r>
          </w:p>
        </w:tc>
        <w:tc>
          <w:tcPr>
            <w:tcW w:w="7560" w:type="dxa"/>
            <w:tcBorders>
              <w:top w:val="nil"/>
              <w:left w:val="nil"/>
              <w:bottom w:val="nil"/>
              <w:right w:val="nil"/>
            </w:tcBorders>
            <w:hideMark/>
          </w:tcPr>
          <w:p w:rsidR="00E35E13" w:rsidRDefault="00E35E13">
            <w:pPr>
              <w:pStyle w:val="aff0"/>
              <w:spacing w:line="276" w:lineRule="auto"/>
            </w:pPr>
            <w:r>
              <w:t>коренные малочисленные народы</w:t>
            </w:r>
          </w:p>
        </w:tc>
      </w:tr>
      <w:tr w:rsidR="00E35E13" w:rsidTr="00E35E13">
        <w:tc>
          <w:tcPr>
            <w:tcW w:w="2520" w:type="dxa"/>
            <w:tcBorders>
              <w:top w:val="nil"/>
              <w:left w:val="nil"/>
              <w:bottom w:val="nil"/>
              <w:right w:val="nil"/>
            </w:tcBorders>
            <w:hideMark/>
          </w:tcPr>
          <w:p w:rsidR="00E35E13" w:rsidRDefault="00E35E13">
            <w:pPr>
              <w:pStyle w:val="aff0"/>
              <w:spacing w:line="276" w:lineRule="auto"/>
            </w:pPr>
            <w:r>
              <w:t>МО</w:t>
            </w:r>
          </w:p>
        </w:tc>
        <w:tc>
          <w:tcPr>
            <w:tcW w:w="7560" w:type="dxa"/>
            <w:tcBorders>
              <w:top w:val="nil"/>
              <w:left w:val="nil"/>
              <w:bottom w:val="nil"/>
              <w:right w:val="nil"/>
            </w:tcBorders>
            <w:hideMark/>
          </w:tcPr>
          <w:p w:rsidR="00E35E13" w:rsidRDefault="00E35E13">
            <w:pPr>
              <w:pStyle w:val="aff0"/>
              <w:spacing w:line="276" w:lineRule="auto"/>
            </w:pPr>
            <w:r>
              <w:t>муниципальное образование</w:t>
            </w:r>
          </w:p>
        </w:tc>
      </w:tr>
      <w:tr w:rsidR="00E35E13" w:rsidTr="00E35E13">
        <w:tc>
          <w:tcPr>
            <w:tcW w:w="2520" w:type="dxa"/>
            <w:tcBorders>
              <w:top w:val="nil"/>
              <w:left w:val="nil"/>
              <w:bottom w:val="nil"/>
              <w:right w:val="nil"/>
            </w:tcBorders>
            <w:hideMark/>
          </w:tcPr>
          <w:p w:rsidR="00E35E13" w:rsidRDefault="00E35E13">
            <w:pPr>
              <w:pStyle w:val="aff0"/>
              <w:spacing w:line="276" w:lineRule="auto"/>
            </w:pPr>
            <w:r>
              <w:t>НКО</w:t>
            </w:r>
          </w:p>
        </w:tc>
        <w:tc>
          <w:tcPr>
            <w:tcW w:w="7560" w:type="dxa"/>
            <w:tcBorders>
              <w:top w:val="nil"/>
              <w:left w:val="nil"/>
              <w:bottom w:val="nil"/>
              <w:right w:val="nil"/>
            </w:tcBorders>
            <w:hideMark/>
          </w:tcPr>
          <w:p w:rsidR="00E35E13" w:rsidRDefault="00E35E13">
            <w:pPr>
              <w:pStyle w:val="aff0"/>
              <w:spacing w:line="276" w:lineRule="auto"/>
            </w:pPr>
            <w:r>
              <w:t>некоммерческая организация</w:t>
            </w:r>
          </w:p>
        </w:tc>
      </w:tr>
      <w:tr w:rsidR="00E35E13" w:rsidTr="00E35E13">
        <w:tc>
          <w:tcPr>
            <w:tcW w:w="2520" w:type="dxa"/>
            <w:tcBorders>
              <w:top w:val="nil"/>
              <w:left w:val="nil"/>
              <w:bottom w:val="nil"/>
              <w:right w:val="nil"/>
            </w:tcBorders>
            <w:hideMark/>
          </w:tcPr>
          <w:p w:rsidR="00E35E13" w:rsidRDefault="00E35E13">
            <w:pPr>
              <w:pStyle w:val="aff0"/>
              <w:spacing w:line="276" w:lineRule="auto"/>
            </w:pPr>
            <w:r>
              <w:t>НП</w:t>
            </w:r>
          </w:p>
        </w:tc>
        <w:tc>
          <w:tcPr>
            <w:tcW w:w="7560" w:type="dxa"/>
            <w:tcBorders>
              <w:top w:val="nil"/>
              <w:left w:val="nil"/>
              <w:bottom w:val="nil"/>
              <w:right w:val="nil"/>
            </w:tcBorders>
            <w:hideMark/>
          </w:tcPr>
          <w:p w:rsidR="00E35E13" w:rsidRDefault="00E35E13">
            <w:pPr>
              <w:pStyle w:val="aff0"/>
              <w:spacing w:line="276" w:lineRule="auto"/>
            </w:pPr>
            <w:r>
              <w:t>населенный пункт</w:t>
            </w:r>
          </w:p>
        </w:tc>
      </w:tr>
      <w:tr w:rsidR="00E35E13" w:rsidTr="00E35E13">
        <w:tc>
          <w:tcPr>
            <w:tcW w:w="2520" w:type="dxa"/>
            <w:tcBorders>
              <w:top w:val="nil"/>
              <w:left w:val="nil"/>
              <w:bottom w:val="nil"/>
              <w:right w:val="nil"/>
            </w:tcBorders>
            <w:hideMark/>
          </w:tcPr>
          <w:p w:rsidR="00E35E13" w:rsidRDefault="00E35E13">
            <w:pPr>
              <w:pStyle w:val="aff0"/>
              <w:spacing w:line="276" w:lineRule="auto"/>
            </w:pPr>
            <w:r>
              <w:t>НПА</w:t>
            </w:r>
          </w:p>
        </w:tc>
        <w:tc>
          <w:tcPr>
            <w:tcW w:w="7560" w:type="dxa"/>
            <w:tcBorders>
              <w:top w:val="nil"/>
              <w:left w:val="nil"/>
              <w:bottom w:val="nil"/>
              <w:right w:val="nil"/>
            </w:tcBorders>
            <w:hideMark/>
          </w:tcPr>
          <w:p w:rsidR="00E35E13" w:rsidRDefault="00E35E13">
            <w:pPr>
              <w:pStyle w:val="aff0"/>
              <w:spacing w:line="276" w:lineRule="auto"/>
            </w:pPr>
            <w:r>
              <w:t>нормативный правовой акт</w:t>
            </w:r>
          </w:p>
        </w:tc>
      </w:tr>
      <w:tr w:rsidR="00E35E13" w:rsidTr="00E35E13">
        <w:tc>
          <w:tcPr>
            <w:tcW w:w="2520" w:type="dxa"/>
            <w:tcBorders>
              <w:top w:val="nil"/>
              <w:left w:val="nil"/>
              <w:bottom w:val="nil"/>
              <w:right w:val="nil"/>
            </w:tcBorders>
            <w:hideMark/>
          </w:tcPr>
          <w:p w:rsidR="00E35E13" w:rsidRDefault="00E35E13">
            <w:pPr>
              <w:pStyle w:val="aff0"/>
              <w:spacing w:line="276" w:lineRule="auto"/>
            </w:pPr>
            <w:r>
              <w:t>ОМСУ</w:t>
            </w:r>
          </w:p>
        </w:tc>
        <w:tc>
          <w:tcPr>
            <w:tcW w:w="7560" w:type="dxa"/>
            <w:tcBorders>
              <w:top w:val="nil"/>
              <w:left w:val="nil"/>
              <w:bottom w:val="nil"/>
              <w:right w:val="nil"/>
            </w:tcBorders>
            <w:hideMark/>
          </w:tcPr>
          <w:p w:rsidR="00E35E13" w:rsidRDefault="00E35E13">
            <w:pPr>
              <w:pStyle w:val="aff0"/>
              <w:spacing w:line="276" w:lineRule="auto"/>
            </w:pPr>
            <w:r>
              <w:t>органы местного самоуправления</w:t>
            </w:r>
          </w:p>
        </w:tc>
      </w:tr>
      <w:tr w:rsidR="00E35E13" w:rsidTr="00E35E13">
        <w:tc>
          <w:tcPr>
            <w:tcW w:w="2520" w:type="dxa"/>
            <w:tcBorders>
              <w:top w:val="nil"/>
              <w:left w:val="nil"/>
              <w:bottom w:val="nil"/>
              <w:right w:val="nil"/>
            </w:tcBorders>
            <w:hideMark/>
          </w:tcPr>
          <w:p w:rsidR="00E35E13" w:rsidRDefault="00E35E13">
            <w:pPr>
              <w:pStyle w:val="aff0"/>
              <w:spacing w:line="276" w:lineRule="auto"/>
            </w:pPr>
            <w:r>
              <w:t>ПГТ</w:t>
            </w:r>
          </w:p>
        </w:tc>
        <w:tc>
          <w:tcPr>
            <w:tcW w:w="7560" w:type="dxa"/>
            <w:tcBorders>
              <w:top w:val="nil"/>
              <w:left w:val="nil"/>
              <w:bottom w:val="nil"/>
              <w:right w:val="nil"/>
            </w:tcBorders>
            <w:hideMark/>
          </w:tcPr>
          <w:p w:rsidR="00E35E13" w:rsidRDefault="00E35E13">
            <w:pPr>
              <w:pStyle w:val="aff0"/>
              <w:spacing w:line="276" w:lineRule="auto"/>
            </w:pPr>
            <w:r>
              <w:t>поселок городского типа</w:t>
            </w:r>
          </w:p>
        </w:tc>
      </w:tr>
      <w:tr w:rsidR="00E35E13" w:rsidTr="00E35E13">
        <w:tc>
          <w:tcPr>
            <w:tcW w:w="2520" w:type="dxa"/>
            <w:tcBorders>
              <w:top w:val="nil"/>
              <w:left w:val="nil"/>
              <w:bottom w:val="nil"/>
              <w:right w:val="nil"/>
            </w:tcBorders>
            <w:hideMark/>
          </w:tcPr>
          <w:p w:rsidR="00E35E13" w:rsidRDefault="00E35E13">
            <w:pPr>
              <w:pStyle w:val="aff0"/>
              <w:spacing w:line="276" w:lineRule="auto"/>
            </w:pPr>
            <w:r>
              <w:t>РФ</w:t>
            </w:r>
          </w:p>
        </w:tc>
        <w:tc>
          <w:tcPr>
            <w:tcW w:w="7560" w:type="dxa"/>
            <w:tcBorders>
              <w:top w:val="nil"/>
              <w:left w:val="nil"/>
              <w:bottom w:val="nil"/>
              <w:right w:val="nil"/>
            </w:tcBorders>
            <w:hideMark/>
          </w:tcPr>
          <w:p w:rsidR="00E35E13" w:rsidRDefault="00E35E13">
            <w:pPr>
              <w:pStyle w:val="aff0"/>
              <w:spacing w:line="276" w:lineRule="auto"/>
            </w:pPr>
            <w:r>
              <w:t>Российская Федерация</w:t>
            </w:r>
          </w:p>
        </w:tc>
      </w:tr>
      <w:tr w:rsidR="00E35E13" w:rsidTr="00E35E13">
        <w:tc>
          <w:tcPr>
            <w:tcW w:w="2520" w:type="dxa"/>
            <w:tcBorders>
              <w:top w:val="nil"/>
              <w:left w:val="nil"/>
              <w:bottom w:val="nil"/>
              <w:right w:val="nil"/>
            </w:tcBorders>
            <w:hideMark/>
          </w:tcPr>
          <w:p w:rsidR="00E35E13" w:rsidRDefault="00E35E13">
            <w:pPr>
              <w:pStyle w:val="aff0"/>
              <w:spacing w:line="276" w:lineRule="auto"/>
            </w:pPr>
            <w:r>
              <w:t>СОНКО</w:t>
            </w:r>
          </w:p>
        </w:tc>
        <w:tc>
          <w:tcPr>
            <w:tcW w:w="7560" w:type="dxa"/>
            <w:tcBorders>
              <w:top w:val="nil"/>
              <w:left w:val="nil"/>
              <w:bottom w:val="nil"/>
              <w:right w:val="nil"/>
            </w:tcBorders>
            <w:hideMark/>
          </w:tcPr>
          <w:p w:rsidR="00E35E13" w:rsidRDefault="00E35E13">
            <w:pPr>
              <w:pStyle w:val="aff0"/>
              <w:spacing w:line="276" w:lineRule="auto"/>
            </w:pPr>
            <w:r>
              <w:t>социально ориентированная некоммерческая организация</w:t>
            </w:r>
          </w:p>
        </w:tc>
      </w:tr>
      <w:tr w:rsidR="00E35E13" w:rsidTr="00E35E13">
        <w:tc>
          <w:tcPr>
            <w:tcW w:w="2520" w:type="dxa"/>
            <w:tcBorders>
              <w:top w:val="nil"/>
              <w:left w:val="nil"/>
              <w:bottom w:val="nil"/>
              <w:right w:val="nil"/>
            </w:tcBorders>
            <w:hideMark/>
          </w:tcPr>
          <w:p w:rsidR="00E35E13" w:rsidRDefault="00E35E13">
            <w:pPr>
              <w:pStyle w:val="aff0"/>
              <w:spacing w:line="276" w:lineRule="auto"/>
            </w:pPr>
            <w:r>
              <w:t>ТОС</w:t>
            </w:r>
          </w:p>
        </w:tc>
        <w:tc>
          <w:tcPr>
            <w:tcW w:w="7560" w:type="dxa"/>
            <w:tcBorders>
              <w:top w:val="nil"/>
              <w:left w:val="nil"/>
              <w:bottom w:val="nil"/>
              <w:right w:val="nil"/>
            </w:tcBorders>
            <w:hideMark/>
          </w:tcPr>
          <w:p w:rsidR="00E35E13" w:rsidRDefault="00E35E13">
            <w:pPr>
              <w:pStyle w:val="aff0"/>
              <w:spacing w:line="276" w:lineRule="auto"/>
            </w:pPr>
            <w:r>
              <w:t>территориальное общественное самоуправление</w:t>
            </w:r>
          </w:p>
        </w:tc>
      </w:tr>
      <w:tr w:rsidR="00E35E13" w:rsidTr="00E35E13">
        <w:tc>
          <w:tcPr>
            <w:tcW w:w="2520" w:type="dxa"/>
            <w:tcBorders>
              <w:top w:val="nil"/>
              <w:left w:val="nil"/>
              <w:bottom w:val="nil"/>
              <w:right w:val="nil"/>
            </w:tcBorders>
            <w:hideMark/>
          </w:tcPr>
          <w:p w:rsidR="00E35E13" w:rsidRDefault="00E35E13">
            <w:pPr>
              <w:pStyle w:val="aff0"/>
              <w:spacing w:line="276" w:lineRule="auto"/>
            </w:pPr>
            <w:r>
              <w:t>ФЗ</w:t>
            </w:r>
          </w:p>
        </w:tc>
        <w:tc>
          <w:tcPr>
            <w:tcW w:w="7560" w:type="dxa"/>
            <w:tcBorders>
              <w:top w:val="nil"/>
              <w:left w:val="nil"/>
              <w:bottom w:val="nil"/>
              <w:right w:val="nil"/>
            </w:tcBorders>
            <w:hideMark/>
          </w:tcPr>
          <w:p w:rsidR="00E35E13" w:rsidRDefault="00E35E13">
            <w:pPr>
              <w:pStyle w:val="aff0"/>
              <w:spacing w:line="276" w:lineRule="auto"/>
            </w:pPr>
            <w:r>
              <w:t>федеральный закон</w:t>
            </w:r>
          </w:p>
        </w:tc>
      </w:tr>
      <w:tr w:rsidR="00E35E13" w:rsidTr="00E35E13">
        <w:tc>
          <w:tcPr>
            <w:tcW w:w="2520" w:type="dxa"/>
            <w:tcBorders>
              <w:top w:val="nil"/>
              <w:left w:val="nil"/>
              <w:bottom w:val="nil"/>
              <w:right w:val="nil"/>
            </w:tcBorders>
            <w:hideMark/>
          </w:tcPr>
          <w:p w:rsidR="00E35E13" w:rsidRDefault="00E35E13">
            <w:pPr>
              <w:pStyle w:val="aff0"/>
              <w:spacing w:line="276" w:lineRule="auto"/>
            </w:pPr>
            <w:r>
              <w:t>ЦИБ</w:t>
            </w:r>
          </w:p>
        </w:tc>
        <w:tc>
          <w:tcPr>
            <w:tcW w:w="7560" w:type="dxa"/>
            <w:tcBorders>
              <w:top w:val="nil"/>
              <w:left w:val="nil"/>
              <w:bottom w:val="nil"/>
              <w:right w:val="nil"/>
            </w:tcBorders>
            <w:hideMark/>
          </w:tcPr>
          <w:p w:rsidR="00E35E13" w:rsidRDefault="00E35E13">
            <w:pPr>
              <w:pStyle w:val="aff0"/>
              <w:spacing w:line="276" w:lineRule="auto"/>
            </w:pPr>
            <w:r>
              <w:t xml:space="preserve">Центр инициативного </w:t>
            </w:r>
            <w:proofErr w:type="spellStart"/>
            <w:r>
              <w:t>бюджетирования</w:t>
            </w:r>
            <w:proofErr w:type="spellEnd"/>
            <w:r>
              <w:t xml:space="preserve"> НИФИ Минфина России</w:t>
            </w:r>
          </w:p>
        </w:tc>
      </w:tr>
    </w:tbl>
    <w:p w:rsidR="00E35E13" w:rsidRDefault="00E35E13" w:rsidP="00E35E13">
      <w:pPr>
        <w:rPr>
          <w:rFonts w:ascii="Times New Roman CYR" w:hAnsi="Times New Roman CYR" w:cs="Times New Roman CYR"/>
        </w:rPr>
      </w:pPr>
    </w:p>
    <w:p w:rsidR="00E35E13" w:rsidRDefault="00E35E13" w:rsidP="00E35E13">
      <w:pPr>
        <w:pStyle w:val="1"/>
        <w:rPr>
          <w:rFonts w:eastAsiaTheme="minorEastAsia"/>
        </w:rPr>
      </w:pPr>
      <w:bookmarkStart w:id="2" w:name="sub_3"/>
    </w:p>
    <w:p w:rsidR="00E35E13" w:rsidRDefault="00E35E13" w:rsidP="00E35E13">
      <w:pPr>
        <w:pStyle w:val="1"/>
        <w:rPr>
          <w:rFonts w:eastAsiaTheme="minorEastAsia"/>
        </w:rPr>
      </w:pPr>
    </w:p>
    <w:p w:rsidR="00E35E13" w:rsidRDefault="00E35E13" w:rsidP="00E35E13">
      <w:pPr>
        <w:pStyle w:val="1"/>
        <w:rPr>
          <w:rFonts w:eastAsiaTheme="minorEastAsia"/>
        </w:rPr>
      </w:pPr>
    </w:p>
    <w:p w:rsidR="00E35E13" w:rsidRDefault="00E35E13" w:rsidP="00E35E13">
      <w:pPr>
        <w:pStyle w:val="1"/>
        <w:rPr>
          <w:rFonts w:eastAsiaTheme="minorEastAsia"/>
        </w:rPr>
      </w:pPr>
      <w:r>
        <w:rPr>
          <w:rFonts w:eastAsiaTheme="minorEastAsia"/>
        </w:rPr>
        <w:t>Введение</w:t>
      </w:r>
    </w:p>
    <w:bookmarkEnd w:id="2"/>
    <w:p w:rsidR="00E35E13" w:rsidRDefault="00E35E13" w:rsidP="00E35E13">
      <w:pPr>
        <w:rPr>
          <w:rFonts w:eastAsiaTheme="minorEastAsia"/>
        </w:rPr>
      </w:pPr>
    </w:p>
    <w:p w:rsidR="00E35E13" w:rsidRPr="00181264" w:rsidRDefault="00E35E13" w:rsidP="00E35E13">
      <w:r w:rsidRPr="00181264">
        <w:t xml:space="preserve">В соответствии с </w:t>
      </w:r>
      <w:hyperlink r:id="rId11" w:history="1">
        <w:r w:rsidRPr="00181264">
          <w:rPr>
            <w:rStyle w:val="aff2"/>
            <w:rFonts w:ascii="Times New Roman CYR" w:hAnsi="Times New Roman CYR" w:cs="Times New Roman CYR"/>
            <w:color w:val="auto"/>
          </w:rPr>
          <w:t>Конституцией</w:t>
        </w:r>
      </w:hyperlink>
      <w:r w:rsidRPr="00181264">
        <w:t xml:space="preserve"> Российской Федерации в Российской Федерации признается и гарантируется местное самоуправление. </w:t>
      </w:r>
      <w:proofErr w:type="gramStart"/>
      <w:r w:rsidRPr="00181264">
        <w:t xml:space="preserve">Институциональные условия для развития местного самоуправления и участия в нем местного сообщества определены </w:t>
      </w:r>
      <w:hyperlink r:id="rId12" w:history="1">
        <w:r w:rsidRPr="00181264">
          <w:rPr>
            <w:rStyle w:val="aff2"/>
            <w:rFonts w:ascii="Times New Roman CYR" w:hAnsi="Times New Roman CYR" w:cs="Times New Roman CYR"/>
            <w:color w:val="auto"/>
          </w:rPr>
          <w:t>Федеральным законом</w:t>
        </w:r>
      </w:hyperlink>
      <w:r w:rsidRPr="00181264">
        <w:t xml:space="preserve"> от 6 октября 2003 года N 131-ФЗ "Об общих принципах организации местного самоуправления в Российской Федерации" (далее - Федеральный закон N 131-ФЗ), который предусматривает участие населения в решении широкого круга вопросов, связанных с развитием муниципальных образований, и определяет формы непосредственного участия населения в осуществлении местного самоуправления.</w:t>
      </w:r>
      <w:proofErr w:type="gramEnd"/>
    </w:p>
    <w:p w:rsidR="00E35E13" w:rsidRPr="00181264" w:rsidRDefault="00E35E13" w:rsidP="00E35E13">
      <w:r w:rsidRPr="00181264">
        <w:t>Формами непосредственного осуществления населением и участия граждан в осуществлении местного самоуправления являются: местные референдумы, выборы, голосования по отзыву депутатов или изменению границ, проведение сходов, собраний и конференций граждан, территориальное общественное самоуправление, публичные слушания и общественные обсуждения, проведение опросов граждан и другие.</w:t>
      </w:r>
    </w:p>
    <w:p w:rsidR="00E35E13" w:rsidRDefault="00115336" w:rsidP="00E35E13">
      <w:hyperlink r:id="rId13" w:history="1">
        <w:r w:rsidR="00E35E13" w:rsidRPr="00181264">
          <w:rPr>
            <w:rStyle w:val="aff2"/>
            <w:rFonts w:ascii="Times New Roman CYR" w:hAnsi="Times New Roman CYR" w:cs="Times New Roman CYR"/>
            <w:color w:val="auto"/>
          </w:rPr>
          <w:t>Федеральным законом</w:t>
        </w:r>
      </w:hyperlink>
      <w:r w:rsidR="00E35E13" w:rsidRPr="00181264">
        <w:t xml:space="preserve"> от 20.07.2020 N 236-ФЗ "О внесении изменений в Федеральный закон "Об общих принципах организации местного</w:t>
      </w:r>
      <w:r w:rsidR="00E35E13">
        <w:t xml:space="preserve"> самоуправления в Российской Федерации" (далее также - Федеральный закон N 236-ФЗ) с 1 января 2021 года вводится дополнительная форма участия населения в осуществлении местного самоуправления - инициативные проекты.</w:t>
      </w:r>
    </w:p>
    <w:p w:rsidR="00E35E13" w:rsidRDefault="00E35E13" w:rsidP="00E35E13">
      <w:proofErr w:type="gramStart"/>
      <w:r>
        <w:t xml:space="preserve">Создание правовых основ для развития практик поддержки инициативных проектов на муниципальном уровне является логичным продолжением </w:t>
      </w:r>
      <w:r>
        <w:lastRenderedPageBreak/>
        <w:t xml:space="preserve">реализуемых в разных формах в большинстве муниципальных образований практик инициативного </w:t>
      </w:r>
      <w:proofErr w:type="spellStart"/>
      <w:r>
        <w:t>бюджетирования</w:t>
      </w:r>
      <w:proofErr w:type="spellEnd"/>
      <w:r>
        <w:t xml:space="preserve">, позволяющих обеспечить непосредственное участие граждан в определении приоритетных направлений расходования части местных бюджетов путём разработки и внесения в орган местного самоуправления проектов инициативного </w:t>
      </w:r>
      <w:proofErr w:type="spellStart"/>
      <w:r>
        <w:t>бюджетирования</w:t>
      </w:r>
      <w:proofErr w:type="spellEnd"/>
      <w:r>
        <w:t>, направленных на решение местных проблем, имеющих наибольшую значимость для жителей</w:t>
      </w:r>
      <w:proofErr w:type="gramEnd"/>
      <w:r>
        <w:t xml:space="preserve"> муниципальных образований или их частей. Изменения, внесенные </w:t>
      </w:r>
      <w:hyperlink r:id="rId14" w:history="1">
        <w:r w:rsidRPr="00181264">
          <w:rPr>
            <w:rStyle w:val="aff2"/>
            <w:rFonts w:ascii="Times New Roman CYR" w:hAnsi="Times New Roman CYR" w:cs="Times New Roman CYR"/>
            <w:color w:val="auto"/>
          </w:rPr>
          <w:t>Федеральным законом</w:t>
        </w:r>
      </w:hyperlink>
      <w:r w:rsidRPr="00181264">
        <w:t xml:space="preserve"> </w:t>
      </w:r>
      <w:r>
        <w:t xml:space="preserve">N 236-ФЗ, позволяют уполномоченным субъектам инициировать и вносить в местные администрации инициативные проекты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Федеральным законом также определены нормы, предусматривающие принятие ряда нормативных правовых актов представительных органов местного самоуправления, в том числе устанавливающих порядки выдвижения, внесения, обсуждения, рассмотрения инициативных проектов, а также проведения их конкурсного отбора.</w:t>
      </w:r>
    </w:p>
    <w:p w:rsidR="00E35E13" w:rsidRPr="00181264" w:rsidRDefault="00E35E13" w:rsidP="00E35E13">
      <w:r>
        <w:t xml:space="preserve">Практики инициативного </w:t>
      </w:r>
      <w:proofErr w:type="spellStart"/>
      <w:r>
        <w:t>бюджетирования</w:t>
      </w:r>
      <w:proofErr w:type="spellEnd"/>
      <w:r>
        <w:t>, реализуемые в России и в мире, основаны на единой концепции вовлечения населения в принятие бюджетных решений и имеют много общего. Однако</w:t>
      </w:r>
      <w:proofErr w:type="gramStart"/>
      <w:r>
        <w:t>,</w:t>
      </w:r>
      <w:proofErr w:type="gramEnd"/>
      <w:r>
        <w:t xml:space="preserve"> практические механизмы зависят от конкретных условий территории их реализации, типологии субъектов Российской Федерации и муниципалитетов, реализующих практику, местных традиций и от многих других факторов. </w:t>
      </w:r>
      <w:proofErr w:type="gramStart"/>
      <w:r>
        <w:t xml:space="preserve">Разрабатываемые муниципальными образованиями нормативные правовые акты по инициативному </w:t>
      </w:r>
      <w:proofErr w:type="spellStart"/>
      <w:r>
        <w:t>бюджетированию</w:t>
      </w:r>
      <w:proofErr w:type="spellEnd"/>
      <w:r>
        <w:t xml:space="preserve"> (далее также - НПА ИБ) должны учитывать как сложившуюся специфику, так и требования </w:t>
      </w:r>
      <w:hyperlink r:id="rId15" w:history="1">
        <w:r w:rsidRPr="00181264">
          <w:rPr>
            <w:rStyle w:val="aff2"/>
            <w:rFonts w:ascii="Times New Roman CYR" w:hAnsi="Times New Roman CYR" w:cs="Times New Roman CYR"/>
            <w:color w:val="auto"/>
          </w:rPr>
          <w:t>Федерального закона</w:t>
        </w:r>
      </w:hyperlink>
      <w:r w:rsidRPr="00181264">
        <w:t xml:space="preserve"> "Об общих принципах организации местного самоуправления в Российской Федерации" с учетом изменений, внесенных в 2020 году </w:t>
      </w:r>
      <w:hyperlink r:id="rId16" w:history="1">
        <w:r w:rsidRPr="00181264">
          <w:rPr>
            <w:rStyle w:val="aff2"/>
            <w:rFonts w:ascii="Times New Roman CYR" w:hAnsi="Times New Roman CYR" w:cs="Times New Roman CYR"/>
            <w:color w:val="auto"/>
          </w:rPr>
          <w:t>Федеральным законом</w:t>
        </w:r>
      </w:hyperlink>
      <w:r w:rsidRPr="00181264">
        <w:t xml:space="preserve"> N 236-ФЗ.</w:t>
      </w:r>
      <w:proofErr w:type="gramEnd"/>
    </w:p>
    <w:p w:rsidR="00E35E13" w:rsidRDefault="00E35E13" w:rsidP="00E35E13">
      <w:proofErr w:type="gramStart"/>
      <w:r w:rsidRPr="00181264">
        <w:t xml:space="preserve">Методические рекомендации содержат описание основных элементов практик инициативного </w:t>
      </w:r>
      <w:proofErr w:type="spellStart"/>
      <w:r w:rsidRPr="00181264">
        <w:t>бюджетирования</w:t>
      </w:r>
      <w:proofErr w:type="spellEnd"/>
      <w:r w:rsidRPr="00181264">
        <w:t xml:space="preserve">, которые базируются на инициативных проектах в соответствии с </w:t>
      </w:r>
      <w:hyperlink r:id="rId17" w:history="1">
        <w:r w:rsidRPr="00181264">
          <w:rPr>
            <w:rStyle w:val="aff2"/>
            <w:rFonts w:ascii="Times New Roman CYR" w:hAnsi="Times New Roman CYR" w:cs="Times New Roman CYR"/>
            <w:color w:val="auto"/>
          </w:rPr>
          <w:t>Федеральным законом</w:t>
        </w:r>
      </w:hyperlink>
      <w:r w:rsidRPr="00181264">
        <w:t xml:space="preserve"> N 131-ФЗ с учетом изменений, внесенных в 2020 году </w:t>
      </w:r>
      <w:hyperlink r:id="rId18" w:history="1">
        <w:r w:rsidRPr="00181264">
          <w:rPr>
            <w:rStyle w:val="aff2"/>
            <w:rFonts w:ascii="Times New Roman CYR" w:hAnsi="Times New Roman CYR" w:cs="Times New Roman CYR"/>
            <w:color w:val="auto"/>
          </w:rPr>
          <w:t>Федеральным законом</w:t>
        </w:r>
      </w:hyperlink>
      <w:r w:rsidRPr="00181264">
        <w:t xml:space="preserve"> </w:t>
      </w:r>
      <w:r>
        <w:t xml:space="preserve">N 236-ФЗ, рекомендации по их сочетанию (модели) в зависимости от типов субъектов реализации практики инициативного </w:t>
      </w:r>
      <w:proofErr w:type="spellStart"/>
      <w:r>
        <w:t>бюджетирования</w:t>
      </w:r>
      <w:proofErr w:type="spellEnd"/>
      <w:r>
        <w:t xml:space="preserve"> и уровня реализации практики инициативного </w:t>
      </w:r>
      <w:proofErr w:type="spellStart"/>
      <w:r>
        <w:t>бюджетирования</w:t>
      </w:r>
      <w:proofErr w:type="spellEnd"/>
      <w:r>
        <w:t>, модельные проекты нормативных правовых актов, регулирующие порядок выдвижения</w:t>
      </w:r>
      <w:proofErr w:type="gramEnd"/>
      <w:r>
        <w:t xml:space="preserve"> и проведения конкурсного отбора инициативных проектов, а также назначения и проведения собраний граждан и опросов населения. </w:t>
      </w:r>
      <w:proofErr w:type="gramStart"/>
      <w:r>
        <w:t xml:space="preserve">Описания основных элементов практик инициативного </w:t>
      </w:r>
      <w:proofErr w:type="spellStart"/>
      <w:r>
        <w:t>бюджетирования</w:t>
      </w:r>
      <w:proofErr w:type="spellEnd"/>
      <w:r>
        <w:t xml:space="preserve"> носят общий характер и могут быть применены к любым практикам.</w:t>
      </w:r>
      <w:proofErr w:type="gramEnd"/>
      <w:r>
        <w:t xml:space="preserve"> В то же время, представленные в составе данных Методических рекомендаций модели являются базовыми, и не покрывают всего спектра возможных практик инициативного </w:t>
      </w:r>
      <w:proofErr w:type="spellStart"/>
      <w:r>
        <w:t>бюджетирования</w:t>
      </w:r>
      <w:proofErr w:type="spellEnd"/>
      <w:r>
        <w:t xml:space="preserve">. При разработке каждой конкретной практики типовые </w:t>
      </w:r>
      <w:r>
        <w:lastRenderedPageBreak/>
        <w:t xml:space="preserve">модели могут быть дополнены и доработаны в соответствии с конкретными условиями в каждом субъекте реализации </w:t>
      </w:r>
      <w:proofErr w:type="gramStart"/>
      <w:r>
        <w:t>инициативного</w:t>
      </w:r>
      <w:proofErr w:type="gramEnd"/>
      <w:r>
        <w:t xml:space="preserve"> </w:t>
      </w:r>
      <w:proofErr w:type="spellStart"/>
      <w:r>
        <w:t>бюджетирования</w:t>
      </w:r>
      <w:proofErr w:type="spellEnd"/>
      <w:r>
        <w:t>.</w:t>
      </w:r>
    </w:p>
    <w:p w:rsidR="00E35E13" w:rsidRDefault="00E35E13" w:rsidP="00E35E13">
      <w:r>
        <w:t xml:space="preserve">Методические рекомендации подготовлены с учетом изменений, внесенных в </w:t>
      </w:r>
      <w:hyperlink r:id="rId19" w:history="1">
        <w:r w:rsidRPr="00181264">
          <w:rPr>
            <w:rStyle w:val="aff2"/>
            <w:rFonts w:ascii="Times New Roman CYR" w:hAnsi="Times New Roman CYR" w:cs="Times New Roman CYR"/>
            <w:color w:val="auto"/>
          </w:rPr>
          <w:t>Бюджетный кодекс</w:t>
        </w:r>
      </w:hyperlink>
      <w:r w:rsidRPr="00181264">
        <w:t xml:space="preserve"> Российской Федерации (</w:t>
      </w:r>
      <w:hyperlink r:id="rId20" w:history="1">
        <w:r w:rsidRPr="00181264">
          <w:rPr>
            <w:rStyle w:val="aff2"/>
            <w:rFonts w:ascii="Times New Roman CYR" w:hAnsi="Times New Roman CYR" w:cs="Times New Roman CYR"/>
            <w:color w:val="auto"/>
          </w:rPr>
          <w:t>Федеральным законом</w:t>
        </w:r>
      </w:hyperlink>
      <w:r w:rsidRPr="00181264">
        <w:t xml:space="preserve"> от 20.07.2020 N 216-ФЗ "О внесении изменений в Бюджетный кодекс Российской Федерации") и в </w:t>
      </w:r>
      <w:hyperlink r:id="rId21" w:history="1">
        <w:r w:rsidRPr="00181264">
          <w:rPr>
            <w:rStyle w:val="aff2"/>
            <w:rFonts w:ascii="Times New Roman CYR" w:hAnsi="Times New Roman CYR" w:cs="Times New Roman CYR"/>
            <w:color w:val="auto"/>
          </w:rPr>
          <w:t>Федеральный закон</w:t>
        </w:r>
      </w:hyperlink>
      <w:r w:rsidRPr="00181264">
        <w:t xml:space="preserve"> N 131-ФЗ (</w:t>
      </w:r>
      <w:hyperlink r:id="rId22" w:history="1">
        <w:r w:rsidRPr="00181264">
          <w:rPr>
            <w:rStyle w:val="aff2"/>
            <w:rFonts w:ascii="Times New Roman CYR" w:hAnsi="Times New Roman CYR" w:cs="Times New Roman CYR"/>
            <w:color w:val="auto"/>
          </w:rPr>
          <w:t>Федеральным законом</w:t>
        </w:r>
      </w:hyperlink>
      <w:r w:rsidRPr="00181264">
        <w:t xml:space="preserve"> </w:t>
      </w:r>
      <w:r>
        <w:t>N 236-ФЗ).</w:t>
      </w:r>
    </w:p>
    <w:p w:rsidR="00E35E13" w:rsidRDefault="00E35E13" w:rsidP="00E35E13">
      <w:r>
        <w:t xml:space="preserve">Методические рекомендации направлены на создание условий для эффективной реализации </w:t>
      </w:r>
      <w:proofErr w:type="gramStart"/>
      <w:r>
        <w:t>полномочий органов государственной власти субъектов Российской Федерации</w:t>
      </w:r>
      <w:proofErr w:type="gramEnd"/>
      <w:r>
        <w:t xml:space="preserve"> и органов местного самоуправления при реализации практик инициативного </w:t>
      </w:r>
      <w:proofErr w:type="spellStart"/>
      <w:r>
        <w:t>бюджетирования</w:t>
      </w:r>
      <w:proofErr w:type="spellEnd"/>
      <w:r>
        <w:t>.</w:t>
      </w:r>
    </w:p>
    <w:p w:rsidR="00E35E13" w:rsidRDefault="00E35E13" w:rsidP="00E35E13">
      <w:r>
        <w:t xml:space="preserve">Методические рекомендации предназначены для муниципальных образований, реализующих или планирующих реализацию практик инициативного </w:t>
      </w:r>
      <w:proofErr w:type="spellStart"/>
      <w:r>
        <w:t>бюджетирования</w:t>
      </w:r>
      <w:proofErr w:type="spellEnd"/>
      <w:r>
        <w:t xml:space="preserve">, а также могут быть использованы в региональных практиках инициативного </w:t>
      </w:r>
      <w:proofErr w:type="spellStart"/>
      <w:r>
        <w:t>бюджетирования</w:t>
      </w:r>
      <w:proofErr w:type="spellEnd"/>
      <w:r>
        <w:t>.</w:t>
      </w:r>
    </w:p>
    <w:p w:rsidR="00E35E13" w:rsidRDefault="00E35E13" w:rsidP="00E35E13">
      <w:r>
        <w:t xml:space="preserve">Кроме нормативно-правовых актов, субъектам, реализующим практику инициативного </w:t>
      </w:r>
      <w:proofErr w:type="spellStart"/>
      <w:r>
        <w:t>бюджетирования</w:t>
      </w:r>
      <w:proofErr w:type="spellEnd"/>
      <w:r>
        <w:t xml:space="preserve">, рекомендуется разработать Руководство по реализации практики инициативного </w:t>
      </w:r>
      <w:proofErr w:type="spellStart"/>
      <w:r>
        <w:t>бюджетирования</w:t>
      </w:r>
      <w:proofErr w:type="spellEnd"/>
      <w:r>
        <w:t xml:space="preserve"> (Операционное руководство) - методический документ, детально описывающий принципы, характеристики и основные элементы практики инициативного </w:t>
      </w:r>
      <w:proofErr w:type="spellStart"/>
      <w:r>
        <w:t>бюджетирования</w:t>
      </w:r>
      <w:proofErr w:type="spellEnd"/>
      <w:r>
        <w:t xml:space="preserve"> субъекта Российской Федерации или муниципального образования. К Операционному руководству прилагаются все необходимые стандартные формы, инструкции, памятки и т.д., которые могут быть использованы в процессе реализации практики.</w:t>
      </w:r>
    </w:p>
    <w:p w:rsidR="00E35E13" w:rsidRDefault="00E35E13" w:rsidP="00E35E13"/>
    <w:p w:rsidR="00E35E13" w:rsidRDefault="00E35E13" w:rsidP="00E35E13">
      <w:pPr>
        <w:pStyle w:val="1"/>
        <w:rPr>
          <w:rFonts w:eastAsiaTheme="minorEastAsia"/>
        </w:rPr>
      </w:pPr>
      <w:bookmarkStart w:id="3" w:name="sub_10"/>
      <w:r>
        <w:rPr>
          <w:rFonts w:eastAsiaTheme="minorEastAsia"/>
        </w:rPr>
        <w:t xml:space="preserve">1 Реализация практик </w:t>
      </w:r>
      <w:proofErr w:type="gramStart"/>
      <w:r>
        <w:rPr>
          <w:rFonts w:eastAsiaTheme="minorEastAsia"/>
        </w:rPr>
        <w:t>инициативного</w:t>
      </w:r>
      <w:proofErr w:type="gramEnd"/>
      <w:r>
        <w:rPr>
          <w:rFonts w:eastAsiaTheme="minorEastAsia"/>
        </w:rPr>
        <w:t xml:space="preserve"> </w:t>
      </w:r>
      <w:proofErr w:type="spellStart"/>
      <w:r>
        <w:rPr>
          <w:rFonts w:eastAsiaTheme="minorEastAsia"/>
        </w:rPr>
        <w:t>бюджетирования</w:t>
      </w:r>
      <w:proofErr w:type="spellEnd"/>
    </w:p>
    <w:bookmarkEnd w:id="3"/>
    <w:p w:rsidR="00E35E13" w:rsidRDefault="00E35E13" w:rsidP="00E35E13">
      <w:pPr>
        <w:rPr>
          <w:rFonts w:eastAsiaTheme="minorEastAsia"/>
        </w:rPr>
      </w:pPr>
    </w:p>
    <w:p w:rsidR="00E35E13" w:rsidRDefault="00E35E13" w:rsidP="00E35E13">
      <w:pPr>
        <w:pStyle w:val="1"/>
        <w:rPr>
          <w:rFonts w:eastAsiaTheme="minorEastAsia"/>
        </w:rPr>
      </w:pPr>
      <w:bookmarkStart w:id="4" w:name="sub_11"/>
      <w:r>
        <w:rPr>
          <w:rFonts w:eastAsiaTheme="minorEastAsia"/>
        </w:rPr>
        <w:t>1.1 Инициативный проект</w:t>
      </w:r>
    </w:p>
    <w:bookmarkEnd w:id="4"/>
    <w:p w:rsidR="00E35E13" w:rsidRDefault="00E35E13" w:rsidP="00E35E13">
      <w:pPr>
        <w:rPr>
          <w:rFonts w:eastAsiaTheme="minorEastAsia"/>
        </w:rPr>
      </w:pPr>
    </w:p>
    <w:p w:rsidR="00E35E13" w:rsidRDefault="00E35E13" w:rsidP="00E35E13">
      <w:r>
        <w:t xml:space="preserve">Инициативный проект - это предложение граждан, подготовленное на основе проектных идей и в установленном порядке внесённое в администрацию субъекта реализации практики инициативного </w:t>
      </w:r>
      <w:proofErr w:type="spellStart"/>
      <w:r>
        <w:t>бюджетирования</w:t>
      </w:r>
      <w:proofErr w:type="spellEnd"/>
      <w:r>
        <w:t xml:space="preserve"> (ИБ) в целях реализации мероприятий, направленных на решение приоритетной для его жителей проблемы.</w:t>
      </w:r>
    </w:p>
    <w:p w:rsidR="00E35E13" w:rsidRDefault="00E35E13" w:rsidP="00E35E13">
      <w:r>
        <w:t>Инициативный проект должен содержать следующие сведения:</w:t>
      </w:r>
    </w:p>
    <w:p w:rsidR="00E35E13" w:rsidRDefault="00E35E13" w:rsidP="00E35E13">
      <w:r>
        <w:t>- описание проблемы, на решение которой направлен проект;</w:t>
      </w:r>
    </w:p>
    <w:p w:rsidR="00E35E13" w:rsidRDefault="00E35E13" w:rsidP="00E35E13">
      <w:r>
        <w:t>- обоснование предложений по решению указанной проблемы;</w:t>
      </w:r>
    </w:p>
    <w:p w:rsidR="00E35E13" w:rsidRDefault="00E35E13" w:rsidP="00E35E13">
      <w:r>
        <w:t>- описание ожидаемого результата (ожидаемых результатов) реализации инициативного проекта;</w:t>
      </w:r>
    </w:p>
    <w:p w:rsidR="00E35E13" w:rsidRDefault="00E35E13" w:rsidP="00E35E13">
      <w:r>
        <w:t>- предварительный расчет необходимых расходов на реализацию инициативного проекта;</w:t>
      </w:r>
    </w:p>
    <w:p w:rsidR="00E35E13" w:rsidRDefault="00E35E13" w:rsidP="00E35E13">
      <w:r>
        <w:t>- планируемые сроки реализации инициативного проекта;</w:t>
      </w:r>
    </w:p>
    <w:p w:rsidR="00E35E13" w:rsidRDefault="00E35E13" w:rsidP="00E35E13">
      <w:r>
        <w:t>- сведения о планируемом (возможном) финансовом, имущественном и (или) трудовом участии заинтересованных лиц в реализации данного проекта;</w:t>
      </w:r>
    </w:p>
    <w:p w:rsidR="00E35E13" w:rsidRDefault="00E35E13" w:rsidP="00E35E13">
      <w:r>
        <w:lastRenderedPageBreak/>
        <w:t>-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35E13" w:rsidRDefault="00E35E13" w:rsidP="00E35E13">
      <w:r>
        <w:t>- указание на территорию, в границах которой будет реализовываться инициативный проект;</w:t>
      </w:r>
    </w:p>
    <w:p w:rsidR="00E35E13" w:rsidRDefault="00E35E13" w:rsidP="00E35E13">
      <w:r>
        <w:t>- иные сведения, предусмотренные НПА представительного органа субъекта реализации практики ИБ.</w:t>
      </w:r>
    </w:p>
    <w:p w:rsidR="00E35E13" w:rsidRDefault="00E35E13" w:rsidP="00E35E13">
      <w:r>
        <w:t>Субъект реализации практики ИБ может в НПА ИБ определить дополнительные требования к той информации, которая должна содержаться в инициативном проекте, и утвердить его стандартный формат, а также список документов, которые должны быть приложены к инициативному проекту.</w:t>
      </w:r>
    </w:p>
    <w:p w:rsidR="00E35E13" w:rsidRDefault="00E35E13" w:rsidP="00E35E13"/>
    <w:p w:rsidR="00E35E13" w:rsidRDefault="00E35E13" w:rsidP="00E35E13">
      <w:pPr>
        <w:pStyle w:val="1"/>
        <w:rPr>
          <w:rFonts w:eastAsiaTheme="minorEastAsia"/>
        </w:rPr>
      </w:pPr>
      <w:bookmarkStart w:id="5" w:name="sub_12"/>
      <w:r>
        <w:rPr>
          <w:rFonts w:eastAsiaTheme="minorEastAsia"/>
        </w:rPr>
        <w:t xml:space="preserve">1.2 Основные элементы практики </w:t>
      </w:r>
      <w:proofErr w:type="gramStart"/>
      <w:r>
        <w:rPr>
          <w:rFonts w:eastAsiaTheme="minorEastAsia"/>
        </w:rPr>
        <w:t>инициативного</w:t>
      </w:r>
      <w:proofErr w:type="gramEnd"/>
      <w:r>
        <w:rPr>
          <w:rFonts w:eastAsiaTheme="minorEastAsia"/>
        </w:rPr>
        <w:t xml:space="preserve"> </w:t>
      </w:r>
      <w:proofErr w:type="spellStart"/>
      <w:r>
        <w:rPr>
          <w:rFonts w:eastAsiaTheme="minorEastAsia"/>
        </w:rPr>
        <w:t>бюджетирования</w:t>
      </w:r>
      <w:proofErr w:type="spellEnd"/>
    </w:p>
    <w:bookmarkEnd w:id="5"/>
    <w:p w:rsidR="00E35E13" w:rsidRDefault="00E35E13" w:rsidP="00E35E13">
      <w:pPr>
        <w:rPr>
          <w:rFonts w:eastAsiaTheme="minorEastAsia"/>
        </w:rPr>
      </w:pPr>
    </w:p>
    <w:p w:rsidR="00E35E13" w:rsidRDefault="00E35E13" w:rsidP="00E35E13">
      <w:r>
        <w:t>Порядок реализации практики ИБ представляет собой совокупность механизмов, процедур и параметров, выбираемых разработчиками в зависимости от поставленных целей, а также с учетом административно-территориальных, демографических факторов, финансовых ресурсов, местных традиций и т.д. в субъекте Российской Федерации или муниципальном образовании, реализующем практику ИБ (далее также - субъект реализации практики ИБ). Основными элементами реализации практики ИБ являются:</w:t>
      </w:r>
    </w:p>
    <w:p w:rsidR="00E35E13" w:rsidRDefault="00E35E13" w:rsidP="00E35E13">
      <w:r>
        <w:t>- выдвижение инициативных проектов, включая их инициирование и общественные обсуждения, и внесение на рассмотрение субъекта, реализующего практику ИБ;</w:t>
      </w:r>
    </w:p>
    <w:p w:rsidR="00E35E13" w:rsidRDefault="00E35E13" w:rsidP="00E35E13">
      <w:r>
        <w:t>- рассмотрение инициативных проектов, включая их технический анализ, доработку и предварительный отбор;</w:t>
      </w:r>
    </w:p>
    <w:p w:rsidR="00E35E13" w:rsidRDefault="00E35E13" w:rsidP="00E35E13">
      <w:r>
        <w:t>- конкурсный отбор и утверждение инициативных проектов для реализации.</w:t>
      </w:r>
    </w:p>
    <w:p w:rsidR="00E35E13" w:rsidRDefault="00E35E13" w:rsidP="00E35E13">
      <w:r>
        <w:t xml:space="preserve">Последний этап цикла реализации практики ИБ - реализация инициативных проектов и общественной контроль - для всех моделей ИБ осуществляются единым </w:t>
      </w:r>
      <w:proofErr w:type="gramStart"/>
      <w:r>
        <w:t>образом</w:t>
      </w:r>
      <w:proofErr w:type="gramEnd"/>
      <w:r>
        <w:t xml:space="preserve"> и регулируется соответствующими законодательными актами.</w:t>
      </w:r>
    </w:p>
    <w:p w:rsidR="00E35E13" w:rsidRDefault="00E35E13" w:rsidP="00E35E13">
      <w:r>
        <w:t>Выбор конкретных механизмов реализации этих основных элементов определяет дальнейшие действия по реализации практики ИБ. Далее приводится описание основных элементов практик ИБ, а также предлагаются рекомендации по их сочетанию (модели) в зависимости от типов субъектов, реализующих практику ИБ. Основные элементы и их сочетание (модель) для каждой конкретной практики ИБ детально описываются в НПА ИБ и Руководстве по реализации практики ИБ (Операционном руководстве).</w:t>
      </w:r>
    </w:p>
    <w:p w:rsidR="00E35E13" w:rsidRDefault="00E35E13" w:rsidP="00E35E13"/>
    <w:p w:rsidR="00E35E13" w:rsidRDefault="00E35E13" w:rsidP="00E35E13">
      <w:pPr>
        <w:pStyle w:val="1"/>
        <w:rPr>
          <w:rFonts w:eastAsiaTheme="minorEastAsia"/>
        </w:rPr>
      </w:pPr>
      <w:bookmarkStart w:id="6" w:name="sub_13"/>
      <w:r>
        <w:rPr>
          <w:rFonts w:eastAsiaTheme="minorEastAsia"/>
        </w:rPr>
        <w:t>1.3 Выдвижение, общественное обсуждение и внесение инициативных проектов</w:t>
      </w:r>
    </w:p>
    <w:bookmarkEnd w:id="6"/>
    <w:p w:rsidR="00E35E13" w:rsidRDefault="00E35E13" w:rsidP="00E35E13">
      <w:pPr>
        <w:rPr>
          <w:rFonts w:eastAsiaTheme="minorEastAsia"/>
        </w:rPr>
      </w:pPr>
    </w:p>
    <w:p w:rsidR="00E35E13" w:rsidRDefault="00E35E13" w:rsidP="00E35E13">
      <w:pPr>
        <w:pStyle w:val="1"/>
        <w:rPr>
          <w:rFonts w:eastAsiaTheme="minorEastAsia"/>
        </w:rPr>
      </w:pPr>
      <w:bookmarkStart w:id="7" w:name="sub_131"/>
      <w:r>
        <w:rPr>
          <w:rFonts w:eastAsiaTheme="minorEastAsia"/>
        </w:rPr>
        <w:lastRenderedPageBreak/>
        <w:t>1.3.1 Инициаторы инициативных проектов</w:t>
      </w:r>
    </w:p>
    <w:bookmarkEnd w:id="7"/>
    <w:p w:rsidR="00E35E13" w:rsidRDefault="00E35E13" w:rsidP="00E35E13">
      <w:pPr>
        <w:rPr>
          <w:rFonts w:eastAsiaTheme="minorEastAsia"/>
        </w:rPr>
      </w:pPr>
    </w:p>
    <w:p w:rsidR="00E35E13" w:rsidRDefault="00E35E13" w:rsidP="00E35E13">
      <w:r>
        <w:t xml:space="preserve">В соответствии со </w:t>
      </w:r>
      <w:hyperlink r:id="rId23" w:history="1">
        <w:r w:rsidRPr="00181264">
          <w:rPr>
            <w:rStyle w:val="aff2"/>
            <w:rFonts w:ascii="Times New Roman CYR" w:hAnsi="Times New Roman CYR" w:cs="Times New Roman CYR"/>
            <w:color w:val="auto"/>
          </w:rPr>
          <w:t>статьей 26.1</w:t>
        </w:r>
      </w:hyperlink>
      <w:r w:rsidRPr="00181264">
        <w:t xml:space="preserve"> </w:t>
      </w:r>
      <w:r>
        <w:t>Федерального закона "Об общих принципах организации местного самоуправления в Российской Федерации" с инициативой о внесении инициативного проекта на муниципальном уровне вправе выступить:</w:t>
      </w:r>
    </w:p>
    <w:p w:rsidR="00E35E13" w:rsidRDefault="00E35E13" w:rsidP="00E35E13">
      <w:r>
        <w:t>- инициативные группы граждан;</w:t>
      </w:r>
    </w:p>
    <w:p w:rsidR="00E35E13" w:rsidRDefault="00E35E13" w:rsidP="00E35E13">
      <w:r>
        <w:t>- органы территориального общественного самоуправления (ТОС);</w:t>
      </w:r>
    </w:p>
    <w:p w:rsidR="00E35E13" w:rsidRDefault="00E35E13" w:rsidP="00E35E13">
      <w:r>
        <w:t>- старосты сельского населенного пункта;</w:t>
      </w:r>
    </w:p>
    <w:p w:rsidR="00E35E13" w:rsidRDefault="00E35E13" w:rsidP="00E35E13">
      <w:r>
        <w:t>- иные лица, осуществляющие деятельность на территории муниципального образования - в соответствии с НПА ИБ. Своим НПА ИБ субъект реализации практики ИБ может определить перечень организаций (коммерческих или некоммерческих) и общественных объединений, имеющих право выдвигать инициативные проекты. Исходя из существующего российского и зарубежного опыта, целесообразно в качестве таких лиц выбирать социально ориентированные некоммерческие организации (СОНКО) и другие организации, общественные объединения, ассоциации, союзы, деятельность которых направлена на местное развитие или решение социальных проблем (далее - НКО).</w:t>
      </w:r>
    </w:p>
    <w:p w:rsidR="00E35E13" w:rsidRDefault="00E35E13" w:rsidP="00E35E13">
      <w:r>
        <w:t xml:space="preserve">В случае, когда практика ИБ реализуется на уровне субъекта Российской Федерации, </w:t>
      </w:r>
      <w:proofErr w:type="gramStart"/>
      <w:r>
        <w:t>последний</w:t>
      </w:r>
      <w:proofErr w:type="gramEnd"/>
      <w:r>
        <w:t xml:space="preserve"> может своим НПА ИБ принять иные правила, регулирующие как выдвижение проектов, так и иные аспекты реализации практики ИБ.</w:t>
      </w:r>
    </w:p>
    <w:p w:rsidR="00E35E13" w:rsidRDefault="00E35E13" w:rsidP="00E35E13"/>
    <w:p w:rsidR="00E35E13" w:rsidRDefault="00E35E13" w:rsidP="00E35E13">
      <w:pPr>
        <w:pStyle w:val="1"/>
        <w:rPr>
          <w:rFonts w:eastAsiaTheme="minorEastAsia"/>
        </w:rPr>
      </w:pPr>
      <w:bookmarkStart w:id="8" w:name="sub_132"/>
      <w:r>
        <w:rPr>
          <w:rFonts w:eastAsiaTheme="minorEastAsia"/>
        </w:rPr>
        <w:t>1.3.2 Выдвижение инициативных проектов</w:t>
      </w:r>
    </w:p>
    <w:bookmarkEnd w:id="8"/>
    <w:p w:rsidR="00E35E13" w:rsidRDefault="00E35E13" w:rsidP="00E35E13">
      <w:pPr>
        <w:rPr>
          <w:rFonts w:eastAsiaTheme="minorEastAsia"/>
        </w:rPr>
      </w:pPr>
    </w:p>
    <w:p w:rsidR="00E35E13" w:rsidRDefault="00E35E13" w:rsidP="00E35E13">
      <w:pPr>
        <w:pStyle w:val="1"/>
        <w:rPr>
          <w:rFonts w:eastAsiaTheme="minorEastAsia"/>
        </w:rPr>
      </w:pPr>
      <w:bookmarkStart w:id="9" w:name="sub_1321"/>
      <w:r>
        <w:rPr>
          <w:rFonts w:eastAsiaTheme="minorEastAsia"/>
        </w:rPr>
        <w:t>Выдвижение инициативных проектов инициативными группами граждан</w:t>
      </w:r>
    </w:p>
    <w:bookmarkEnd w:id="9"/>
    <w:p w:rsidR="00E35E13" w:rsidRDefault="00E35E13" w:rsidP="00E35E13">
      <w:pPr>
        <w:rPr>
          <w:rFonts w:eastAsiaTheme="minorEastAsia"/>
        </w:rPr>
      </w:pPr>
    </w:p>
    <w:p w:rsidR="00E35E13" w:rsidRDefault="00E35E13" w:rsidP="00E35E13">
      <w:r>
        <w:t xml:space="preserve">Выдвижение инициативных проектов инициативными группами граждан является основной формой идентификации местных проблем, предусмотренной во всех практиках </w:t>
      </w:r>
      <w:proofErr w:type="gramStart"/>
      <w:r>
        <w:t>инициативного</w:t>
      </w:r>
      <w:proofErr w:type="gramEnd"/>
      <w:r>
        <w:t xml:space="preserve"> </w:t>
      </w:r>
      <w:proofErr w:type="spellStart"/>
      <w:r>
        <w:t>бюджетирования</w:t>
      </w:r>
      <w:proofErr w:type="spellEnd"/>
      <w:r>
        <w:t xml:space="preserve">. В соответствии с изменениями, внесенными </w:t>
      </w:r>
      <w:hyperlink r:id="rId24" w:history="1">
        <w:r w:rsidRPr="00181264">
          <w:rPr>
            <w:rStyle w:val="aff2"/>
            <w:rFonts w:ascii="Times New Roman CYR" w:hAnsi="Times New Roman CYR" w:cs="Times New Roman CYR"/>
            <w:color w:val="auto"/>
          </w:rPr>
          <w:t>Федеральным законом</w:t>
        </w:r>
      </w:hyperlink>
      <w:r w:rsidRPr="00181264">
        <w:t xml:space="preserve"> </w:t>
      </w:r>
      <w:r>
        <w:t xml:space="preserve">N 236-ФЗ, инициативная группа должна состоять не менее чем из десяти граждан, достигших шестнадцатилетнего возраста и проживающих на территории соответствующего муниципального образования. </w:t>
      </w:r>
      <w:proofErr w:type="gramStart"/>
      <w:r>
        <w:t>При этом минимальная численность инициативной группы может быть снижена соответствующим НПА субъекта реализации практики ИБ.</w:t>
      </w:r>
      <w:proofErr w:type="gramEnd"/>
      <w:r>
        <w:t xml:space="preserve"> Численность инициативной группы может варьировать в зависимости от размеров населенного пункта, технической сложности предполагаемых инициативных проектов, определяемой их типологией, максимальной стоимостью и другими параметрами, и составлять от 2 человек и более.</w:t>
      </w:r>
    </w:p>
    <w:p w:rsidR="00E35E13" w:rsidRDefault="00E35E13" w:rsidP="00E35E13">
      <w:r>
        <w:t xml:space="preserve">Инициативные группы формируются гражданами. Решение граждан о создании такой группы оформляется протоколом, который прилагается к инициативному проекту. При необходимости сотрудники администрации </w:t>
      </w:r>
      <w:r>
        <w:lastRenderedPageBreak/>
        <w:t>муниципального образования или - в случае региональной практики - ответственного органа государственной власти субъекта Российской Федерации и/или привлеченные ими лица оказывают в этом организационную помощь.</w:t>
      </w:r>
    </w:p>
    <w:p w:rsidR="00E35E13" w:rsidRDefault="00E35E13" w:rsidP="00E35E13">
      <w:r>
        <w:t>Члены инициативной группы на своем собрании могут обсудить проектные идеи, как выдвинутые членами самой группы, так и предложенные другими гражданами или организациями. По результатам обсуждений выбирается наиболее приоритетная проектная идея, на основе которой инициативная группа оформляет инициативный проект и выносит его на общественное обсуждение.</w:t>
      </w:r>
    </w:p>
    <w:p w:rsidR="00E35E13" w:rsidRDefault="00E35E13" w:rsidP="00E35E13">
      <w:r>
        <w:t>Реализация практик ИБ в средних и больших городах или на региональном уровне может сопровождаться выдвижением большого числа инициативных проектов. При этом в ситуации, когда доля фактически реализуемых проектов невелика по отношению к числу проектов, допущенных до отбора, возникают риски роста недоверия населения к практике ИБ. В целях оптимизации числа вносимых и впоследствии допускаемых к процедуре отбора инициативных проектов могут быть приняты следующие меры:</w:t>
      </w:r>
    </w:p>
    <w:p w:rsidR="00E35E13" w:rsidRDefault="00E35E13" w:rsidP="00E35E13">
      <w:r>
        <w:t xml:space="preserve">- Ограничение числа инициативных проектов, вносимых на рассмотрение субъекта, реализующего практику ИБ, с помощью определенных технических фильтров. </w:t>
      </w:r>
      <w:proofErr w:type="gramStart"/>
      <w:r>
        <w:t>Например, ограничение типологии проектов, установление повышенных требований к качеству проектного предложения и прилагаемых документов, и/или к процессу рассмотрения и получения общественной поддержки инициативного проекта до его внесения на рассмотрение, определение верхней планки по числу проектных предложений, поступающих от муниципальных образований или отдельных территорий муниципального образования, используя при этом механизм предварительного отбора гражданами на уровне территории и т.д.</w:t>
      </w:r>
      <w:proofErr w:type="gramEnd"/>
    </w:p>
    <w:p w:rsidR="00E35E13" w:rsidRDefault="00E35E13" w:rsidP="00E35E13">
      <w:r>
        <w:t>- Применение дополнительных прозрачных процедур доработки, объединения и предварительного отбора предложений после выдвижения инициативных проектов и перед их допуском к процедурам конкурсного отбора (</w:t>
      </w:r>
      <w:proofErr w:type="gramStart"/>
      <w:r>
        <w:t>см</w:t>
      </w:r>
      <w:proofErr w:type="gramEnd"/>
      <w:r w:rsidRPr="00181264">
        <w:t xml:space="preserve">. </w:t>
      </w:r>
      <w:hyperlink r:id="rId25" w:anchor="sub_131" w:history="1">
        <w:r w:rsidRPr="00181264">
          <w:rPr>
            <w:rStyle w:val="aff2"/>
            <w:rFonts w:ascii="Times New Roman CYR" w:hAnsi="Times New Roman CYR" w:cs="Times New Roman CYR"/>
            <w:color w:val="auto"/>
          </w:rPr>
          <w:t>пункт 1.3.1</w:t>
        </w:r>
      </w:hyperlink>
      <w:r>
        <w:t>).</w:t>
      </w:r>
    </w:p>
    <w:p w:rsidR="00E35E13" w:rsidRDefault="00E35E13" w:rsidP="00E35E13">
      <w:r>
        <w:t xml:space="preserve">- Ограничение территорий, где реализуется практика ИБ. В зависимости от объема выделенных финансовых и прочих ресурсов, а также от поставленных перед практикой ИБ задач, субъект реализации практики ИБ может принять решение о реализации практики только на части своей территории. В частности, такие ограничения также рекомендуется применить в первый, </w:t>
      </w:r>
      <w:proofErr w:type="spellStart"/>
      <w:r>
        <w:t>пилотный</w:t>
      </w:r>
      <w:proofErr w:type="spellEnd"/>
      <w:r>
        <w:t xml:space="preserve"> год реализации практики. В качестве критериев для выбора таких территорий могут быть использованы географические/территориальные факторы, уровень экономического или социального развития, активность населения, организаций или администраций территорий и т.д. Методология выбора территорий реализации практики должна быть отражена в НПА ИБ.</w:t>
      </w:r>
    </w:p>
    <w:p w:rsidR="00E35E13" w:rsidRDefault="00E35E13" w:rsidP="00E35E13">
      <w:proofErr w:type="gramStart"/>
      <w:r>
        <w:t xml:space="preserve">Альтернативой ограничению числа проектных предложений является использование процессов и технологий, позволяющих администрации или соответствующему органу обработать большое количество проектных </w:t>
      </w:r>
      <w:r>
        <w:lastRenderedPageBreak/>
        <w:t xml:space="preserve">предложений (например, использование информационной системы управления (см. </w:t>
      </w:r>
      <w:hyperlink r:id="rId26" w:anchor="sub_25" w:history="1">
        <w:r w:rsidRPr="00181264">
          <w:rPr>
            <w:rStyle w:val="aff2"/>
            <w:rFonts w:ascii="Times New Roman CYR" w:hAnsi="Times New Roman CYR" w:cs="Times New Roman CYR"/>
            <w:color w:val="auto"/>
          </w:rPr>
          <w:t>раздел 2.5</w:t>
        </w:r>
      </w:hyperlink>
      <w:r>
        <w:t>), привлечение волонтеров, увеличение сроков обработки предложений, увеличение сроков выдвижения и внесения инициативных проектов - вплоть до снятия временных ограничений по внесению инициативных проектов и их рассмотрение в течение всего года, что даст администрации</w:t>
      </w:r>
      <w:proofErr w:type="gramEnd"/>
      <w:r>
        <w:t xml:space="preserve"> субъекта реализации практики ИБ/рабочей группе больше времени на их обработку).</w:t>
      </w:r>
    </w:p>
    <w:p w:rsidR="00E35E13" w:rsidRDefault="00E35E13" w:rsidP="00E35E13"/>
    <w:p w:rsidR="00E35E13" w:rsidRDefault="00E35E13" w:rsidP="00E35E13">
      <w:pPr>
        <w:pStyle w:val="1"/>
        <w:rPr>
          <w:rFonts w:eastAsiaTheme="minorEastAsia"/>
        </w:rPr>
      </w:pPr>
      <w:bookmarkStart w:id="10" w:name="sub_1322"/>
      <w:r>
        <w:rPr>
          <w:rFonts w:eastAsiaTheme="minorEastAsia"/>
        </w:rPr>
        <w:t>Выдвижение инициативных проектов органами территориального общественного самоуправления</w:t>
      </w:r>
    </w:p>
    <w:bookmarkEnd w:id="10"/>
    <w:p w:rsidR="00E35E13" w:rsidRDefault="00E35E13" w:rsidP="00E35E13">
      <w:pPr>
        <w:rPr>
          <w:rFonts w:eastAsiaTheme="minorEastAsia"/>
        </w:rPr>
      </w:pPr>
    </w:p>
    <w:p w:rsidR="00E35E13" w:rsidRDefault="00E35E13" w:rsidP="00E35E13">
      <w:proofErr w:type="gramStart"/>
      <w:r>
        <w:t xml:space="preserve">Вовлечение </w:t>
      </w:r>
      <w:proofErr w:type="spellStart"/>
      <w:r>
        <w:t>ТОСов</w:t>
      </w:r>
      <w:proofErr w:type="spellEnd"/>
      <w:r>
        <w:t xml:space="preserve"> в практику ИБ в качестве инициаторов инициативных проектов эффективно в случае, если территория субъекта, реализующего практику ИБ, состоит из отдельных частей с компактно проживающими группами населения или может быть естественным образом разделена на такие части (например, микрорайоны в городе, населенные пункты в поселении или муниципальном округе и т.д.).</w:t>
      </w:r>
      <w:proofErr w:type="gramEnd"/>
      <w:r>
        <w:t xml:space="preserve"> В таких муниципальных образованиях одной из поставленных перед практикой ИБ задач может быть укрепление механизмов территориального общественного самоуправления, и в частности - активизация процессов создания и развития </w:t>
      </w:r>
      <w:proofErr w:type="spellStart"/>
      <w:r>
        <w:t>ТОСов</w:t>
      </w:r>
      <w:proofErr w:type="spellEnd"/>
      <w:r>
        <w:t xml:space="preserve">. Кроме того, вовлечение </w:t>
      </w:r>
      <w:proofErr w:type="spellStart"/>
      <w:r>
        <w:t>ТОСов</w:t>
      </w:r>
      <w:proofErr w:type="spellEnd"/>
      <w:r>
        <w:t xml:space="preserve"> в ИБ может позволить получить более масштабные, комплексные и проработанные инициативные проекты.</w:t>
      </w:r>
    </w:p>
    <w:p w:rsidR="00E35E13" w:rsidRDefault="00E35E13" w:rsidP="00E35E13">
      <w:r>
        <w:t>Для определения выдвигаемого инициативного проекта органы ТОС организуют собрания членов ТОС, на котором могут обсуждаться проектные идеи, как выдвинутые участниками собрания, так и предложенные другими гражданами или организациями. По результатам обсуждений выбирается наиболее приоритетная проектная идея, на основе которой органы ТОС оформляют инициативный проект и выносят его на общественное обсуждение.</w:t>
      </w:r>
    </w:p>
    <w:p w:rsidR="00E35E13" w:rsidRDefault="00E35E13" w:rsidP="00E35E13">
      <w:proofErr w:type="spellStart"/>
      <w:r>
        <w:t>ТОСы</w:t>
      </w:r>
      <w:proofErr w:type="spellEnd"/>
      <w:r>
        <w:t xml:space="preserve"> проводят мероприятия по идентификации и предварительному обсуждению инициативных проектов в соответствии с собственными уставами.</w:t>
      </w:r>
    </w:p>
    <w:p w:rsidR="00E35E13" w:rsidRDefault="00E35E13" w:rsidP="00E35E13"/>
    <w:p w:rsidR="00E35E13" w:rsidRDefault="00E35E13" w:rsidP="00E35E13">
      <w:pPr>
        <w:pStyle w:val="1"/>
        <w:rPr>
          <w:rFonts w:eastAsiaTheme="minorEastAsia"/>
        </w:rPr>
      </w:pPr>
      <w:bookmarkStart w:id="11" w:name="sub_1323"/>
      <w:r>
        <w:rPr>
          <w:rFonts w:eastAsiaTheme="minorEastAsia"/>
        </w:rPr>
        <w:t>Выдвижение инициативных проектов некоммерческими организациями</w:t>
      </w:r>
    </w:p>
    <w:bookmarkEnd w:id="11"/>
    <w:p w:rsidR="00E35E13" w:rsidRDefault="00E35E13" w:rsidP="00E35E13">
      <w:pPr>
        <w:rPr>
          <w:rFonts w:eastAsiaTheme="minorEastAsia"/>
        </w:rPr>
      </w:pPr>
    </w:p>
    <w:p w:rsidR="00E35E13" w:rsidRDefault="00E35E13" w:rsidP="00E35E13">
      <w:r>
        <w:t xml:space="preserve">Предоставление НКО права инициировать проектные предложения в рамках практики ИБ целесообразно в средних или больших городах, где есть значительные группы населения со специальными потребностями, а также представляющие их организации. Участие НКО в ИБ позволяет существенно повысить уровень </w:t>
      </w:r>
      <w:proofErr w:type="spellStart"/>
      <w:r>
        <w:t>инклюзивности</w:t>
      </w:r>
      <w:proofErr w:type="spellEnd"/>
      <w:r>
        <w:t xml:space="preserve"> инициативных проектов - независимо от того, кто их инициировал, активизировать процессы интеграции групп населения со специальными потребностями в местное сообщество, укрепить потенциал НКО, </w:t>
      </w:r>
      <w:proofErr w:type="gramStart"/>
      <w:r>
        <w:t>и</w:t>
      </w:r>
      <w:proofErr w:type="gramEnd"/>
      <w:r>
        <w:t xml:space="preserve"> в конечном счете, усилить социально-экономические эффекты от реализации практик ИБ. Один из вариантов, при котором НКО </w:t>
      </w:r>
      <w:r>
        <w:lastRenderedPageBreak/>
        <w:t>могут сыграть значительную роль - тематические практики ИБ, например, экологические, молодежные, в области культуры и т.д.</w:t>
      </w:r>
    </w:p>
    <w:p w:rsidR="00E35E13" w:rsidRDefault="00E35E13" w:rsidP="00E35E13">
      <w:r>
        <w:t>В НПА ИБ может быть определено, какие именно виды НКО могут выдвигать инициативные проекты.</w:t>
      </w:r>
    </w:p>
    <w:p w:rsidR="00E35E13" w:rsidRDefault="00E35E13" w:rsidP="00E35E13">
      <w:r>
        <w:t>Для отбора выдвигаемого инициативного проекта руководство НКО организует собрания своих членов, а также граждан, на решение проблем которых направлена деятельность НКО. На собрании могут обсуждаться проектные идеи, как выдвинутые участниками собрания, так и предложенные другими гражданами или организациями. В частности, могут быть вынесены на обсуждение проектные идеи, полученные в результате телефонных опросов или посещений граждан, которые по объективным причинам не могут участвовать в собрании (в том числе - представителей уязвимых групп населения или иных приоритетных в рамках практики групп населения). По результатам обсуждений на собрании выбирается наиболее приоритетная проектная идея, на основе которой руководство НКО оформляет инициативный проект и выносит его на общественное обсуждение.</w:t>
      </w:r>
    </w:p>
    <w:p w:rsidR="00E35E13" w:rsidRDefault="00E35E13" w:rsidP="00E35E13">
      <w:r>
        <w:t>НКО проводят мероприятия по обсуждению инициативных проектов в соответствии с собственными уставами/положениями.</w:t>
      </w:r>
    </w:p>
    <w:p w:rsidR="00E35E13" w:rsidRDefault="00E35E13" w:rsidP="00E35E13"/>
    <w:p w:rsidR="00E35E13" w:rsidRDefault="00E35E13" w:rsidP="00E35E13">
      <w:pPr>
        <w:pStyle w:val="1"/>
        <w:rPr>
          <w:rFonts w:eastAsiaTheme="minorEastAsia"/>
        </w:rPr>
      </w:pPr>
      <w:bookmarkStart w:id="12" w:name="sub_1324"/>
      <w:r>
        <w:rPr>
          <w:rFonts w:eastAsiaTheme="minorEastAsia"/>
        </w:rPr>
        <w:t>Выдвижение инициативных проектов старостами сельских населенных пунктов</w:t>
      </w:r>
    </w:p>
    <w:bookmarkEnd w:id="12"/>
    <w:p w:rsidR="00E35E13" w:rsidRDefault="00E35E13" w:rsidP="00E35E13">
      <w:pPr>
        <w:rPr>
          <w:rFonts w:eastAsiaTheme="minorEastAsia"/>
        </w:rPr>
      </w:pPr>
    </w:p>
    <w:p w:rsidR="00E35E13" w:rsidRDefault="00E35E13" w:rsidP="00E35E13">
      <w:r>
        <w:t>Старосты сельских населенных пунктов получают право выдвигать инициативные проекты в тех практиках ИБ, которые реализуются в поселениях, включающих в себя небольшие населенные пункты. В таких поселениях староста, получая информацию о практике ИБ от администрации муниципального образования, выступает в роли инициатора участия населенного пункта в ИБ. Перед внесением в администрацию муниципального образования выдвинутые старостой инициативные проекты обсуждаются и утверждаются на собрании (сходе) граждан.</w:t>
      </w:r>
    </w:p>
    <w:p w:rsidR="00E35E13" w:rsidRDefault="00E35E13" w:rsidP="00E35E13"/>
    <w:p w:rsidR="00E35E13" w:rsidRDefault="00E35E13" w:rsidP="00E35E13">
      <w:pPr>
        <w:pStyle w:val="1"/>
        <w:rPr>
          <w:rFonts w:eastAsiaTheme="minorEastAsia"/>
        </w:rPr>
      </w:pPr>
      <w:bookmarkStart w:id="13" w:name="sub_133"/>
      <w:r>
        <w:rPr>
          <w:rFonts w:eastAsiaTheme="minorEastAsia"/>
        </w:rPr>
        <w:t>1.3.3 Обсуждение и внесение инициативных проектов</w:t>
      </w:r>
    </w:p>
    <w:bookmarkEnd w:id="13"/>
    <w:p w:rsidR="00E35E13" w:rsidRDefault="00E35E13" w:rsidP="00E35E13">
      <w:pPr>
        <w:rPr>
          <w:rFonts w:eastAsiaTheme="minorEastAsia"/>
        </w:rPr>
      </w:pPr>
    </w:p>
    <w:p w:rsidR="00E35E13" w:rsidRDefault="00E35E13" w:rsidP="00E35E13">
      <w:proofErr w:type="gramStart"/>
      <w:r>
        <w:t xml:space="preserve">В соответствии с изменениями, внесенными </w:t>
      </w:r>
      <w:hyperlink r:id="rId27" w:history="1">
        <w:r w:rsidRPr="00181264">
          <w:rPr>
            <w:rStyle w:val="aff2"/>
            <w:rFonts w:ascii="Times New Roman CYR" w:hAnsi="Times New Roman CYR" w:cs="Times New Roman CYR"/>
            <w:color w:val="auto"/>
          </w:rPr>
          <w:t>Федеральным законом</w:t>
        </w:r>
      </w:hyperlink>
      <w:r>
        <w:t xml:space="preserve"> N 236-ФЗ, все инициативные проекты независимо от типа их инициаторов до его внесения в администрацию субъекта, реализующего практику ИБ, выносятся на общественное рассмотрение/обсуждение с целью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решения о его поддержке.</w:t>
      </w:r>
      <w:proofErr w:type="gramEnd"/>
      <w:r>
        <w:t xml:space="preserve"> Обсуждение и принятие решения о поддержке проекта может быть проведено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НПА ИБ может также быть предусмотрена возможность выявления мнения граждан по вопросу о поддержке инициативного проекта путем опроса или </w:t>
      </w:r>
      <w:r>
        <w:lastRenderedPageBreak/>
        <w:t>сбора подписей граждан. Инициаторы проектов могут организовать и провести одновременно несколько мероприятий по общественному обсуждению проектов (например, собрание населения и опрос с помощью опросных листов). Особенно актуально это в случае тех проектов, которые затрагивают интересы групп населения со специальными потребностями, которые по объективным причинам не могут участвовать в собраниях. В этих случаях, независимо от формы проведения мероприятия, рекомендуется вовлечение в него соответствующих НКО.</w:t>
      </w:r>
    </w:p>
    <w:p w:rsidR="00E35E13" w:rsidRDefault="00E35E13" w:rsidP="00E35E13">
      <w:r>
        <w:t>Мероприятия по общественному обсуждению и поддержке инициативных проектов организуются и проводятся инициаторами проектов в координации с администрацией соответствующего муниципального образования. Информация о мероприятиях по возможности должна быть доведена до всех граждан. Для этого могут использоваться интернет-сайты, социальные сети, прямые контакты с гражданами, стенды с объявлениями и т.д. Мероприятия должны проводиться открыто с привлечением широкой общественности. Вся информация о проведении мероприятий, включая данные об информировании заинтересованных групп населения, документируется. Как правило, в рамках подготовки НПА ИБ и Операционного руководства разрабатываются стандартные формы для инициативных проектов и пакет прилагаемых документов. Структура и содержание указанных документов зависят от особенностей муниципального образования и деталей порядка реализации практики ИБ (типология проектов, максимальная сумма денежных средств из бюджета на один проект, и т.д.).</w:t>
      </w:r>
    </w:p>
    <w:p w:rsidR="00E35E13" w:rsidRDefault="00E35E13" w:rsidP="00E35E13">
      <w:r>
        <w:t xml:space="preserve">Инициативные проекты могут вноситься в местную администрацию как </w:t>
      </w:r>
      <w:proofErr w:type="spellStart"/>
      <w:r>
        <w:t>онлайн</w:t>
      </w:r>
      <w:proofErr w:type="spellEnd"/>
      <w:r>
        <w:t xml:space="preserve"> - на соответствующих сайтах/платформах, так и в бумажном виде. Наиболее распространены практики, где возможны оба варианта. В зависимости от предпочтений субъекта реализации практики ИБ, могут предприниматься специальные меры, чтобы способствовать выдвижению большего числа либо </w:t>
      </w:r>
      <w:proofErr w:type="spellStart"/>
      <w:r>
        <w:t>онлайн</w:t>
      </w:r>
      <w:proofErr w:type="spellEnd"/>
      <w:r>
        <w:t>, либо бумажных заявок. При внесении инициативного проекта в администрацию к нему должны прилагаться документы, подтверждающие поддержку инициативного проекта жителями муниципального образования или той его части, на решение проблем которой направлен инициативный проект: протокол схода, собрания или конференции граждан, результаты опроса граждан и (или) подписные листы и т.д. (</w:t>
      </w:r>
      <w:hyperlink r:id="rId28" w:history="1">
        <w:r w:rsidRPr="00181264">
          <w:rPr>
            <w:rStyle w:val="aff2"/>
            <w:rFonts w:ascii="Times New Roman CYR" w:hAnsi="Times New Roman CYR" w:cs="Times New Roman CYR"/>
            <w:color w:val="auto"/>
          </w:rPr>
          <w:t>часть 4 статьи 26.1</w:t>
        </w:r>
      </w:hyperlink>
      <w:r w:rsidRPr="00181264">
        <w:t xml:space="preserve"> </w:t>
      </w:r>
      <w:r>
        <w:t>131-ФЗ).</w:t>
      </w:r>
    </w:p>
    <w:p w:rsidR="00E35E13" w:rsidRDefault="00E35E13" w:rsidP="00E35E13"/>
    <w:p w:rsidR="00E35E13" w:rsidRDefault="00E35E13" w:rsidP="00E35E13">
      <w:pPr>
        <w:pStyle w:val="1"/>
        <w:rPr>
          <w:rFonts w:eastAsiaTheme="minorEastAsia"/>
        </w:rPr>
      </w:pPr>
      <w:bookmarkStart w:id="14" w:name="sub_14"/>
      <w:r>
        <w:rPr>
          <w:rFonts w:eastAsiaTheme="minorEastAsia"/>
        </w:rPr>
        <w:t>1.4 Рассмотрение, доработка и конкурсный отбор инициативных проектов</w:t>
      </w:r>
    </w:p>
    <w:bookmarkEnd w:id="14"/>
    <w:p w:rsidR="00E35E13" w:rsidRDefault="00E35E13" w:rsidP="00E35E13">
      <w:pPr>
        <w:rPr>
          <w:rFonts w:eastAsiaTheme="minorEastAsia"/>
        </w:rPr>
      </w:pPr>
    </w:p>
    <w:p w:rsidR="00E35E13" w:rsidRDefault="00E35E13" w:rsidP="00E35E13">
      <w:pPr>
        <w:pStyle w:val="1"/>
        <w:rPr>
          <w:rFonts w:eastAsiaTheme="minorEastAsia"/>
        </w:rPr>
      </w:pPr>
      <w:bookmarkStart w:id="15" w:name="sub_141"/>
      <w:r>
        <w:rPr>
          <w:rFonts w:eastAsiaTheme="minorEastAsia"/>
        </w:rPr>
        <w:t>1.4.1 Рассмотрение и доработка инициативных проектов</w:t>
      </w:r>
    </w:p>
    <w:bookmarkEnd w:id="15"/>
    <w:p w:rsidR="00E35E13" w:rsidRDefault="00E35E13" w:rsidP="00E35E13">
      <w:pPr>
        <w:rPr>
          <w:rFonts w:eastAsiaTheme="minorEastAsia"/>
        </w:rPr>
      </w:pPr>
    </w:p>
    <w:p w:rsidR="00E35E13" w:rsidRDefault="00E35E13" w:rsidP="00E35E13">
      <w:r>
        <w:t xml:space="preserve">До проведения конкурсного отбора инициативных проектов необходимо провести работу, направленную на 1) рассмотрение инициативных проектов, включающее их технический анализ и предварительную оценку; и 2) доработку инициативных проектов для конкурсного отбора. Содержание </w:t>
      </w:r>
      <w:r>
        <w:lastRenderedPageBreak/>
        <w:t>этой работы зависит от многих факторов, но в первую очередь от выбора основных элементов практики ИБ: механизма выдвижения и конкурсного отбора инициативных проектов.</w:t>
      </w:r>
    </w:p>
    <w:p w:rsidR="00E35E13" w:rsidRDefault="00E35E13" w:rsidP="00E35E13"/>
    <w:p w:rsidR="00E35E13" w:rsidRDefault="00E35E13" w:rsidP="00E35E13">
      <w:pPr>
        <w:pStyle w:val="1"/>
        <w:rPr>
          <w:rFonts w:eastAsiaTheme="minorEastAsia"/>
        </w:rPr>
      </w:pPr>
      <w:bookmarkStart w:id="16" w:name="sub_1411"/>
      <w:r>
        <w:rPr>
          <w:rFonts w:eastAsiaTheme="minorEastAsia"/>
        </w:rPr>
        <w:t>Рассмотрение инициативных проектов</w:t>
      </w:r>
    </w:p>
    <w:bookmarkEnd w:id="16"/>
    <w:p w:rsidR="00E35E13" w:rsidRDefault="00E35E13" w:rsidP="00E35E13">
      <w:pPr>
        <w:rPr>
          <w:rFonts w:eastAsiaTheme="minorEastAsia"/>
        </w:rPr>
      </w:pPr>
    </w:p>
    <w:p w:rsidR="00E35E13" w:rsidRPr="00181264" w:rsidRDefault="00E35E13" w:rsidP="00E35E13">
      <w:r>
        <w:t xml:space="preserve">Инициативные проекты, внесенные в местную администрацию, рассматриваются в установленные НПА ИБ сроки, которые согласно </w:t>
      </w:r>
      <w:hyperlink r:id="rId29" w:history="1">
        <w:r w:rsidRPr="00181264">
          <w:rPr>
            <w:rStyle w:val="aff2"/>
            <w:rFonts w:ascii="Times New Roman CYR" w:hAnsi="Times New Roman CYR" w:cs="Times New Roman CYR"/>
            <w:color w:val="auto"/>
          </w:rPr>
          <w:t>Федеральному закону</w:t>
        </w:r>
      </w:hyperlink>
      <w:r w:rsidRPr="00181264">
        <w:t xml:space="preserve"> N 131-ФЗ не могут превышать 30 календарных дней. На этом этапе проводится технический анализ проектов, целью которого является проверка соответствия выдвинутого инициативного проекта всем условиям, прописанным в НПА ИБ. В частности, проверяется наличие необходимых документов, а также проведение процедур инициирования и выдвижения инициативного проекта в соответствии с требованиями НПА ИБ. </w:t>
      </w:r>
      <w:proofErr w:type="gramStart"/>
      <w:r w:rsidRPr="00181264">
        <w:t>Проверяется также техническая возможность реализации проекта, соответствие предполагаемой стоимости его реализации установленным финансовым и экономическим ограничениям, а также отсутствие дублирования инициативного проекта в других государственных программах субъекта Российской Федерации или муниципальных программах.</w:t>
      </w:r>
      <w:proofErr w:type="gramEnd"/>
    </w:p>
    <w:p w:rsidR="00E35E13" w:rsidRPr="00181264" w:rsidRDefault="00E35E13" w:rsidP="00E35E13">
      <w:r w:rsidRPr="00181264">
        <w:t xml:space="preserve">Работы по техническому анализу, как правило, проводятся техническими специалистами администрации субъекта, реализующего практику ИБ, и/или сотрудниками и консультантами проектных центров/подразделений администрации, ответственных за реализацию ИБ. При необходимости к этой работе привлекаются специалисты в соответствующей сфере деятельности.      </w:t>
      </w:r>
    </w:p>
    <w:p w:rsidR="00E35E13" w:rsidRDefault="00E35E13" w:rsidP="00E35E13">
      <w:r w:rsidRPr="00181264">
        <w:t xml:space="preserve">По результатам этой работы инициативные проекты, не удовлетворяющие условиям, определенным в НПА ИБ, отклоняются. В соответствии с </w:t>
      </w:r>
      <w:hyperlink r:id="rId30" w:history="1">
        <w:r w:rsidRPr="00181264">
          <w:rPr>
            <w:rStyle w:val="aff2"/>
            <w:rFonts w:ascii="Times New Roman CYR" w:hAnsi="Times New Roman CYR" w:cs="Times New Roman CYR"/>
            <w:color w:val="auto"/>
          </w:rPr>
          <w:t>Федеральным законом</w:t>
        </w:r>
      </w:hyperlink>
      <w:r w:rsidRPr="00181264">
        <w:t xml:space="preserve"> N</w:t>
      </w:r>
      <w:r>
        <w:t> 236-ФЗ решение об отказе в поддержке инициативного проекта может быть принято в одном из следующих случаев:</w:t>
      </w:r>
    </w:p>
    <w:p w:rsidR="00E35E13" w:rsidRDefault="00E35E13" w:rsidP="00E35E13">
      <w:r>
        <w:t>- несоблюдение установленного порядка внесения инициативного проекта и его рассмотрения;</w:t>
      </w:r>
    </w:p>
    <w:p w:rsidR="00E35E13" w:rsidRDefault="00E35E13" w:rsidP="00E35E13">
      <w: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нормативным правовым актам и (или) уставу муниципального образования;</w:t>
      </w:r>
    </w:p>
    <w:p w:rsidR="00E35E13" w:rsidRDefault="00E35E13" w:rsidP="00E35E13">
      <w:r>
        <w:t>- невозможность реализации инициативного проекта ввиду отсутствия у органов местного самоуправления необходимых полномочий и прав;</w:t>
      </w:r>
    </w:p>
    <w:p w:rsidR="00E35E13" w:rsidRDefault="00E35E13" w:rsidP="00E35E13">
      <w:r>
        <w:t>-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35E13" w:rsidRDefault="00E35E13" w:rsidP="00E35E13">
      <w:r>
        <w:t>- наличие возможности решения описанной в инициативном проекте проблемы более эффективным способом;</w:t>
      </w:r>
    </w:p>
    <w:p w:rsidR="00E35E13" w:rsidRDefault="00E35E13" w:rsidP="00E35E13">
      <w:r>
        <w:t>- признание инициативного проекта не прошедшим конкурсный отбор.</w:t>
      </w:r>
    </w:p>
    <w:p w:rsidR="00E35E13" w:rsidRDefault="00E35E13" w:rsidP="00E35E13">
      <w:r>
        <w:t>Субъект реализации практики ИБ может установить в НПА ИБ и другие причины для отказа в поддержке инициативного проекта, отражающие конкретные особенности практики ИБ.</w:t>
      </w:r>
    </w:p>
    <w:p w:rsidR="00E35E13" w:rsidRDefault="00E35E13" w:rsidP="00E35E13">
      <w:r>
        <w:lastRenderedPageBreak/>
        <w:t>Причины отклонения должны быть в обязательном порядке доведены до сведения инициаторов проекта и групп населения, поддержавших проект. Инициаторам проекта должна быть предоставлена возможность оспорить принятое решение, предоставив при необходимости дополнительную информацию и разъяснения. Для этого рекомендуется установить срок в 5-7 дней, по истечении которого соответствующая информация может быть размещена на сайте субъекта, реализующего практику ИБ, или на сайте практики ИБ.</w:t>
      </w:r>
    </w:p>
    <w:p w:rsidR="00E35E13" w:rsidRDefault="00E35E13" w:rsidP="00E35E13"/>
    <w:p w:rsidR="00E35E13" w:rsidRDefault="00E35E13" w:rsidP="00E35E13">
      <w:pPr>
        <w:pStyle w:val="1"/>
        <w:rPr>
          <w:rFonts w:eastAsiaTheme="minorEastAsia"/>
        </w:rPr>
      </w:pPr>
      <w:bookmarkStart w:id="17" w:name="sub_1412"/>
      <w:r>
        <w:rPr>
          <w:rFonts w:eastAsiaTheme="minorEastAsia"/>
        </w:rPr>
        <w:t>Доработка инициативных проектов</w:t>
      </w:r>
    </w:p>
    <w:bookmarkEnd w:id="17"/>
    <w:p w:rsidR="00E35E13" w:rsidRDefault="00E35E13" w:rsidP="00E35E13">
      <w:pPr>
        <w:rPr>
          <w:rFonts w:eastAsiaTheme="minorEastAsia"/>
        </w:rPr>
      </w:pPr>
    </w:p>
    <w:p w:rsidR="00E35E13" w:rsidRDefault="00E35E13" w:rsidP="00E35E13">
      <w:proofErr w:type="gramStart"/>
      <w:r>
        <w:t>Доработка инициативных проектов может включать в себя проверку наличия данного проектного предложения в других государственных программах субъекта Российской Федерации или муниципальных программах, определение более эффективного технического решения для идентифицированной проблемы, учет полученных после опубликования проекта замечаний и предложений, объединение двух или нескольких проектов, направленных на решение одной и той же проблемы, уточнение стоимостных и других характеристик проекта, подготовку информационных материалов</w:t>
      </w:r>
      <w:proofErr w:type="gramEnd"/>
      <w:r>
        <w:t xml:space="preserve"> и т.д.</w:t>
      </w:r>
    </w:p>
    <w:p w:rsidR="00E35E13" w:rsidRDefault="00E35E13" w:rsidP="00E35E13">
      <w:r>
        <w:t>Процедура обсуждения и доработки инициативных проектов определяется НПА ИБ. В частности, в зависимости от выбранных механизмов выдвижения проектов и их конкурсного отбора рекомендуется применять следующие механизмы:</w:t>
      </w:r>
    </w:p>
    <w:p w:rsidR="00E35E13" w:rsidRDefault="00E35E13" w:rsidP="00E35E13">
      <w:r>
        <w:t>- Доработка проектов его инициаторами на основании замечаний и предложений, полученных от специалистов администрации и/или от жителей муниципального образования после их опубликования на сайте муниципального образования. При использовании данного механизма НПА ИБ должен установить срок предоставления замечаний и предложений, который не может быть меньше пяти рабочих дней.</w:t>
      </w:r>
    </w:p>
    <w:p w:rsidR="00E35E13" w:rsidRDefault="00E35E13" w:rsidP="00E35E13">
      <w:r>
        <w:t xml:space="preserve">- Рабочие совещания с участием специалистов администрации и представителей инициативных групп/организаций, выдвинувших проекты. Совещания могут быть тематическими либо территориальными. По решению администрации рабочие совещания могут проводиться с приглашением либо всех инициаторов проектов, либо только тех, чьи инициативные проекты нуждаются в обсуждении / доработке. Кроме того, на совещания рекомендуется приглашать представителей специализированных организаций или НКО, деятельность которых связана с обсуждаемыми проектами, а также - в целях обеспечения </w:t>
      </w:r>
      <w:proofErr w:type="spellStart"/>
      <w:r>
        <w:t>инклюзивности</w:t>
      </w:r>
      <w:proofErr w:type="spellEnd"/>
      <w:r>
        <w:t xml:space="preserve"> проектов - организаций, представляющих лиц с ограниченными возможностями здоровья.</w:t>
      </w:r>
    </w:p>
    <w:p w:rsidR="00E35E13" w:rsidRDefault="00E35E13" w:rsidP="00E35E13">
      <w:r>
        <w:t xml:space="preserve">- Экспертные или общественные советы/комитеты, созданные администрациями субъектов, реализующих практику ИБ - с участием представителей инициаторов проектных предложений. Кроме рассмотрения инициативных проектов и формирования предложений по их доработке, </w:t>
      </w:r>
      <w:r>
        <w:lastRenderedPageBreak/>
        <w:t>данные советы могут быть наделены полномочиями по формированию для администрации субъекта, реализующего ИБ, предварительного списка проектов для участия в конкурсном отборе. Механизм формирования и работы советов, а также их полномочия, должны быть определены в НПА ИБ. В частности, совет/комитет может состоять из граждан, которые случайным образом отобраны из группы кандидатов, сформированной на квотной основе (пол, возраст, профессия, уровень образования, территория проживания (район) и т.д.) или из бюджетных делегатов - добровольцев, отобранных по определенным критериям и прошедшим специальное обучение в рамках практики ИБ. Другой возможный вариант формирования такого совета/комитета - отбор по жеребьёвке группы представителей инициативных групп.</w:t>
      </w:r>
    </w:p>
    <w:p w:rsidR="00E35E13" w:rsidRDefault="00E35E13" w:rsidP="00E35E13">
      <w:r>
        <w:t>- Конференции делегатов от территорий либо от НКО, выдвинувших инициативные проекты. Кроме рассмотрения и доработки выдвинутых проектных предложений, конференции делегатов в соответствии с НПА ИБ может быть предоставлено право по их предварительному отбору и формированию списка инициативных проектов, выносимых на итоговый конкурсный отбор. На конференцию кроме делегатов могут быть приглашены представители специализированных организаций или других НКО, деятельность которых связана с обсуждаемыми проектами.</w:t>
      </w:r>
    </w:p>
    <w:p w:rsidR="00E35E13" w:rsidRDefault="00E35E13" w:rsidP="00E35E13">
      <w:r>
        <w:t>Все мероприятия по доработке и обсуждению инициативных проектов рекомендуется проводить в открытом режиме, заранее опубликовав на сайте МО или практики ИБ информацию о месте и времени проведения соответствующего мероприятия. К участию в этих мероприятиях рекомендуется в обязательном порядке привлекать представителей инициаторов рассматриваемых инициативных проектов.</w:t>
      </w:r>
    </w:p>
    <w:p w:rsidR="00E35E13" w:rsidRDefault="00E35E13" w:rsidP="00E35E13">
      <w:r>
        <w:t>Информационные материалы по доработанным инициативным проектам могут быть размещены на официальном сайте субъекта, реализующего ИБ и/или на сайте практики ИБ. Если в поселении это невозможно, информация может быть размещена на сайте муниципального района, в который входит субъект, реализующий практику ИБ. В сельском населенном пункте указанная информация может доводиться до сведения граждан старостой сельского населенного пункта.</w:t>
      </w:r>
    </w:p>
    <w:p w:rsidR="00E35E13" w:rsidRDefault="00E35E13" w:rsidP="00E35E13"/>
    <w:p w:rsidR="00E35E13" w:rsidRDefault="00E35E13" w:rsidP="00E35E13">
      <w:pPr>
        <w:pStyle w:val="1"/>
        <w:rPr>
          <w:rFonts w:eastAsiaTheme="minorEastAsia"/>
        </w:rPr>
      </w:pPr>
      <w:bookmarkStart w:id="18" w:name="sub_142"/>
      <w:r>
        <w:rPr>
          <w:rFonts w:eastAsiaTheme="minorEastAsia"/>
        </w:rPr>
        <w:t>1.4.2 Основные варианты конкурсного отбора инициативных проектов</w:t>
      </w:r>
    </w:p>
    <w:bookmarkEnd w:id="18"/>
    <w:p w:rsidR="00E35E13" w:rsidRDefault="00E35E13" w:rsidP="00E35E13">
      <w:pPr>
        <w:rPr>
          <w:rFonts w:eastAsiaTheme="minorEastAsia"/>
        </w:rPr>
      </w:pPr>
    </w:p>
    <w:p w:rsidR="00E35E13" w:rsidRDefault="00E35E13" w:rsidP="00E35E13">
      <w:r>
        <w:t xml:space="preserve">Процедура конкурсного отбора и утверждения инициативных проектов для их последующей реализации в рамках практики ИБ является одним из основных элементов реализации практики ИБ. Порядок конкурсного отбора определяется НПА ИБ. В </w:t>
      </w:r>
      <w:hyperlink r:id="rId31" w:anchor="sub_10000" w:history="1">
        <w:r w:rsidRPr="00181264">
          <w:rPr>
            <w:rStyle w:val="aff2"/>
            <w:rFonts w:ascii="Times New Roman CYR" w:hAnsi="Times New Roman CYR" w:cs="Times New Roman CYR"/>
            <w:color w:val="auto"/>
          </w:rPr>
          <w:t>Приложениях 1-5</w:t>
        </w:r>
      </w:hyperlink>
      <w:r>
        <w:t xml:space="preserve"> </w:t>
      </w:r>
      <w:proofErr w:type="gramStart"/>
      <w:r>
        <w:t>приведены</w:t>
      </w:r>
      <w:proofErr w:type="gramEnd"/>
      <w:r>
        <w:t xml:space="preserve"> модельные НПА ИБ, соответствующие тем или иным механизмам отбора инициативных проектов</w:t>
      </w:r>
      <w:r>
        <w:rPr>
          <w:vertAlign w:val="superscript"/>
        </w:rPr>
        <w:t> </w:t>
      </w:r>
      <w:hyperlink r:id="rId32" w:anchor="sub_2222" w:history="1">
        <w:r>
          <w:rPr>
            <w:rStyle w:val="aff2"/>
            <w:rFonts w:ascii="Times New Roman CYR" w:hAnsi="Times New Roman CYR" w:cs="Times New Roman CYR"/>
            <w:vertAlign w:val="superscript"/>
          </w:rPr>
          <w:t>2</w:t>
        </w:r>
      </w:hyperlink>
      <w:r>
        <w:t>.</w:t>
      </w:r>
    </w:p>
    <w:p w:rsidR="00E35E13" w:rsidRDefault="00E35E13" w:rsidP="00E35E13">
      <w:r>
        <w:t>Механизмы конкурсного отбора проектов в практиках ИБ можно разбить на три основные группы:</w:t>
      </w:r>
    </w:p>
    <w:p w:rsidR="00E35E13" w:rsidRDefault="00E35E13" w:rsidP="00E35E13">
      <w:r>
        <w:lastRenderedPageBreak/>
        <w:t>- Отбор на основании оценки проектов с помощью заранее разработанных и обнародованных критериев оценки;</w:t>
      </w:r>
    </w:p>
    <w:p w:rsidR="00E35E13" w:rsidRDefault="00E35E13" w:rsidP="00E35E13">
      <w:r>
        <w:t xml:space="preserve">- Отбор на основании </w:t>
      </w:r>
      <w:proofErr w:type="gramStart"/>
      <w:r>
        <w:t>результатов прямого голосования жителей территории реализации практики</w:t>
      </w:r>
      <w:proofErr w:type="gramEnd"/>
      <w:r>
        <w:t xml:space="preserve"> ИБ или части этой территории (включая прямое голосование участников общего собрания жителей населенного пункта, в том числе </w:t>
      </w:r>
      <w:proofErr w:type="spellStart"/>
      <w:r>
        <w:t>онлайн</w:t>
      </w:r>
      <w:proofErr w:type="spellEnd"/>
      <w:r>
        <w:t xml:space="preserve"> голосование на сайте администрации МО или с использованием специализированных </w:t>
      </w:r>
      <w:proofErr w:type="spellStart"/>
      <w:r>
        <w:t>интернет-платформ</w:t>
      </w:r>
      <w:proofErr w:type="spellEnd"/>
      <w:r>
        <w:t xml:space="preserve"> для голосования, либо голосование с помощью </w:t>
      </w:r>
      <w:proofErr w:type="spellStart"/>
      <w:r>
        <w:t>смс-сообщений</w:t>
      </w:r>
      <w:proofErr w:type="spellEnd"/>
      <w:r>
        <w:t>);</w:t>
      </w:r>
    </w:p>
    <w:p w:rsidR="00E35E13" w:rsidRDefault="00E35E13" w:rsidP="00E35E13">
      <w:r>
        <w:t>- Отбор на основании голосования представителей населения (например, конференция делегатов, избранных от территорий или от НКО, или бюджетная комиссия).</w:t>
      </w:r>
    </w:p>
    <w:p w:rsidR="00E35E13" w:rsidRDefault="00E35E13" w:rsidP="00E35E13">
      <w:r>
        <w:t>Каждый из данных механизмов конкурсного отбора может быть использован в комбинации с другими механизмами, или может быть дополнен их отдельными элементами.</w:t>
      </w:r>
    </w:p>
    <w:p w:rsidR="00E35E13" w:rsidRDefault="00E35E13" w:rsidP="00E35E13">
      <w:r>
        <w:t>Для организации и проведения конкурсного отбора инициативных проектов во всех случаях субъектом реализации практики ИБ создается конкурсная комиссия (</w:t>
      </w:r>
      <w:proofErr w:type="gramStart"/>
      <w:r>
        <w:t>см</w:t>
      </w:r>
      <w:proofErr w:type="gramEnd"/>
      <w:r>
        <w:t xml:space="preserve">. </w:t>
      </w:r>
      <w:hyperlink r:id="rId33" w:anchor="sub_22" w:history="1">
        <w:r w:rsidRPr="00181264">
          <w:rPr>
            <w:rStyle w:val="aff2"/>
            <w:rFonts w:ascii="Times New Roman CYR" w:hAnsi="Times New Roman CYR" w:cs="Times New Roman CYR"/>
            <w:color w:val="auto"/>
          </w:rPr>
          <w:t>раздел 2.2</w:t>
        </w:r>
      </w:hyperlink>
      <w:r w:rsidRPr="00181264">
        <w:t>). Конкурсная комиссия - это коллегиальный орган, порядок формирования и деятельности которого определяется НПА ИБ. При этом половина от общего числа ее членов должна быть назначена на основе предложений от представительного органа муниципального образования. Инициаторам проектов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 (</w:t>
      </w:r>
      <w:hyperlink r:id="rId34" w:history="1">
        <w:r w:rsidRPr="00181264">
          <w:rPr>
            <w:rStyle w:val="aff2"/>
            <w:rFonts w:ascii="Times New Roman CYR" w:hAnsi="Times New Roman CYR" w:cs="Times New Roman CYR"/>
            <w:color w:val="auto"/>
          </w:rPr>
          <w:t>часть 12 статьи 26.1</w:t>
        </w:r>
      </w:hyperlink>
      <w:r>
        <w:t xml:space="preserve"> Федерального закона N 131-ФЗ). Конкурсная комиссия отвечает за организацию конкурсного отбора, его проведение, подведение итогов конкурса и принятие протокольного решения, на основании которого отраженные в данном решении конкретные проекты утверждаются и реализуются администрацией субъекта, реализующего практику ИБ.</w:t>
      </w:r>
    </w:p>
    <w:p w:rsidR="00E35E13" w:rsidRDefault="00E35E13" w:rsidP="00E35E13"/>
    <w:p w:rsidR="00E35E13" w:rsidRDefault="00E35E13" w:rsidP="00E35E13">
      <w:pPr>
        <w:pStyle w:val="1"/>
        <w:rPr>
          <w:rFonts w:eastAsiaTheme="minorEastAsia"/>
        </w:rPr>
      </w:pPr>
      <w:bookmarkStart w:id="19" w:name="sub_1421"/>
      <w:r>
        <w:rPr>
          <w:rFonts w:eastAsiaTheme="minorEastAsia"/>
        </w:rPr>
        <w:t>Отбор инициативных проектов на основе их оценки с использованием конкурсных критериев</w:t>
      </w:r>
    </w:p>
    <w:bookmarkEnd w:id="19"/>
    <w:p w:rsidR="00E35E13" w:rsidRDefault="00E35E13" w:rsidP="00E35E13">
      <w:pPr>
        <w:rPr>
          <w:rFonts w:eastAsiaTheme="minorEastAsia"/>
        </w:rPr>
      </w:pPr>
    </w:p>
    <w:p w:rsidR="00E35E13" w:rsidRPr="00181264" w:rsidRDefault="00E35E13" w:rsidP="00E35E13">
      <w:r>
        <w:t xml:space="preserve">Этот вариант основан на использовании для отбора заранее определенных и обнародованных конкурсных критериев. Критерии должны обеспечивать максимальное соответствие результатов отбора проектов целям практики ИБ. В частности, они должны отражать степень участия населения (в том числе - представителей уязвимых групп населения или иных приоритетных в рамках практики групп населения) в выдвижении и обсуждении инициативных проектов. Дополнительными критериями, в частности, могут являться уровень </w:t>
      </w:r>
      <w:proofErr w:type="spellStart"/>
      <w:r>
        <w:t>софинансирования</w:t>
      </w:r>
      <w:proofErr w:type="spellEnd"/>
      <w:r>
        <w:t xml:space="preserve"> проектов (уплачиваемые на добровольной основе инициативные платежи граждан, индивидуальных предпринимателей и юридических лиц), степень </w:t>
      </w:r>
      <w:proofErr w:type="spellStart"/>
      <w:r>
        <w:t>инклюзивности</w:t>
      </w:r>
      <w:proofErr w:type="spellEnd"/>
      <w:r>
        <w:t xml:space="preserve"> (например, направленность на интеграцию уязвимых групп населения в сообщество, повышение доступности городской среды или на решение проблем людей с </w:t>
      </w:r>
      <w:r>
        <w:lastRenderedPageBreak/>
        <w:t xml:space="preserve">ограниченными возможностями). Критерии должны быть по возможности объективными (счетными либо предполагающими однозначную оценку независимо от субъективного мнения членов конкурсной комиссии). Пример системы критериев оценки и отбора приведен в </w:t>
      </w:r>
      <w:hyperlink r:id="rId35" w:anchor="sub_30000" w:history="1">
        <w:r w:rsidRPr="00181264">
          <w:rPr>
            <w:rStyle w:val="aff2"/>
            <w:rFonts w:ascii="Times New Roman CYR" w:hAnsi="Times New Roman CYR" w:cs="Times New Roman CYR"/>
            <w:color w:val="auto"/>
          </w:rPr>
          <w:t>Приложении 3</w:t>
        </w:r>
      </w:hyperlink>
      <w:r w:rsidRPr="00181264">
        <w:t>.</w:t>
      </w:r>
    </w:p>
    <w:p w:rsidR="00E35E13" w:rsidRDefault="00E35E13" w:rsidP="00E35E13">
      <w:r w:rsidRPr="00181264">
        <w:t xml:space="preserve">Техническая работа по оценке и предварительному ранжированию инициативных проектов в соответствии с конкурсными критериями осуществляется рабочей группой или проектным центром практики ИБ. В тех практиках, где ожидается большое число инициативных проектов-участников конкурсного отбора, для оценки и ранжирования инициативных проектов рекомендуется использовать (при наличии такой технической и финансовой возможности) информационную систему управления (ИСУ, см. </w:t>
      </w:r>
      <w:hyperlink r:id="rId36" w:anchor="sub_25" w:history="1">
        <w:r w:rsidRPr="00181264">
          <w:rPr>
            <w:rStyle w:val="aff2"/>
            <w:rFonts w:ascii="Times New Roman CYR" w:hAnsi="Times New Roman CYR" w:cs="Times New Roman CYR"/>
            <w:color w:val="auto"/>
          </w:rPr>
          <w:t>раздел 2.5</w:t>
        </w:r>
      </w:hyperlink>
      <w:r>
        <w:t>). Конкурсная комиссия осуществляет мониторинг работы по оценке проектов, при необходимости проверяет ее результаты, и своим решением утверждает ранжированный список проектов. Ранжированный список вместе с решением конкурсной комиссии передается в администрацию субъекта, реализующего ИБ, который в установленные НПА сроки объявляет победителей конкурса.</w:t>
      </w:r>
    </w:p>
    <w:p w:rsidR="00E35E13" w:rsidRDefault="00E35E13" w:rsidP="00E35E13">
      <w:r>
        <w:t xml:space="preserve">Данный механизм используется во всех региональных практиках ИБ, основанных на модели Программы поддержки местных инициатив (ППМИ), но также используется и в других моделях - включая модели, реализуемые на муниципальном уровне. Он наиболее эффективно работает в тех моделях ИБ, где предполагается конкуренция между отдельными территориями или муниципальными образованиями, аккумулирующими инициативные проекты. При выборе данного метода рекомендуется подобрать финансовые параметры проектов (соотношение выделенных для практики ИБ финансовых ресурсов к средней или максимальной стоимости проектов) таким образом, чтобы 60-80% участвующих в конкурсе проектов получили финансирование. Такое соотношение, с одной стороны, позволяет стимулировать участие граждан и организаций в выдвижении инициативных проектов и смягчает недовольство со стороны проигравших участников конкурса, а с другой - обеспечивает </w:t>
      </w:r>
      <w:proofErr w:type="spellStart"/>
      <w:r>
        <w:t>соревновательность</w:t>
      </w:r>
      <w:proofErr w:type="spellEnd"/>
      <w:r>
        <w:t xml:space="preserve"> и - как результат - лучшее качество инициативных проектов.</w:t>
      </w:r>
    </w:p>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Pr>
        <w:pStyle w:val="1"/>
        <w:rPr>
          <w:rFonts w:eastAsiaTheme="minorEastAsia"/>
        </w:rPr>
      </w:pPr>
      <w:bookmarkStart w:id="20" w:name="sub_1422"/>
      <w:r>
        <w:rPr>
          <w:rFonts w:eastAsiaTheme="minorEastAsia"/>
        </w:rPr>
        <w:t>Отбор инициативных проектов на основе результатов прямого голосования граждан</w:t>
      </w:r>
    </w:p>
    <w:bookmarkEnd w:id="20"/>
    <w:p w:rsidR="00E35E13" w:rsidRDefault="00E35E13" w:rsidP="00E35E13">
      <w:pPr>
        <w:rPr>
          <w:rFonts w:eastAsiaTheme="minorEastAsia"/>
        </w:rPr>
      </w:pPr>
    </w:p>
    <w:p w:rsidR="00E35E13" w:rsidRDefault="00E35E13" w:rsidP="00E35E13">
      <w:r>
        <w:t xml:space="preserve">Прямое голосование граждан может быть осуществлено в </w:t>
      </w:r>
      <w:proofErr w:type="spellStart"/>
      <w:r>
        <w:t>онлайн</w:t>
      </w:r>
      <w:proofErr w:type="spellEnd"/>
      <w:r>
        <w:t xml:space="preserve"> и/или очной форме.</w:t>
      </w:r>
    </w:p>
    <w:p w:rsidR="00E35E13" w:rsidRDefault="00E35E13" w:rsidP="00E35E13">
      <w:proofErr w:type="spellStart"/>
      <w:r>
        <w:lastRenderedPageBreak/>
        <w:t>Онлайн</w:t>
      </w:r>
      <w:proofErr w:type="spellEnd"/>
      <w:r>
        <w:t xml:space="preserve"> голосование может проводиться на сайте администрации МО или практики ИБ, с использованием специализированных </w:t>
      </w:r>
      <w:proofErr w:type="spellStart"/>
      <w:proofErr w:type="gramStart"/>
      <w:r>
        <w:t>интернет-платформ</w:t>
      </w:r>
      <w:proofErr w:type="spellEnd"/>
      <w:proofErr w:type="gramEnd"/>
      <w:r>
        <w:t xml:space="preserve"> для голосования, а также посредством </w:t>
      </w:r>
      <w:proofErr w:type="spellStart"/>
      <w:r>
        <w:t>смс-сообщений</w:t>
      </w:r>
      <w:proofErr w:type="spellEnd"/>
      <w:r>
        <w:t>.</w:t>
      </w:r>
    </w:p>
    <w:p w:rsidR="00E35E13" w:rsidRDefault="00E35E13" w:rsidP="00E35E13">
      <w:proofErr w:type="gramStart"/>
      <w:r>
        <w:t xml:space="preserve">Очное голосование проводится в сроки и в местах, установленных НПА о реализации практики ИБ (пример модельного НПА ИБ для конкурсного отбора прямым голосованием граждан приведен в </w:t>
      </w:r>
      <w:hyperlink r:id="rId37" w:anchor="sub_40000" w:history="1">
        <w:r w:rsidRPr="00181264">
          <w:rPr>
            <w:rStyle w:val="aff2"/>
            <w:rFonts w:ascii="Times New Roman CYR" w:hAnsi="Times New Roman CYR" w:cs="Times New Roman CYR"/>
            <w:color w:val="auto"/>
          </w:rPr>
          <w:t>Приложении 4</w:t>
        </w:r>
      </w:hyperlink>
      <w:r>
        <w:t>).</w:t>
      </w:r>
      <w:proofErr w:type="gramEnd"/>
      <w:r>
        <w:t xml:space="preserve"> Если голосование проводится в один или два дня, рекомендуется провести его в нерабочие дни. Рекомендуется также выбирать для мест </w:t>
      </w:r>
      <w:proofErr w:type="gramStart"/>
      <w:r>
        <w:t>голосования</w:t>
      </w:r>
      <w:proofErr w:type="gramEnd"/>
      <w:r>
        <w:t xml:space="preserve"> наиболее посещаемые общественные места: торговые центры, парки, площади, офисы многофункциональных центров "Мои документы", отделения почты и т.д. Важно обеспечить доступность мест голосования для людей с ограниченными возможностями здоровья (граждан в инвалидных колясках, слабовидящих или незрячих граждан и т.д.). Важно также организовать очное голосование таким образом, чтобы стимулировать людей активно в них участвовать. Для этого, например, можно совместить их по времени с праздничными мероприятиями, спортивными соревнованиями, концертами и т.п.</w:t>
      </w:r>
    </w:p>
    <w:p w:rsidR="00E35E13" w:rsidRDefault="00E35E13" w:rsidP="00E35E13">
      <w:r>
        <w:t xml:space="preserve">Для </w:t>
      </w:r>
      <w:proofErr w:type="spellStart"/>
      <w:r>
        <w:t>онлайн</w:t>
      </w:r>
      <w:proofErr w:type="spellEnd"/>
      <w:r>
        <w:t xml:space="preserve"> голосования (с использованием сети Интернет либо </w:t>
      </w:r>
      <w:proofErr w:type="spellStart"/>
      <w:r>
        <w:t>смс-сообщений</w:t>
      </w:r>
      <w:proofErr w:type="spellEnd"/>
      <w:r>
        <w:t xml:space="preserve">) необходимо выделить промежуток времени от нескольких дней до одной-двух недель, чтобы дать возможность участвовать в </w:t>
      </w:r>
      <w:proofErr w:type="gramStart"/>
      <w:r>
        <w:t>нем б</w:t>
      </w:r>
      <w:proofErr w:type="gramEnd"/>
      <w:r>
        <w:rPr>
          <w:noProof/>
        </w:rPr>
        <w:drawing>
          <wp:inline distT="0" distB="0" distL="0" distR="0">
            <wp:extent cx="107315" cy="20574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srcRect/>
                    <a:stretch>
                      <a:fillRect/>
                    </a:stretch>
                  </pic:blipFill>
                  <pic:spPr bwMode="auto">
                    <a:xfrm>
                      <a:off x="0" y="0"/>
                      <a:ext cx="107315" cy="205740"/>
                    </a:xfrm>
                    <a:prstGeom prst="rect">
                      <a:avLst/>
                    </a:prstGeom>
                    <a:noFill/>
                    <a:ln w="9525">
                      <a:noFill/>
                      <a:miter lim="800000"/>
                      <a:headEnd/>
                      <a:tailEnd/>
                    </a:ln>
                  </pic:spPr>
                </pic:pic>
              </a:graphicData>
            </a:graphic>
          </wp:inline>
        </w:drawing>
      </w:r>
      <w:proofErr w:type="spellStart"/>
      <w:r>
        <w:t>льшему</w:t>
      </w:r>
      <w:proofErr w:type="spellEnd"/>
      <w:r>
        <w:t xml:space="preserve"> числу граждан.</w:t>
      </w:r>
    </w:p>
    <w:p w:rsidR="00E35E13" w:rsidRDefault="00E35E13" w:rsidP="00E35E13">
      <w:r>
        <w:t>В соответствии с НПА ИБ организация и проведение голосования, подведение его итогов и подготовка соответствующих предложений для администрации муниципального образования поручается рабочей группе практики ИБ или конкурсной комиссии.</w:t>
      </w:r>
    </w:p>
    <w:p w:rsidR="00E35E13" w:rsidRDefault="00E35E13" w:rsidP="00E35E13">
      <w:r>
        <w:t xml:space="preserve">Если в рамках практики ИБ проводится как очное, так и </w:t>
      </w:r>
      <w:proofErr w:type="spellStart"/>
      <w:r>
        <w:t>онлайн</w:t>
      </w:r>
      <w:proofErr w:type="spellEnd"/>
      <w:r>
        <w:t xml:space="preserve"> голосование, соответствующие голоса суммируются с определенными весами. Эти веса, как правило, могут быть равны, но, если субъект, реализующий практику ИБ, ставит задачу по стимулированию той или иной формы голосования, веса соответствующих типов голосов могут быть изменены.</w:t>
      </w:r>
    </w:p>
    <w:p w:rsidR="00E35E13" w:rsidRDefault="00E35E13" w:rsidP="00E35E13">
      <w:proofErr w:type="gramStart"/>
      <w:r>
        <w:t>По решению администрации субъекта реализации практики ИБ, в дополнение к непосредственному учету голосов граждан при ранжировании проектов отдельным инициативным проектам могут даваться дополнительные бонусные голоса (в том числе за направленность на определенные уязвимые группы, за тематическую направленность - например, на решение экологических проблем или проблем коренных малочисленных народов (КМН), за уровень участия населения или его уязвимых групп в обсуждении тех или</w:t>
      </w:r>
      <w:proofErr w:type="gramEnd"/>
      <w:r>
        <w:t xml:space="preserve"> иных проектов и т.д.). В этом случае инициативные проекты ранжируются в соответствии с полученными голосами и соответствующими дополнительными бонусными голосами.</w:t>
      </w:r>
    </w:p>
    <w:p w:rsidR="00E35E13" w:rsidRDefault="00E35E13" w:rsidP="00E35E13">
      <w:r>
        <w:t>Одним из вариантов для муниципальных образований, состоящих из одного небольшого населенного пункта, может быть отбор проектов на основе общего голосования, организованного на общем собрании населения. В случае</w:t>
      </w:r>
      <w:proofErr w:type="gramStart"/>
      <w:r>
        <w:t>,</w:t>
      </w:r>
      <w:proofErr w:type="gramEnd"/>
      <w:r>
        <w:t xml:space="preserve"> если значительная часть населения по объективным причинам (возраст, ограничения по состоянию здоровья, транспортная недоступность и </w:t>
      </w:r>
      <w:r>
        <w:lastRenderedPageBreak/>
        <w:t>т.д.) не может принять участие в собрании, администрация МО может принять решение дополнить результаты голосования на собрании результатом опроса, проведенного с помощью опросных листов. Порядок проведения такого опроса определяется НПА ИБ.</w:t>
      </w:r>
    </w:p>
    <w:p w:rsidR="00E35E13" w:rsidRDefault="00E35E13" w:rsidP="00E35E13"/>
    <w:p w:rsidR="00E35E13" w:rsidRDefault="00E35E13" w:rsidP="00E35E13">
      <w:pPr>
        <w:pStyle w:val="1"/>
        <w:rPr>
          <w:rFonts w:eastAsiaTheme="minorEastAsia"/>
        </w:rPr>
      </w:pPr>
      <w:bookmarkStart w:id="21" w:name="sub_1423"/>
      <w:r>
        <w:rPr>
          <w:rFonts w:eastAsiaTheme="minorEastAsia"/>
        </w:rPr>
        <w:t>Отбор на основе голосования представителей населения</w:t>
      </w:r>
    </w:p>
    <w:bookmarkEnd w:id="21"/>
    <w:p w:rsidR="00E35E13" w:rsidRDefault="00E35E13" w:rsidP="00E35E13">
      <w:pPr>
        <w:rPr>
          <w:rFonts w:eastAsiaTheme="minorEastAsia"/>
        </w:rPr>
      </w:pPr>
    </w:p>
    <w:p w:rsidR="00E35E13" w:rsidRDefault="00E35E13" w:rsidP="00E35E13">
      <w:r>
        <w:t xml:space="preserve">Еще один метод конкурсного отбора инициативных проектов - это отбор на основании голосования представителей населения (пример модельного НПА ИБ для конкурсного отбора голосованием представителей населения приведен в </w:t>
      </w:r>
      <w:hyperlink r:id="rId39" w:anchor="sub_20000" w:history="1">
        <w:r w:rsidRPr="00181264">
          <w:rPr>
            <w:rStyle w:val="aff2"/>
            <w:rFonts w:ascii="Times New Roman CYR" w:hAnsi="Times New Roman CYR" w:cs="Times New Roman CYR"/>
            <w:color w:val="auto"/>
          </w:rPr>
          <w:t>Приложении 2</w:t>
        </w:r>
      </w:hyperlink>
      <w:r>
        <w:t>). Во многих практиках такие группы представителей создаются еще на этапе рассмотрения и доработки проектных предложений и продолжают свою деятельность на этапе конкурсного отбора. В частности, это могут быть:</w:t>
      </w:r>
    </w:p>
    <w:p w:rsidR="00E35E13" w:rsidRDefault="00E35E13" w:rsidP="00E35E13">
      <w:r>
        <w:t>- общественные советы, гражданские комитеты или другие группы, отобранные по случайной репрезентативной выборке из группы граждан, сформированной на квотной основе (пол, возраст, профессия, уровень образования и т.д.), бюджетные комиссии, члены которых отбираются случайным образом из числа выразивших заинтересованность граждан. Они могут состоять также из добровольцев, отобранных по разработанным критериям и прошедшим специальное обучение в рамках практики ИБ. Для того, чтобы вовлечь в работу этих групп по возможности широкий круг граждан, важно обеспечить регулярное обновление их состава (например, установив в НПА, что участник не может занимать место в составе представителей более двух или трех лет подряд);</w:t>
      </w:r>
    </w:p>
    <w:p w:rsidR="00E35E13" w:rsidRDefault="00E35E13" w:rsidP="00E35E13">
      <w:r>
        <w:t xml:space="preserve">- конференции делегатов от территорий, </w:t>
      </w:r>
      <w:proofErr w:type="gramStart"/>
      <w:r>
        <w:t>которые</w:t>
      </w:r>
      <w:proofErr w:type="gramEnd"/>
      <w:r>
        <w:t xml:space="preserve"> как правило избираются на общих собраниях населения территории/малого населенного пункта, и/или представляют общественные организации. Общественные организации отбираются, и их представители избираются в соответствии с нормами, прописанными в НПА ИБ.</w:t>
      </w:r>
    </w:p>
    <w:p w:rsidR="00E35E13" w:rsidRDefault="00E35E13" w:rsidP="00E35E13">
      <w:r>
        <w:t>В тех практиках, где в качестве основания для конкурсного отбора используется данный механизм, он, как правило, комбинируется с приведенными выше механизмами оценки и отбора проектов.</w:t>
      </w:r>
    </w:p>
    <w:p w:rsidR="00E35E13" w:rsidRDefault="00E35E13" w:rsidP="00E35E13"/>
    <w:p w:rsidR="00E35E13" w:rsidRDefault="00E35E13" w:rsidP="00E35E13">
      <w:pPr>
        <w:pStyle w:val="1"/>
        <w:rPr>
          <w:rFonts w:eastAsiaTheme="minorEastAsia"/>
        </w:rPr>
      </w:pPr>
      <w:bookmarkStart w:id="22" w:name="sub_20"/>
      <w:r>
        <w:rPr>
          <w:rFonts w:eastAsiaTheme="minorEastAsia"/>
        </w:rPr>
        <w:t xml:space="preserve">2 Управление практикой </w:t>
      </w:r>
      <w:proofErr w:type="gramStart"/>
      <w:r>
        <w:rPr>
          <w:rFonts w:eastAsiaTheme="minorEastAsia"/>
        </w:rPr>
        <w:t>инициативного</w:t>
      </w:r>
      <w:proofErr w:type="gramEnd"/>
      <w:r>
        <w:rPr>
          <w:rFonts w:eastAsiaTheme="minorEastAsia"/>
        </w:rPr>
        <w:t xml:space="preserve"> </w:t>
      </w:r>
      <w:proofErr w:type="spellStart"/>
      <w:r>
        <w:rPr>
          <w:rFonts w:eastAsiaTheme="minorEastAsia"/>
        </w:rPr>
        <w:t>бюджетирования</w:t>
      </w:r>
      <w:proofErr w:type="spellEnd"/>
      <w:r>
        <w:rPr>
          <w:rFonts w:eastAsiaTheme="minorEastAsia"/>
        </w:rPr>
        <w:t xml:space="preserve"> и ее сопровождение 29</w:t>
      </w:r>
    </w:p>
    <w:bookmarkEnd w:id="22"/>
    <w:p w:rsidR="00E35E13" w:rsidRDefault="00E35E13" w:rsidP="00E35E13">
      <w:pPr>
        <w:rPr>
          <w:rFonts w:eastAsiaTheme="minorEastAsia"/>
        </w:rPr>
      </w:pPr>
    </w:p>
    <w:p w:rsidR="00E35E13" w:rsidRDefault="00E35E13" w:rsidP="00E35E13">
      <w:pPr>
        <w:pStyle w:val="1"/>
        <w:rPr>
          <w:rFonts w:eastAsiaTheme="minorEastAsia"/>
        </w:rPr>
      </w:pPr>
      <w:bookmarkStart w:id="23" w:name="sub_21"/>
      <w:r>
        <w:rPr>
          <w:rFonts w:eastAsiaTheme="minorEastAsia"/>
        </w:rPr>
        <w:t>2.1 Нормативно-правовая и методическая база</w:t>
      </w:r>
    </w:p>
    <w:bookmarkEnd w:id="23"/>
    <w:p w:rsidR="00E35E13" w:rsidRDefault="00E35E13" w:rsidP="00E35E13">
      <w:pPr>
        <w:rPr>
          <w:rFonts w:eastAsiaTheme="minorEastAsia"/>
        </w:rPr>
      </w:pPr>
    </w:p>
    <w:p w:rsidR="00E35E13" w:rsidRDefault="00E35E13" w:rsidP="00E35E13">
      <w:r>
        <w:t>Разработка, реализация и мониторинг практики ИБ осуществляется на основе нормативно-правовых актов и методических документов, принятых субъектом, реализующим практику ИБ.</w:t>
      </w:r>
    </w:p>
    <w:p w:rsidR="00E35E13" w:rsidRDefault="00E35E13" w:rsidP="00E35E13">
      <w:r>
        <w:t xml:space="preserve">Нормативно-правовые акты ИБ создают юридическую базу для реализации конкретной практики ИБ. Они определяют порядок проведения конкурсного </w:t>
      </w:r>
      <w:r>
        <w:lastRenderedPageBreak/>
        <w:t xml:space="preserve">отбора, состав и порядок работы конкурсной комиссии и др. (см. </w:t>
      </w:r>
      <w:hyperlink r:id="rId40" w:anchor="sub_10000" w:history="1">
        <w:r w:rsidRPr="00181264">
          <w:rPr>
            <w:rStyle w:val="aff2"/>
            <w:rFonts w:ascii="Times New Roman CYR" w:hAnsi="Times New Roman CYR" w:cs="Times New Roman CYR"/>
            <w:color w:val="auto"/>
          </w:rPr>
          <w:t>Приложения 1-7</w:t>
        </w:r>
      </w:hyperlink>
      <w:r>
        <w:t>).</w:t>
      </w:r>
    </w:p>
    <w:p w:rsidR="00E35E13" w:rsidRDefault="00E35E13" w:rsidP="00E35E13">
      <w:r>
        <w:t>Руководство по реализации практики ИБ (или Операционное руководство) - это основной методический документ, описывающий все операционные аспекты реализации практики ИБ, утвержденные в соответствии с НПА ИБ, который рекомендуется разработать всем субъектам, реализующим практику ИБ. В состав данного документа рекомендуется включить детальное описание всех этапов разработки, реализации и мониторинга практики, что позволит обеспечить единообразное понимание деталей операционных процедур всеми участниками ее реализации. Это особенно важно в случае реализации ИБ в территориальных агломерациях и на региональном уровне. Структура операционного руководства отражает дизайн практики и может быть как простой - для практик с простым дизайном, так и достаточно сложной - для практик, реализуемых на региональном уровне, в больших городах или территориальных агломерациях.</w:t>
      </w:r>
    </w:p>
    <w:p w:rsidR="00E35E13" w:rsidRDefault="00E35E13" w:rsidP="00E35E13">
      <w:r>
        <w:t>Операционное руководство предназначено для сотрудников и консультантов органов публичной власти, организаций и инициативных групп граждан, вовлеченных в реализацию практики ИБ. Оно может быть использовано как справочный материал или инструкция и, соответственно, должно быть написано в простом и понятном для граждан формате, а также быть открытым и доступным для всех участников практики.</w:t>
      </w:r>
    </w:p>
    <w:p w:rsidR="00E35E13" w:rsidRDefault="00E35E13" w:rsidP="00E35E13">
      <w:r>
        <w:t xml:space="preserve">В </w:t>
      </w:r>
      <w:hyperlink r:id="rId41" w:anchor="sub_80000" w:history="1">
        <w:r w:rsidRPr="00181264">
          <w:rPr>
            <w:rStyle w:val="aff2"/>
            <w:rFonts w:ascii="Times New Roman CYR" w:hAnsi="Times New Roman CYR" w:cs="Times New Roman CYR"/>
            <w:color w:val="auto"/>
          </w:rPr>
          <w:t>Приложении 8</w:t>
        </w:r>
      </w:hyperlink>
      <w:r>
        <w:t xml:space="preserve"> приведена примерная структура Операционного руководства практики, реализуемой на уровне региона или территориальных агломерациях.</w:t>
      </w:r>
    </w:p>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Pr>
        <w:pStyle w:val="1"/>
        <w:rPr>
          <w:rFonts w:eastAsiaTheme="minorEastAsia"/>
        </w:rPr>
      </w:pPr>
      <w:bookmarkStart w:id="24" w:name="sub_22"/>
      <w:r>
        <w:rPr>
          <w:rFonts w:eastAsiaTheme="minorEastAsia"/>
        </w:rPr>
        <w:t xml:space="preserve">2.2 Управление подготовкой и реализацией практики </w:t>
      </w:r>
      <w:proofErr w:type="gramStart"/>
      <w:r>
        <w:rPr>
          <w:rFonts w:eastAsiaTheme="minorEastAsia"/>
        </w:rPr>
        <w:t>инициативного</w:t>
      </w:r>
      <w:proofErr w:type="gramEnd"/>
      <w:r>
        <w:rPr>
          <w:rFonts w:eastAsiaTheme="minorEastAsia"/>
        </w:rPr>
        <w:t xml:space="preserve"> </w:t>
      </w:r>
      <w:proofErr w:type="spellStart"/>
      <w:r>
        <w:rPr>
          <w:rFonts w:eastAsiaTheme="minorEastAsia"/>
        </w:rPr>
        <w:t>бюджетирования</w:t>
      </w:r>
      <w:proofErr w:type="spellEnd"/>
    </w:p>
    <w:bookmarkEnd w:id="24"/>
    <w:p w:rsidR="00E35E13" w:rsidRDefault="00E35E13" w:rsidP="00E35E13">
      <w:pPr>
        <w:rPr>
          <w:rFonts w:eastAsiaTheme="minorEastAsia"/>
        </w:rPr>
      </w:pPr>
    </w:p>
    <w:p w:rsidR="00E35E13" w:rsidRDefault="00E35E13" w:rsidP="00E35E13">
      <w:r>
        <w:t>Ключевыми структурами, вовлеченными в подготовку, координацию и реализацию практики ИБ, являются администрация муниципального образования или - в случае региональной практики - ответственный орган государственной власти, рабочая группа практики ИБ, конкурсная комиссия и группа реализации практики/проектный центр. Их структура и функции определяются в НПА ИБ. Рекомендуется также детально описать порядок формирования и функции рабочих органов практики ИБ в Операционном руководстве практики.</w:t>
      </w:r>
    </w:p>
    <w:p w:rsidR="00E35E13" w:rsidRDefault="00E35E13" w:rsidP="00E35E13">
      <w:r>
        <w:t>Администрация субъекта реализации практики ИБ (муниципального образования или - в случае региональной практики - ответственный орган государственной власти)</w:t>
      </w:r>
    </w:p>
    <w:p w:rsidR="00E35E13" w:rsidRDefault="00E35E13" w:rsidP="00E35E13">
      <w:r>
        <w:t>Основные функции:</w:t>
      </w:r>
    </w:p>
    <w:p w:rsidR="00E35E13" w:rsidRDefault="00E35E13" w:rsidP="00E35E13">
      <w:r>
        <w:lastRenderedPageBreak/>
        <w:t>- определяет основные характеристики практики ИБ: цели и задачи, подходы к планированию расходов соответствующих бюджетов в целях реализации инициативных проектов и источники их финансирования, ограничения на максимальную стоимость инициативных проектов, территорию и ключевые даты реализации основных этапов практики;</w:t>
      </w:r>
    </w:p>
    <w:p w:rsidR="00E35E13" w:rsidRDefault="00E35E13" w:rsidP="00E35E13">
      <w:r>
        <w:t>- создает ведомственную или межведомственную рабочую группу, конкурсную комиссию и, возможно, группу реализации практики/проектный центр;</w:t>
      </w:r>
    </w:p>
    <w:p w:rsidR="00E35E13" w:rsidRDefault="00E35E13" w:rsidP="00E35E13">
      <w:r>
        <w:t>- совместно с рабочей группой готовит проекты необходимых нормативных правовых и методических документов, включая Операционное руководство;</w:t>
      </w:r>
    </w:p>
    <w:p w:rsidR="00E35E13" w:rsidRDefault="00E35E13" w:rsidP="00E35E13">
      <w:r>
        <w:t>- утверждает и доводит до сведения участников конкурсного отбора и населения результаты конкурсного отбора проектов;</w:t>
      </w:r>
    </w:p>
    <w:p w:rsidR="00E35E13" w:rsidRDefault="00E35E13" w:rsidP="00E35E13">
      <w:r>
        <w:t xml:space="preserve">- осуществляет финансовое обеспечение реализации практики и отдельных проектов, отслеживает предоставление </w:t>
      </w:r>
      <w:proofErr w:type="spellStart"/>
      <w:r>
        <w:t>софинансирования</w:t>
      </w:r>
      <w:proofErr w:type="spellEnd"/>
      <w:r>
        <w:t xml:space="preserve"> проектов от нижестоящих органов власти, населения, юридических лиц и пр. - если оно предполагается;</w:t>
      </w:r>
    </w:p>
    <w:p w:rsidR="00E35E13" w:rsidRDefault="00E35E13" w:rsidP="00E35E13">
      <w:r>
        <w:t>- осуществляет мониторинг подготовки и реализации практики ИБ; анализирует ее результаты.</w:t>
      </w:r>
    </w:p>
    <w:p w:rsidR="00E35E13" w:rsidRDefault="00E35E13" w:rsidP="00E35E13"/>
    <w:p w:rsidR="00E35E13" w:rsidRDefault="00E35E13" w:rsidP="00E35E13">
      <w:pPr>
        <w:pStyle w:val="1"/>
        <w:rPr>
          <w:rFonts w:eastAsiaTheme="minorEastAsia"/>
        </w:rPr>
      </w:pPr>
      <w:bookmarkStart w:id="25" w:name="sub_221"/>
      <w:r>
        <w:rPr>
          <w:rFonts w:eastAsiaTheme="minorEastAsia"/>
        </w:rPr>
        <w:t>Рабочая группа при администрации субъекта реализации практики ИБ</w:t>
      </w:r>
    </w:p>
    <w:bookmarkEnd w:id="25"/>
    <w:p w:rsidR="00E35E13" w:rsidRDefault="00E35E13" w:rsidP="00E35E13">
      <w:pPr>
        <w:rPr>
          <w:rFonts w:eastAsiaTheme="minorEastAsia"/>
        </w:rPr>
      </w:pPr>
    </w:p>
    <w:p w:rsidR="00E35E13" w:rsidRDefault="00E35E13" w:rsidP="00E35E13">
      <w:r>
        <w:t>Основная задача рабочей группы - это подготовка, координация и организация всех мероприятий в рамках практики ИБ.</w:t>
      </w:r>
    </w:p>
    <w:p w:rsidR="00E35E13" w:rsidRDefault="00E35E13" w:rsidP="00E35E13">
      <w:r>
        <w:t>Основные функции:</w:t>
      </w:r>
    </w:p>
    <w:p w:rsidR="00E35E13" w:rsidRDefault="00E35E13" w:rsidP="00E35E13">
      <w:r>
        <w:t>- разработка и согласование с соответствующими органами публичной власти предложений по основным характеристикам практики ИБ и ключевым аспектам ее реализации;</w:t>
      </w:r>
    </w:p>
    <w:p w:rsidR="00E35E13" w:rsidRDefault="00E35E13" w:rsidP="00E35E13">
      <w:r>
        <w:t>- подготовка предложений и внесение в установленном порядке на рассмотрение органов публичной власти субъекта реализации практики ИБ проектов НПА и методических документов по реализации практики ИБ;</w:t>
      </w:r>
    </w:p>
    <w:p w:rsidR="00E35E13" w:rsidRDefault="00E35E13" w:rsidP="00E35E13">
      <w:r>
        <w:t xml:space="preserve">- подготовка и согласование предложений по </w:t>
      </w:r>
      <w:proofErr w:type="gramStart"/>
      <w:r>
        <w:t>плану</w:t>
      </w:r>
      <w:proofErr w:type="gramEnd"/>
      <w:r>
        <w:t xml:space="preserve"> и графику реализации практики ИБ;</w:t>
      </w:r>
    </w:p>
    <w:p w:rsidR="00E35E13" w:rsidRDefault="00E35E13" w:rsidP="00E35E13">
      <w:r>
        <w:t>- организация проведения мероприятий на всех этапах реализации практики ИБ и/или их координация;</w:t>
      </w:r>
    </w:p>
    <w:p w:rsidR="00E35E13" w:rsidRDefault="00E35E13" w:rsidP="00E35E13">
      <w:r>
        <w:t>- осуществление мониторинга реализации практики ИБ и подготовка соответствующей аналитики/отчетов для субъекта, реализующего практику ИБ.</w:t>
      </w:r>
    </w:p>
    <w:p w:rsidR="00E35E13" w:rsidRDefault="00E35E13" w:rsidP="00E35E13">
      <w:r>
        <w:t>Если в рамках практики ИБ кроме рабочей группы также создается проектный центр (</w:t>
      </w:r>
      <w:proofErr w:type="gramStart"/>
      <w:r>
        <w:t>см</w:t>
      </w:r>
      <w:proofErr w:type="gramEnd"/>
      <w:r>
        <w:t>. ниже), часть работ по реализации практики ИБ рабочая группа может передать проектному центру.</w:t>
      </w:r>
    </w:p>
    <w:p w:rsidR="00E35E13" w:rsidRDefault="00E35E13" w:rsidP="00E35E13">
      <w:proofErr w:type="gramStart"/>
      <w:r>
        <w:t xml:space="preserve">В случае, когда практика ИБ реализуется на региональном уровне, в больших городах или территориальных агломерациях, а также с учетом особенностей субъекта практики ИБ рабочая группа может носить межведомственный характер: в нее могут быть включены не только ответственные за ИБ представители органа государственной власти или подразделения местной </w:t>
      </w:r>
      <w:r>
        <w:lastRenderedPageBreak/>
        <w:t>администрации, но и представители других заинтересованных органов публичной власти, а также организаций, работающих с</w:t>
      </w:r>
      <w:proofErr w:type="gramEnd"/>
      <w:r>
        <w:t xml:space="preserve"> уязвимыми группами населения (например, людьми с ограниченными возможностями здоровья, с КМН и т.д.). В случае</w:t>
      </w:r>
      <w:proofErr w:type="gramStart"/>
      <w:r>
        <w:t>,</w:t>
      </w:r>
      <w:proofErr w:type="gramEnd"/>
      <w:r>
        <w:t xml:space="preserve"> если практика ИБ носит тематический характер, в ее состав могут быть включены представители государственных или общественных организаций или независимые эксперты, занимающиеся данной тематикой.</w:t>
      </w:r>
    </w:p>
    <w:p w:rsidR="00E35E13" w:rsidRDefault="00E35E13" w:rsidP="00E35E13"/>
    <w:p w:rsidR="00E35E13" w:rsidRDefault="00E35E13" w:rsidP="00E35E13">
      <w:pPr>
        <w:pStyle w:val="1"/>
        <w:rPr>
          <w:rFonts w:eastAsiaTheme="minorEastAsia"/>
        </w:rPr>
      </w:pPr>
      <w:bookmarkStart w:id="26" w:name="sub_222"/>
      <w:r>
        <w:rPr>
          <w:rFonts w:eastAsiaTheme="minorEastAsia"/>
        </w:rPr>
        <w:t>Конкурсная комиссия</w:t>
      </w:r>
    </w:p>
    <w:bookmarkEnd w:id="26"/>
    <w:p w:rsidR="00E35E13" w:rsidRDefault="00E35E13" w:rsidP="00E35E13">
      <w:pPr>
        <w:rPr>
          <w:rFonts w:eastAsiaTheme="minorEastAsia"/>
        </w:rPr>
      </w:pPr>
    </w:p>
    <w:p w:rsidR="00E35E13" w:rsidRDefault="00E35E13" w:rsidP="00E35E13">
      <w:r>
        <w:t xml:space="preserve">Конкурсная комиссия является коллегиальным органом, порядок формирования и деятельности которого определяется НПА ИБ или - в случае региональной практики ИБ - уполномоченным органом государственной власти субъекта Российской Федерации. В случае, когда практика ИБ реализуется на муниципальном уровне, конкурсная комиссия формируется в соответствии с положениями </w:t>
      </w:r>
      <w:hyperlink r:id="rId42" w:history="1">
        <w:r w:rsidRPr="00181264">
          <w:rPr>
            <w:rStyle w:val="aff2"/>
            <w:rFonts w:ascii="Times New Roman CYR" w:hAnsi="Times New Roman CYR" w:cs="Times New Roman CYR"/>
            <w:color w:val="auto"/>
          </w:rPr>
          <w:t>Федерального закона</w:t>
        </w:r>
      </w:hyperlink>
      <w:r>
        <w:t xml:space="preserve"> N 236-ФЗ. В частности, половина от общего числа членов комиссии назначается на основе предложений представительного органа муниципального образования.</w:t>
      </w:r>
    </w:p>
    <w:p w:rsidR="00E35E13" w:rsidRDefault="00E35E13" w:rsidP="00E35E13">
      <w:r>
        <w:t>Основные функции:</w:t>
      </w:r>
    </w:p>
    <w:p w:rsidR="00E35E13" w:rsidRDefault="00E35E13" w:rsidP="00E35E13">
      <w:r>
        <w:t>- рассмотрение и анализ инициативных проектов и приложенных к ним документов на основании материалов, подготовленных рабочей группой и/или проектным центром;</w:t>
      </w:r>
    </w:p>
    <w:p w:rsidR="00E35E13" w:rsidRDefault="00E35E13" w:rsidP="00E35E13">
      <w:r>
        <w:t>- обеспечение возможности для инициаторов проектов при проведении конкурсного отбора участвовать в рассмотрении инициативных проектов и изложения своих позиций по ним;</w:t>
      </w:r>
    </w:p>
    <w:p w:rsidR="00E35E13" w:rsidRDefault="00E35E13" w:rsidP="00E35E13">
      <w:r>
        <w:t>- рассмотрение и утверждение ранжированного списка проектов в соответствии с выбранным методом конкурсного отбора;</w:t>
      </w:r>
    </w:p>
    <w:p w:rsidR="00E35E13" w:rsidRDefault="00E35E13" w:rsidP="00E35E13">
      <w:r>
        <w:t xml:space="preserve">- подготовка предложений для субъекта реализации практики ИБ о распределении запланированного объема бюджетных ассигнований в целях реализации (или </w:t>
      </w:r>
      <w:proofErr w:type="spellStart"/>
      <w:r>
        <w:t>софинансирования</w:t>
      </w:r>
      <w:proofErr w:type="spellEnd"/>
      <w:r>
        <w:t xml:space="preserve"> реализации) инициативных проектов.</w:t>
      </w:r>
    </w:p>
    <w:p w:rsidR="00E35E13" w:rsidRDefault="00E35E13" w:rsidP="00E35E13"/>
    <w:p w:rsidR="00E35E13" w:rsidRDefault="00E35E13" w:rsidP="00E35E13">
      <w:pPr>
        <w:pStyle w:val="1"/>
        <w:rPr>
          <w:rFonts w:eastAsiaTheme="minorEastAsia"/>
        </w:rPr>
      </w:pPr>
      <w:bookmarkStart w:id="27" w:name="sub_223"/>
      <w:r>
        <w:rPr>
          <w:rFonts w:eastAsiaTheme="minorEastAsia"/>
        </w:rPr>
        <w:t>Проектный центр</w:t>
      </w:r>
    </w:p>
    <w:bookmarkEnd w:id="27"/>
    <w:p w:rsidR="00E35E13" w:rsidRDefault="00E35E13" w:rsidP="00E35E13">
      <w:pPr>
        <w:rPr>
          <w:rFonts w:eastAsiaTheme="minorEastAsia"/>
        </w:rPr>
      </w:pPr>
    </w:p>
    <w:p w:rsidR="00E35E13" w:rsidRDefault="00E35E13" w:rsidP="00E35E13">
      <w:r>
        <w:t>Для организации и проведения мероприятий, связанных с реализацией практик ИБ, субъект реализации практики ИБ может создать проектный центр на базе сотрудников администрации или подведомственного учреждения, или привлечь к работе специалистов внешних организаций, которые будут выполнять функции проектного центра ИБ. Проектный центр - это структура или группа специалистов, осуществляющая функции по управлению или сопровождению практики ИБ.</w:t>
      </w:r>
    </w:p>
    <w:p w:rsidR="00E35E13" w:rsidRDefault="00E35E13" w:rsidP="00E35E13">
      <w:r>
        <w:t xml:space="preserve">К таким функциям могут относиться подготовка предложений по доработке порядка реализации практики; проектное, организационное, экспертное, информационное и методологическое сопровождение реализации практики ИБ; исследовательская (аналитическая) деятельность; мониторинг </w:t>
      </w:r>
      <w:r>
        <w:lastRenderedPageBreak/>
        <w:t>реализуемых проектов; обучение и оказание консультационного содействия муниципальным образованиям и другим участникам практики.</w:t>
      </w:r>
    </w:p>
    <w:p w:rsidR="00E35E13" w:rsidRDefault="00E35E13" w:rsidP="00E35E13">
      <w:r>
        <w:t>Структура и функции проектного центра определяются выбранной моделью практики ИБ, ее основными характеристиками (включая характеристики реализуемых инициативных проектов), административно-территориальным устройством субъекта реализации практики ИБ и т.д.</w:t>
      </w:r>
    </w:p>
    <w:p w:rsidR="00E35E13" w:rsidRDefault="00E35E13" w:rsidP="00E35E13">
      <w:r>
        <w:t>К работе Проектного центра при необходимости могут на договорных началах привлекаться внешние специалисты.</w:t>
      </w:r>
    </w:p>
    <w:p w:rsidR="00E35E13" w:rsidRDefault="00E35E13" w:rsidP="00E35E13">
      <w:r>
        <w:t xml:space="preserve">Структура и функции проектного центра по отношению к конкретной практике ИБ детально регламентируются Операционным руководством соответствующей практики ИБ. Более подробную информацию о проектных центрах ИБ можно найти в опубликованных Министерством финансов Российской Федерации документах: "Обзор действующей практики и отдельные рекомендации по организации сопровождения практик инициативного </w:t>
      </w:r>
      <w:proofErr w:type="spellStart"/>
      <w:r>
        <w:t>бюджетирования</w:t>
      </w:r>
      <w:proofErr w:type="spellEnd"/>
      <w:r>
        <w:t>"</w:t>
      </w:r>
      <w:r>
        <w:rPr>
          <w:vertAlign w:val="superscript"/>
        </w:rPr>
        <w:t> </w:t>
      </w:r>
      <w:hyperlink r:id="rId43" w:anchor="sub_333" w:history="1">
        <w:r>
          <w:rPr>
            <w:rStyle w:val="aff2"/>
            <w:rFonts w:ascii="Times New Roman CYR" w:hAnsi="Times New Roman CYR" w:cs="Times New Roman CYR"/>
            <w:vertAlign w:val="superscript"/>
          </w:rPr>
          <w:t>3</w:t>
        </w:r>
      </w:hyperlink>
      <w:r>
        <w:t xml:space="preserve"> и "Доклад о лучших практиках развития ИБ в субъектах Российской Федерации и муниципальных образованиях"</w:t>
      </w:r>
      <w:r>
        <w:rPr>
          <w:vertAlign w:val="superscript"/>
        </w:rPr>
        <w:t> </w:t>
      </w:r>
      <w:hyperlink r:id="rId44" w:anchor="sub_444" w:history="1">
        <w:r>
          <w:rPr>
            <w:rStyle w:val="aff2"/>
            <w:rFonts w:ascii="Times New Roman CYR" w:hAnsi="Times New Roman CYR" w:cs="Times New Roman CYR"/>
            <w:vertAlign w:val="superscript"/>
          </w:rPr>
          <w:t>4</w:t>
        </w:r>
      </w:hyperlink>
    </w:p>
    <w:p w:rsidR="00E35E13" w:rsidRDefault="00E35E13" w:rsidP="00E35E13">
      <w:pPr>
        <w:pStyle w:val="1"/>
        <w:rPr>
          <w:rFonts w:eastAsiaTheme="minorEastAsia"/>
        </w:rPr>
      </w:pPr>
      <w:bookmarkStart w:id="28" w:name="sub_23"/>
      <w:r>
        <w:rPr>
          <w:rFonts w:eastAsiaTheme="minorEastAsia"/>
        </w:rPr>
        <w:t xml:space="preserve">2.3 Информационная и организационная поддержка реализации практики </w:t>
      </w:r>
      <w:proofErr w:type="gramStart"/>
      <w:r>
        <w:rPr>
          <w:rFonts w:eastAsiaTheme="minorEastAsia"/>
        </w:rPr>
        <w:t>инициативного</w:t>
      </w:r>
      <w:proofErr w:type="gramEnd"/>
      <w:r>
        <w:rPr>
          <w:rFonts w:eastAsiaTheme="minorEastAsia"/>
        </w:rPr>
        <w:t xml:space="preserve"> </w:t>
      </w:r>
      <w:proofErr w:type="spellStart"/>
      <w:r>
        <w:rPr>
          <w:rFonts w:eastAsiaTheme="minorEastAsia"/>
        </w:rPr>
        <w:t>бюджетирования</w:t>
      </w:r>
      <w:proofErr w:type="spellEnd"/>
    </w:p>
    <w:bookmarkEnd w:id="28"/>
    <w:p w:rsidR="00E35E13" w:rsidRDefault="00E35E13" w:rsidP="00E35E13">
      <w:pPr>
        <w:rPr>
          <w:rFonts w:eastAsiaTheme="minorEastAsia"/>
        </w:rPr>
      </w:pPr>
    </w:p>
    <w:p w:rsidR="00E35E13" w:rsidRDefault="00E35E13" w:rsidP="00E35E13">
      <w:r>
        <w:t>До начала выдвижения инициативных проектов, а также в процессе реализации практики ИБ, ее организаторам рекомендуется проведение информационной и организационной работы, детали которой зависят от выбранной модели реализации ИБ. В целом такая работа включает в себя:</w:t>
      </w:r>
    </w:p>
    <w:p w:rsidR="00E35E13" w:rsidRDefault="00E35E13" w:rsidP="00E35E13">
      <w:r>
        <w:t>- распространение информации о практике ИБ и деталях ее реализации;</w:t>
      </w:r>
    </w:p>
    <w:p w:rsidR="00E35E13" w:rsidRDefault="00E35E13" w:rsidP="00E35E13">
      <w:r>
        <w:t>- привлечение консультантов и волонтеров для оказания содействия участникам реализации практики на всех ее этапах.</w:t>
      </w:r>
    </w:p>
    <w:p w:rsidR="00E35E13" w:rsidRDefault="00E35E13" w:rsidP="00E35E13"/>
    <w:p w:rsidR="00E35E13" w:rsidRDefault="00E35E13" w:rsidP="00E35E13">
      <w:pPr>
        <w:pStyle w:val="1"/>
        <w:rPr>
          <w:rFonts w:eastAsiaTheme="minorEastAsia"/>
        </w:rPr>
      </w:pPr>
      <w:bookmarkStart w:id="29" w:name="sub_231"/>
      <w:r>
        <w:rPr>
          <w:rFonts w:eastAsiaTheme="minorEastAsia"/>
        </w:rPr>
        <w:t>Распространение информации о практике ИБ</w:t>
      </w:r>
    </w:p>
    <w:bookmarkEnd w:id="29"/>
    <w:p w:rsidR="00E35E13" w:rsidRDefault="00E35E13" w:rsidP="00E35E13">
      <w:pPr>
        <w:rPr>
          <w:rFonts w:eastAsiaTheme="minorEastAsia"/>
        </w:rPr>
      </w:pPr>
    </w:p>
    <w:p w:rsidR="00E35E13" w:rsidRDefault="00E35E13" w:rsidP="00E35E13">
      <w:r>
        <w:t xml:space="preserve">Широкое распространение информации о практике ИБ на всех этапах ее реализации и, в частности, о выдвинутых инициативных проектах, является необходимым условием успешности и эффективности ее реализации. Ответственным исполнителям в субъектах Российской Федерации или муниципальных образованиях, начинающих реализацию практики ИБ, рекомендуется информировать об этом население и все заинтересованные стороны сразу после принятия соответствующего решения. Информация о практике </w:t>
      </w:r>
      <w:proofErr w:type="gramStart"/>
      <w:r>
        <w:t>инициативного</w:t>
      </w:r>
      <w:proofErr w:type="gramEnd"/>
      <w:r>
        <w:t xml:space="preserve"> </w:t>
      </w:r>
      <w:proofErr w:type="spellStart"/>
      <w:r>
        <w:t>бюджетирования</w:t>
      </w:r>
      <w:proofErr w:type="spellEnd"/>
      <w:r>
        <w:t xml:space="preserve"> может публиковаться на официальном сайте в сети Интернет. Рекомендуется также осуществлять ее распространение с использованием других доступных информационных каналов: СМИ, социальных сетей и </w:t>
      </w:r>
      <w:proofErr w:type="spellStart"/>
      <w:r>
        <w:t>мессенджеров</w:t>
      </w:r>
      <w:proofErr w:type="spellEnd"/>
      <w:r>
        <w:t>, рекламных носителей и т.д. На этом этапе основная цель распространения информации - стимулирование процессов выдвижения инициативных проектов.</w:t>
      </w:r>
    </w:p>
    <w:p w:rsidR="00E35E13" w:rsidRDefault="00E35E13" w:rsidP="00E35E13">
      <w:proofErr w:type="gramStart"/>
      <w:r>
        <w:t>В соответствии с Федеральным законом "Об общих принципах организации местного самоуправления в Российской Федерации" (</w:t>
      </w:r>
      <w:hyperlink r:id="rId45" w:history="1">
        <w:r w:rsidRPr="00181264">
          <w:rPr>
            <w:rStyle w:val="aff2"/>
            <w:rFonts w:ascii="Times New Roman CYR" w:hAnsi="Times New Roman CYR" w:cs="Times New Roman CYR"/>
            <w:color w:val="auto"/>
          </w:rPr>
          <w:t>часть 5 статьи 26.1</w:t>
        </w:r>
      </w:hyperlink>
      <w:r>
        <w:t xml:space="preserve">) информация о внесении инициативного проекта в местную администрацию </w:t>
      </w:r>
      <w:r>
        <w:lastRenderedPageBreak/>
        <w:t>подлежит опубликованию (обнародованию) и размещению на официальном сайте муниципального образования в сети Интернет в течение трех рабочих дней со дня внесения инициативного проекта в местную администрацию.</w:t>
      </w:r>
      <w:proofErr w:type="gramEnd"/>
      <w:r>
        <w:t xml:space="preserve">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В случае</w:t>
      </w:r>
      <w:proofErr w:type="gramStart"/>
      <w:r>
        <w:t>,</w:t>
      </w:r>
      <w:proofErr w:type="gramEnd"/>
      <w:r>
        <w:t xml:space="preserve"> если администрация поселения не имеет возможности размещать указанную информацию на своем официальном сайте,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35E13" w:rsidRDefault="00E35E13" w:rsidP="00E35E13">
      <w:r>
        <w:t xml:space="preserve">Информацию о практике ИБ рекомендуется активно распространять и на всех последующих этапах ее реализации. В частности, в случае, если до проведения конкурсного </w:t>
      </w:r>
      <w:proofErr w:type="gramStart"/>
      <w:r>
        <w:t>отбора</w:t>
      </w:r>
      <w:proofErr w:type="gramEnd"/>
      <w:r>
        <w:t xml:space="preserve"> внесенные в администрацию инициативные проекты дорабатываются или изменяются, соответствующую информацию также целесообразно доводить до населения по тем же каналам ее распространения.</w:t>
      </w:r>
    </w:p>
    <w:p w:rsidR="00E35E13" w:rsidRDefault="00E35E13" w:rsidP="00E35E13"/>
    <w:p w:rsidR="00E35E13" w:rsidRDefault="00E35E13" w:rsidP="00E35E13">
      <w:pPr>
        <w:pStyle w:val="1"/>
        <w:rPr>
          <w:rFonts w:eastAsiaTheme="minorEastAsia"/>
        </w:rPr>
      </w:pPr>
      <w:bookmarkStart w:id="30" w:name="sub_232"/>
      <w:r>
        <w:rPr>
          <w:rFonts w:eastAsiaTheme="minorEastAsia"/>
        </w:rPr>
        <w:t xml:space="preserve">Привлечение волонтеров для оказания содействия в реализации практики инициативного </w:t>
      </w:r>
      <w:proofErr w:type="spellStart"/>
      <w:r>
        <w:rPr>
          <w:rFonts w:eastAsiaTheme="minorEastAsia"/>
        </w:rPr>
        <w:t>бюджетирования</w:t>
      </w:r>
      <w:proofErr w:type="spellEnd"/>
    </w:p>
    <w:bookmarkEnd w:id="30"/>
    <w:p w:rsidR="00E35E13" w:rsidRDefault="00E35E13" w:rsidP="00E35E13">
      <w:pPr>
        <w:rPr>
          <w:rFonts w:eastAsiaTheme="minorEastAsia"/>
        </w:rPr>
      </w:pPr>
    </w:p>
    <w:p w:rsidR="00E35E13" w:rsidRDefault="00E35E13" w:rsidP="00E35E13">
      <w:r>
        <w:t>Важную роль на всех этапах реализации практики ИБ играют волонтеры - инициативные граждане или организации, которые на добровольной основе помогают всем участникам практики - от органов управления до участвующих в практике граждан. В зависимости от выбранной модели практики ИБ, волонтеры могут выполнять следующие функции:</w:t>
      </w:r>
    </w:p>
    <w:p w:rsidR="00E35E13" w:rsidRDefault="00E35E13" w:rsidP="00E35E13">
      <w:r>
        <w:t>- распространение информации о практике ИБ, побуждение граждан участвовать в ней, участие в организации мероприятий, направленных на инициирование проектов (например, уличные собрания, собрания в трудовых коллективах и т.д.), предложение проектных идей и обсуждение их с гражданами, сбор и организация инициативных групп и т.д.;</w:t>
      </w:r>
    </w:p>
    <w:p w:rsidR="00E35E13" w:rsidRDefault="00E35E13" w:rsidP="00E35E13">
      <w:r>
        <w:t>- проведение работы с социально-уязвимыми группами граждан и представляющими их организациями, помощь в инициировании и подготовке инициативных проектов, а также активное участие в работе инициативных групп;</w:t>
      </w:r>
    </w:p>
    <w:p w:rsidR="00E35E13" w:rsidRDefault="00E35E13" w:rsidP="00E35E13">
      <w:r>
        <w:t>- содействие инициаторам в обсуждении и оформлении инициативных проектов;</w:t>
      </w:r>
    </w:p>
    <w:p w:rsidR="00E35E13" w:rsidRDefault="00E35E13" w:rsidP="00E35E13">
      <w:r>
        <w:t>- участие в качестве модераторов в собраниях инициативных групп, на которых дорабатываются инициативные проекты;</w:t>
      </w:r>
    </w:p>
    <w:p w:rsidR="00E35E13" w:rsidRDefault="00E35E13" w:rsidP="00E35E13">
      <w:r>
        <w:t>- участие в организации и проведении голосования;</w:t>
      </w:r>
    </w:p>
    <w:p w:rsidR="00E35E13" w:rsidRDefault="00E35E13" w:rsidP="00E35E13">
      <w:r>
        <w:t>- участие в мониторинге хода реализации проектов.</w:t>
      </w:r>
    </w:p>
    <w:p w:rsidR="00E35E13" w:rsidRDefault="00E35E13" w:rsidP="00E35E13">
      <w:r>
        <w:t>Волонтеры набираются и обучаются рабочей группой практики ИБ при содействии Консультанта практики ИБ (в случае привлечения к ее реализации) (</w:t>
      </w:r>
      <w:proofErr w:type="gramStart"/>
      <w:r>
        <w:t>см</w:t>
      </w:r>
      <w:proofErr w:type="gramEnd"/>
      <w:r>
        <w:t xml:space="preserve">. также </w:t>
      </w:r>
      <w:hyperlink r:id="rId46" w:anchor="sub_25" w:history="1">
        <w:r w:rsidRPr="00181264">
          <w:rPr>
            <w:rStyle w:val="aff2"/>
            <w:rFonts w:ascii="Times New Roman CYR" w:hAnsi="Times New Roman CYR" w:cs="Times New Roman CYR"/>
            <w:color w:val="auto"/>
          </w:rPr>
          <w:t>Раздел 2.5</w:t>
        </w:r>
      </w:hyperlink>
      <w:r>
        <w:t xml:space="preserve">). Отдельное внимание должно быть </w:t>
      </w:r>
      <w:r>
        <w:lastRenderedPageBreak/>
        <w:t>уделено привлечению волонтеров - представителей социально уязвимых групп, в частности, из числа людей с ограниченными возможностями здоровья.</w:t>
      </w:r>
    </w:p>
    <w:p w:rsidR="00E35E13" w:rsidRDefault="00E35E13" w:rsidP="00E35E13"/>
    <w:p w:rsidR="00E35E13" w:rsidRDefault="00E35E13" w:rsidP="00E35E13">
      <w:pPr>
        <w:pStyle w:val="1"/>
        <w:rPr>
          <w:rFonts w:eastAsiaTheme="minorEastAsia"/>
        </w:rPr>
      </w:pPr>
      <w:bookmarkStart w:id="31" w:name="sub_24"/>
      <w:r>
        <w:rPr>
          <w:rFonts w:eastAsiaTheme="minorEastAsia"/>
        </w:rPr>
        <w:t xml:space="preserve">2.4 Мониторинг реализации и оценка результативности практики </w:t>
      </w:r>
      <w:proofErr w:type="gramStart"/>
      <w:r>
        <w:rPr>
          <w:rFonts w:eastAsiaTheme="minorEastAsia"/>
        </w:rPr>
        <w:t>инициативного</w:t>
      </w:r>
      <w:proofErr w:type="gramEnd"/>
      <w:r>
        <w:rPr>
          <w:rFonts w:eastAsiaTheme="minorEastAsia"/>
        </w:rPr>
        <w:t xml:space="preserve"> </w:t>
      </w:r>
      <w:proofErr w:type="spellStart"/>
      <w:r>
        <w:rPr>
          <w:rFonts w:eastAsiaTheme="minorEastAsia"/>
        </w:rPr>
        <w:t>бюджетирования</w:t>
      </w:r>
      <w:proofErr w:type="spellEnd"/>
    </w:p>
    <w:bookmarkEnd w:id="31"/>
    <w:p w:rsidR="00E35E13" w:rsidRDefault="00E35E13" w:rsidP="00E35E13">
      <w:pPr>
        <w:rPr>
          <w:rFonts w:eastAsiaTheme="minorEastAsia"/>
        </w:rPr>
      </w:pPr>
    </w:p>
    <w:p w:rsidR="00E35E13" w:rsidRDefault="00E35E13" w:rsidP="00E35E13">
      <w:r>
        <w:t xml:space="preserve">При разработке порядка реализации практики ИБ очень важно предусмотреть механизмы сбора и анализа ключевой информации, касающейся хода реализации и результативности практики. В первую очередь эта информация касается различных аспектов участия населения и его отдельных групп, также </w:t>
      </w:r>
      <w:proofErr w:type="spellStart"/>
      <w:r>
        <w:t>ТОСов</w:t>
      </w:r>
      <w:proofErr w:type="spellEnd"/>
      <w:r>
        <w:t xml:space="preserve"> и иных организаций в выдвижении, обсуждении и конкурсном отборе проектов; числа, типологии и сроков реализации выдвинутых и реализованных инициативных проектов; финансовых аспектов реализации практики, числа </w:t>
      </w:r>
      <w:proofErr w:type="spellStart"/>
      <w:r>
        <w:t>благополучателей</w:t>
      </w:r>
      <w:proofErr w:type="spellEnd"/>
      <w:r>
        <w:t xml:space="preserve"> и т.д. </w:t>
      </w:r>
      <w:proofErr w:type="gramStart"/>
      <w:r>
        <w:t xml:space="preserve">При этом рекомендуется учитывать требования по отчетности по инициативному </w:t>
      </w:r>
      <w:proofErr w:type="spellStart"/>
      <w:r>
        <w:t>бюджетированию</w:t>
      </w:r>
      <w:proofErr w:type="spellEnd"/>
      <w:r>
        <w:t>, которую собирает и регулярно публикует</w:t>
      </w:r>
      <w:r>
        <w:rPr>
          <w:vertAlign w:val="superscript"/>
        </w:rPr>
        <w:t> </w:t>
      </w:r>
      <w:r>
        <w:t xml:space="preserve"> Министерство финансов Российской Федерации, методологию мониторинга, которая публикуется ежегодно на сайтах Минфина России и НИФИ Минфина России,</w:t>
      </w:r>
      <w:r>
        <w:rPr>
          <w:vertAlign w:val="superscript"/>
        </w:rPr>
        <w:t> </w:t>
      </w:r>
      <w:r>
        <w:t xml:space="preserve"> а также требования регионального органа государственной власти, который курирует реализацию практики ИБ в регионе.</w:t>
      </w:r>
      <w:proofErr w:type="gramEnd"/>
    </w:p>
    <w:p w:rsidR="00E35E13" w:rsidRDefault="00E35E13" w:rsidP="00E35E13">
      <w:r>
        <w:t>Регулярный сбор, обобщение и систематизация информации позволит осуществлять оперативный мониторинг реализации практики, своевременно выявлять и решать возникающие проблемы, готовить отчеты по проделанной работе для Министерства финансов Российской Федерации и региональных/муниципальных органов власти, и выработать рекомендации по дальнейшему развитию практики.</w:t>
      </w:r>
    </w:p>
    <w:p w:rsidR="00E35E13" w:rsidRDefault="00E35E13" w:rsidP="00E35E13">
      <w:r>
        <w:t>Собранные и обработанные данные будут использованы также для регулярного предоставления населению информации о ходе реализации практики и отдельных инициативных проектов, и получения обратной связи. Это позволит укрепить диалог между населением и органами власти, а также стимулирует развитие практики в последующие годы.</w:t>
      </w:r>
    </w:p>
    <w:p w:rsidR="00E35E13" w:rsidRDefault="00E35E13" w:rsidP="00E35E13">
      <w:r>
        <w:t xml:space="preserve">Для сбора и обработки информации в практиках, где предполагается выдвижение большого количества инициативных проектов, может быть использована компьютеризованная ИСУ (см. </w:t>
      </w:r>
      <w:hyperlink r:id="rId47" w:anchor="sub_25" w:history="1">
        <w:r w:rsidRPr="00181264">
          <w:rPr>
            <w:rStyle w:val="aff2"/>
            <w:rFonts w:ascii="Times New Roman CYR" w:hAnsi="Times New Roman CYR" w:cs="Times New Roman CYR"/>
            <w:color w:val="auto"/>
          </w:rPr>
          <w:t>раздел 2.5</w:t>
        </w:r>
      </w:hyperlink>
      <w:r>
        <w:t>), или разработаны другие, более простые, средства.</w:t>
      </w:r>
    </w:p>
    <w:p w:rsidR="00E35E13" w:rsidRDefault="00E35E13" w:rsidP="00E35E13"/>
    <w:p w:rsidR="00E35E13" w:rsidRDefault="00E35E13" w:rsidP="00E35E13"/>
    <w:p w:rsidR="00E35E13" w:rsidRDefault="00E35E13" w:rsidP="00E35E13"/>
    <w:p w:rsidR="00E35E13" w:rsidRDefault="00E35E13" w:rsidP="00E35E13"/>
    <w:p w:rsidR="00E35E13" w:rsidRDefault="00E35E13" w:rsidP="00E35E13">
      <w:pPr>
        <w:pStyle w:val="1"/>
        <w:rPr>
          <w:rFonts w:eastAsiaTheme="minorEastAsia"/>
        </w:rPr>
      </w:pPr>
      <w:bookmarkStart w:id="32" w:name="sub_25"/>
      <w:r>
        <w:rPr>
          <w:rFonts w:eastAsiaTheme="minorEastAsia"/>
        </w:rPr>
        <w:t xml:space="preserve">2.5 Экспертное сопровождение практики </w:t>
      </w:r>
      <w:proofErr w:type="gramStart"/>
      <w:r>
        <w:rPr>
          <w:rFonts w:eastAsiaTheme="minorEastAsia"/>
        </w:rPr>
        <w:t>инициативного</w:t>
      </w:r>
      <w:proofErr w:type="gramEnd"/>
      <w:r>
        <w:rPr>
          <w:rFonts w:eastAsiaTheme="minorEastAsia"/>
        </w:rPr>
        <w:t xml:space="preserve"> </w:t>
      </w:r>
      <w:proofErr w:type="spellStart"/>
      <w:r>
        <w:rPr>
          <w:rFonts w:eastAsiaTheme="minorEastAsia"/>
        </w:rPr>
        <w:t>бюджетирования</w:t>
      </w:r>
      <w:proofErr w:type="spellEnd"/>
    </w:p>
    <w:bookmarkEnd w:id="32"/>
    <w:p w:rsidR="00E35E13" w:rsidRDefault="00E35E13" w:rsidP="00E35E13">
      <w:pPr>
        <w:rPr>
          <w:rFonts w:eastAsiaTheme="minorEastAsia"/>
        </w:rPr>
      </w:pPr>
    </w:p>
    <w:p w:rsidR="00E35E13" w:rsidRDefault="00E35E13" w:rsidP="00E35E13">
      <w:r>
        <w:t xml:space="preserve">Важную роль в разработке, реализации и анализе результатов практики ИБ играет ее экспертное сопровождение. Оно может быть осуществлено </w:t>
      </w:r>
      <w:r>
        <w:lastRenderedPageBreak/>
        <w:t>проектными центрами ИБ субъектов РФ, ЦИБ НИФИ Министерства финансов Российской федерации, а также имеющими соответствующий опыт независимыми специалистами (далее также - Консультант). Помощь муниципальным образованиям может оказываться рабочими группами или ПЦ ИБ регионов, а помощь регионам - ЦИБ.</w:t>
      </w:r>
    </w:p>
    <w:p w:rsidR="00E35E13" w:rsidRDefault="00E35E13" w:rsidP="00E35E13">
      <w:r>
        <w:t>Экспертное сопровождение позволяет при разработке практики учесть многолетний российский и международный опыт и наилучшим образом адаптировать его к субъекту реализации практики ИБ, избежать ошибок и сделать практику ИБ максимально эффективной.</w:t>
      </w:r>
    </w:p>
    <w:p w:rsidR="00E35E13" w:rsidRDefault="00E35E13" w:rsidP="00E35E13">
      <w:r>
        <w:t>В зависимости от регионального и местного контекста субъект реализации практики ИБ сам принимает решение об объеме и направлениях деятельности в рамках ИБ, где он нуждается в экспертной поддержке. В частности, поддержка может быть предоставлена по следующим направлениям: разработка порядка реализации практики ИБ, включая подготовку Операционного руководства практики, обучение участников ИБ, информирование, мониторинг практики ИБ и разработка информационной системы управления.</w:t>
      </w:r>
    </w:p>
    <w:p w:rsidR="00E35E13" w:rsidRDefault="00E35E13" w:rsidP="00E35E13">
      <w:r>
        <w:t xml:space="preserve">Разработка порядка реализации практики ИБ: Привлечение Консультанта уже на этом этапе позволяет рабочей группе </w:t>
      </w:r>
      <w:proofErr w:type="gramStart"/>
      <w:r>
        <w:t>более предметно</w:t>
      </w:r>
      <w:proofErr w:type="gramEnd"/>
      <w:r>
        <w:t xml:space="preserve"> обсудить порядок реализации практики со всеми заинтересованными сторонами и выбрать оптимальную модель практики ИБ. В частности, это включает в себя:</w:t>
      </w:r>
    </w:p>
    <w:p w:rsidR="00E35E13" w:rsidRDefault="00E35E13" w:rsidP="00E35E13">
      <w:r>
        <w:t>- определение и согласование основных параметров практики;</w:t>
      </w:r>
    </w:p>
    <w:p w:rsidR="00E35E13" w:rsidRDefault="00E35E13" w:rsidP="00E35E13">
      <w:r>
        <w:t>- выбор и согласование основных элементов практики;</w:t>
      </w:r>
    </w:p>
    <w:p w:rsidR="00E35E13" w:rsidRDefault="00E35E13" w:rsidP="00E35E13">
      <w:r>
        <w:t>- разработка методологи, в том числе: детальная проработка и описание процессов на всех этапах реализации практики;</w:t>
      </w:r>
    </w:p>
    <w:p w:rsidR="00E35E13" w:rsidRDefault="00E35E13" w:rsidP="00E35E13">
      <w:r>
        <w:t>- содействие в разработке НПА и методических документов, включая Операционное руководство.</w:t>
      </w:r>
    </w:p>
    <w:p w:rsidR="00E35E13" w:rsidRDefault="00E35E13" w:rsidP="00E35E13">
      <w:r>
        <w:t xml:space="preserve">Обучение участников ИБ. Обучение представителей всех вовлеченных в разработку и реализацию практики ИБ сторон - органов местного самоуправления, </w:t>
      </w:r>
      <w:proofErr w:type="spellStart"/>
      <w:r>
        <w:t>ТОСов</w:t>
      </w:r>
      <w:proofErr w:type="spellEnd"/>
      <w:r>
        <w:t>, общественных организаций, волонтеров, инициативных групп - играет ключевую роль в обеспечении ее эффективности. План проведения обучающих мероприятий (объем, график, участники, методика, необходимые материалы, логистика и т.д.) разрабатывается рабочей группой ИБ совместно с Консультантом. При этом учитывается местная специфика и разработанный порядок реализации практики. Так, для практик с относительно простым дизайном, реализуемых в небольших муниципалитетах, обучение может включать обучающие семинары в начале разработки дизайна и после его завершения, и "обучение в процессе работы" в течение реализации практики. Для практик со сложным дизайном, реализуемых на уровне региона, территориальной агломерации или большого города, обучение может проводиться в несколько этапов (например, проведение дополнительного тренинга/инструктажа перед основными этапами реализации практики в дополнение к основному обучению) и с несколькими группами обучаемых:</w:t>
      </w:r>
    </w:p>
    <w:p w:rsidR="00E35E13" w:rsidRDefault="00E35E13" w:rsidP="00E35E13">
      <w:r>
        <w:lastRenderedPageBreak/>
        <w:t>- "Тренинг для тренеров", целью которого является подготовка специалистов, которые могут в дальнейшем самостоятельно обучать представителей всех групп участников практики;</w:t>
      </w:r>
    </w:p>
    <w:p w:rsidR="00E35E13" w:rsidRDefault="00E35E13" w:rsidP="00E35E13">
      <w:r>
        <w:t>- представителей муниципальных образований, включая членов рабочей группы и конкурсной комиссии;</w:t>
      </w:r>
    </w:p>
    <w:p w:rsidR="00E35E13" w:rsidRDefault="00E35E13" w:rsidP="00E35E13">
      <w:r>
        <w:t xml:space="preserve">- представителей инициаторов проектов: инициативных групп, </w:t>
      </w:r>
      <w:proofErr w:type="spellStart"/>
      <w:r>
        <w:t>ТОСов</w:t>
      </w:r>
      <w:proofErr w:type="spellEnd"/>
      <w:r>
        <w:t>, НКО, а также представителей уязвимых групп;</w:t>
      </w:r>
    </w:p>
    <w:p w:rsidR="00E35E13" w:rsidRDefault="00E35E13" w:rsidP="00E35E13">
      <w:r>
        <w:t>- представителей общественных организаций, волонтеров (включая организации, представляющие уязвимые группы населения и волонтерские организации).</w:t>
      </w:r>
    </w:p>
    <w:p w:rsidR="00E35E13" w:rsidRDefault="00E35E13" w:rsidP="00E35E13">
      <w:r>
        <w:t>В процессе обучения особое внимание обращается на механизмы вовлечения населения и, в частности, социально уязвимых групп.</w:t>
      </w:r>
    </w:p>
    <w:p w:rsidR="00E35E13" w:rsidRDefault="00E35E13" w:rsidP="00E35E13">
      <w:r>
        <w:t>Для каждой группы обучаемых Консультантом совместно с рабочей группой/проектным центром разрабатывается (или дорабатывается) план проведения тренингов и пакет обучающих материалов.</w:t>
      </w:r>
    </w:p>
    <w:p w:rsidR="00E35E13" w:rsidRDefault="00E35E13" w:rsidP="00E35E13">
      <w:r>
        <w:t xml:space="preserve">Учитывая географию субъекта реализации практики ИБ, тренинг может быть организован по нескольким группам муниципальных образований или территорий. Кроме того, некоторые из обучающих мероприятий могут проводиться в форме </w:t>
      </w:r>
      <w:proofErr w:type="spellStart"/>
      <w:r>
        <w:t>вебинаров</w:t>
      </w:r>
      <w:proofErr w:type="spellEnd"/>
      <w:r>
        <w:t>.</w:t>
      </w:r>
    </w:p>
    <w:p w:rsidR="00E35E13" w:rsidRDefault="00E35E13" w:rsidP="00E35E13">
      <w:r>
        <w:t>Информирование. В зависимости от регионального и местного контекста Консультант может частично или полностью участвовать в следующих работах:</w:t>
      </w:r>
    </w:p>
    <w:p w:rsidR="00E35E13" w:rsidRDefault="00E35E13" w:rsidP="00E35E13">
      <w:r>
        <w:t xml:space="preserve">- Содействие в разработке и реализации </w:t>
      </w:r>
      <w:proofErr w:type="spellStart"/>
      <w:r>
        <w:t>медиа</w:t>
      </w:r>
      <w:proofErr w:type="spellEnd"/>
      <w:r>
        <w:t xml:space="preserve"> плана;</w:t>
      </w:r>
    </w:p>
    <w:p w:rsidR="00E35E13" w:rsidRDefault="00E35E13" w:rsidP="00E35E13">
      <w:r>
        <w:t>- Информирование организаций-партнеров и широкой общественности на этапе разработки дизайна практики ИБ;</w:t>
      </w:r>
    </w:p>
    <w:p w:rsidR="00E35E13" w:rsidRDefault="00E35E13" w:rsidP="00E35E13">
      <w:r>
        <w:t>- Планирование, организация и проведение мероприятий по информированию широкого круга участников ИБ на разных этапах реализации практики ИБ;</w:t>
      </w:r>
    </w:p>
    <w:p w:rsidR="00E35E13" w:rsidRDefault="00E35E13" w:rsidP="00E35E13">
      <w:r>
        <w:t>- По завершении каждого цикла практики ИБ содействие в организации и проведении информационных мероприятий по результатам ее реализации. В частности, это могут быть конференции или семинары с приглашением всех заинтересованных сторон (муниципальный, региональный, федеральный и международный уровень), а также публикации в СМИ и специализированных изданиях, выпуск брошюр и методических рекомендаций.</w:t>
      </w:r>
    </w:p>
    <w:p w:rsidR="00E35E13" w:rsidRDefault="00E35E13" w:rsidP="00E35E13">
      <w:r>
        <w:t>Мониторинг практики ИБ и проведение исследований. Консультант может оказать содействие субъекту реализации практики ИБ в мониторинге и анализе результатов реализации практики, в подготовке рекомендаций по ее дальнейшему развитию, а также в разработке и проведении исследований, касающихся реализации практики.</w:t>
      </w:r>
    </w:p>
    <w:p w:rsidR="00E35E13" w:rsidRDefault="00E35E13" w:rsidP="00E35E13">
      <w:r>
        <w:t xml:space="preserve">- Мониторинг практики ИБ. Содействие рабочей группе может быть оказано в разработке системы мониторинга (ключевые критерии эффективности, методики оценки </w:t>
      </w:r>
      <w:proofErr w:type="spellStart"/>
      <w:r>
        <w:t>благополучателей</w:t>
      </w:r>
      <w:proofErr w:type="spellEnd"/>
      <w:r>
        <w:t xml:space="preserve">, механизмы сбора и анализа информации) и отчетности, а также в обучении специалистов администрации субъекта реализации практики ИБ, которые будут непосредственно осуществлять мониторинг. Кроме того, в сотрудничестве с рабочей группой </w:t>
      </w:r>
      <w:r>
        <w:lastRenderedPageBreak/>
        <w:t>Консультант может проанализировать результаты мониторинга и подготовить рекомендации, направленные на дальнейшее развитие дизайна практики ИБ в последующие годы его реализации.</w:t>
      </w:r>
    </w:p>
    <w:p w:rsidR="00E35E13" w:rsidRDefault="00E35E13" w:rsidP="00E35E13">
      <w:r>
        <w:t>- Проведение исследований, оценка социально-экономических эффектов ИБ. В сотрудничестве с рабочей группой Консультант может подготовить рекомендации по целесообразности проведения исследований, связанных с реализацией ИБ, и в частности исследования воздействия реализуемых практик ИБ, разработать техническое задание на проведение исследования, а также оказать содействие в выборе организации, которая проведет исследования и в мониторинге ее работы. На основе полученных результатов совместно с рабочей группой могут быть подготовлены рекомендации, направленные на дальнейшее развитие практики ИБ.</w:t>
      </w:r>
    </w:p>
    <w:p w:rsidR="00E35E13" w:rsidRDefault="00E35E13" w:rsidP="00E35E13">
      <w:r>
        <w:t>Разработка Информационной системы управления (ИСУ). Для практик со сложным дизайном, в рамках которых есть необходимость в обмене и обработке больших массивов информации, и/или в случае разбросанности участвующих в практике ИБ территорий, есть необходимость в компьютерной информационной системе управления - программного обеспечения, предназначенного для сбора, обработки, хранения и выдачи информации, касающейся всех аспектов реализации практики ИБ. В частности, это касается практик ИБ, реализуемых на уровне региона, территориальной агломерации или большого города. Консультант может быть привлечен к работам по разработке и использованию таких систем. В частности, эти работы могут включать в себя содействие в выборе платформы/программной среды; подготовку технического задания для разработчиков ИСУ, техническую помощь в тестировании ИСУ, а также содействие в разработке и сопровождении портала практики ИБ или соответствующей страницы на сайте муниципального образования.</w:t>
      </w:r>
    </w:p>
    <w:p w:rsidR="00E35E13" w:rsidRDefault="00E35E13" w:rsidP="00E35E13">
      <w:r>
        <w:t xml:space="preserve">Текущее консультирование. Консультант может оказывать экспертное сопровождение в </w:t>
      </w:r>
      <w:proofErr w:type="spellStart"/>
      <w:r>
        <w:t>онлайн</w:t>
      </w:r>
      <w:proofErr w:type="spellEnd"/>
      <w:r>
        <w:t xml:space="preserve"> режиме (электронные письма, </w:t>
      </w:r>
      <w:proofErr w:type="spellStart"/>
      <w:r>
        <w:t>вебинары</w:t>
      </w:r>
      <w:proofErr w:type="spellEnd"/>
      <w:r>
        <w:t xml:space="preserve">, консультации по телефону или с использованием </w:t>
      </w:r>
      <w:proofErr w:type="spellStart"/>
      <w:r>
        <w:t>мессенджеров</w:t>
      </w:r>
      <w:proofErr w:type="spellEnd"/>
      <w:r>
        <w:t xml:space="preserve"> и т.д.), оперативно отвечая на возникающие вопросы и давая рекомендации направленные на повышение эффективности практики ИБ.</w:t>
      </w:r>
    </w:p>
    <w:p w:rsidR="00E35E13" w:rsidRDefault="00E35E13" w:rsidP="00E35E13"/>
    <w:p w:rsidR="00E35E13" w:rsidRDefault="00E35E13" w:rsidP="00E35E13"/>
    <w:p w:rsidR="00E35E13" w:rsidRDefault="00E35E13" w:rsidP="00E35E13">
      <w:pPr>
        <w:pStyle w:val="1"/>
        <w:rPr>
          <w:rFonts w:eastAsiaTheme="minorEastAsia"/>
        </w:rPr>
      </w:pPr>
      <w:bookmarkStart w:id="33" w:name="sub_30"/>
      <w:r>
        <w:rPr>
          <w:rFonts w:eastAsiaTheme="minorEastAsia"/>
        </w:rPr>
        <w:t xml:space="preserve">3 Рекомендуемые модели для различных типов субъектов реализации практики </w:t>
      </w:r>
      <w:proofErr w:type="gramStart"/>
      <w:r>
        <w:rPr>
          <w:rFonts w:eastAsiaTheme="minorEastAsia"/>
        </w:rPr>
        <w:t>инициативного</w:t>
      </w:r>
      <w:proofErr w:type="gramEnd"/>
      <w:r>
        <w:rPr>
          <w:rFonts w:eastAsiaTheme="minorEastAsia"/>
        </w:rPr>
        <w:t xml:space="preserve"> </w:t>
      </w:r>
      <w:proofErr w:type="spellStart"/>
      <w:r>
        <w:rPr>
          <w:rFonts w:eastAsiaTheme="minorEastAsia"/>
        </w:rPr>
        <w:t>бюджетирования</w:t>
      </w:r>
      <w:proofErr w:type="spellEnd"/>
    </w:p>
    <w:bookmarkEnd w:id="33"/>
    <w:p w:rsidR="00E35E13" w:rsidRDefault="00E35E13" w:rsidP="00E35E13">
      <w:pPr>
        <w:rPr>
          <w:rFonts w:eastAsiaTheme="minorEastAsia"/>
        </w:rPr>
      </w:pPr>
    </w:p>
    <w:p w:rsidR="00E35E13" w:rsidRDefault="00E35E13" w:rsidP="00E35E13">
      <w:pPr>
        <w:pStyle w:val="1"/>
        <w:rPr>
          <w:rFonts w:eastAsiaTheme="minorEastAsia"/>
        </w:rPr>
      </w:pPr>
      <w:bookmarkStart w:id="34" w:name="sub_31"/>
      <w:r>
        <w:rPr>
          <w:rFonts w:eastAsiaTheme="minorEastAsia"/>
        </w:rPr>
        <w:t xml:space="preserve">3.1 Типология субъектов, реализующих практики </w:t>
      </w:r>
      <w:proofErr w:type="gramStart"/>
      <w:r>
        <w:rPr>
          <w:rFonts w:eastAsiaTheme="minorEastAsia"/>
        </w:rPr>
        <w:t>инициативного</w:t>
      </w:r>
      <w:proofErr w:type="gramEnd"/>
      <w:r>
        <w:rPr>
          <w:rFonts w:eastAsiaTheme="minorEastAsia"/>
        </w:rPr>
        <w:t xml:space="preserve"> </w:t>
      </w:r>
      <w:proofErr w:type="spellStart"/>
      <w:r>
        <w:rPr>
          <w:rFonts w:eastAsiaTheme="minorEastAsia"/>
        </w:rPr>
        <w:t>бюджетирования</w:t>
      </w:r>
      <w:proofErr w:type="spellEnd"/>
    </w:p>
    <w:bookmarkEnd w:id="34"/>
    <w:p w:rsidR="00E35E13" w:rsidRDefault="00E35E13" w:rsidP="00E35E13">
      <w:pPr>
        <w:rPr>
          <w:rFonts w:eastAsiaTheme="minorEastAsia"/>
        </w:rPr>
      </w:pPr>
    </w:p>
    <w:p w:rsidR="00E35E13" w:rsidRDefault="00E35E13" w:rsidP="00E35E13">
      <w:r>
        <w:t xml:space="preserve">Оптимальный выбор элементов практики ИБ в значительной степени зависит от административно-территориального устройства субъекта, реализующего практику ИБ. Ниже в </w:t>
      </w:r>
      <w:hyperlink r:id="rId48" w:anchor="sub_80206" w:history="1">
        <w:r w:rsidRPr="00181264">
          <w:rPr>
            <w:rStyle w:val="aff2"/>
            <w:rFonts w:ascii="Times New Roman CYR" w:hAnsi="Times New Roman CYR" w:cs="Times New Roman CYR"/>
            <w:color w:val="auto"/>
          </w:rPr>
          <w:t>Таблице 1</w:t>
        </w:r>
      </w:hyperlink>
      <w:r w:rsidRPr="00181264">
        <w:t xml:space="preserve"> приведены основные типы таких субъектов с учетом положений </w:t>
      </w:r>
      <w:hyperlink r:id="rId49" w:history="1">
        <w:r w:rsidRPr="00181264">
          <w:rPr>
            <w:rStyle w:val="aff2"/>
            <w:rFonts w:ascii="Times New Roman CYR" w:hAnsi="Times New Roman CYR" w:cs="Times New Roman CYR"/>
            <w:color w:val="auto"/>
          </w:rPr>
          <w:t>Федерального закона</w:t>
        </w:r>
      </w:hyperlink>
      <w:r>
        <w:t xml:space="preserve"> N 131-ФЗ и в контексте реализуемых в Российской Федерации практик ИБ.</w:t>
      </w:r>
    </w:p>
    <w:p w:rsidR="00E35E13" w:rsidRDefault="00E35E13" w:rsidP="00E35E13"/>
    <w:p w:rsidR="00E35E13" w:rsidRDefault="00E35E13" w:rsidP="00E35E13">
      <w:pPr>
        <w:pStyle w:val="1"/>
        <w:rPr>
          <w:rFonts w:eastAsiaTheme="minorEastAsia"/>
        </w:rPr>
      </w:pPr>
      <w:bookmarkStart w:id="35" w:name="sub_80206"/>
      <w:r>
        <w:rPr>
          <w:rFonts w:eastAsiaTheme="minorEastAsia"/>
        </w:rPr>
        <w:t>Таблица 1. Типология субъектов, реализующих практику ИБ</w:t>
      </w:r>
    </w:p>
    <w:bookmarkEnd w:id="35"/>
    <w:p w:rsidR="00E35E13" w:rsidRDefault="00E35E13" w:rsidP="00E35E13">
      <w:pPr>
        <w:rPr>
          <w:rFonts w:eastAsiaTheme="minorEastAsi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360"/>
        <w:gridCol w:w="2800"/>
        <w:gridCol w:w="3920"/>
      </w:tblGrid>
      <w:tr w:rsidR="00E35E13" w:rsidTr="00E35E13">
        <w:tc>
          <w:tcPr>
            <w:tcW w:w="3360" w:type="dxa"/>
            <w:tcBorders>
              <w:top w:val="single" w:sz="4" w:space="0" w:color="auto"/>
              <w:left w:val="single" w:sz="4" w:space="0" w:color="auto"/>
              <w:bottom w:val="single" w:sz="4" w:space="0" w:color="auto"/>
              <w:right w:val="single" w:sz="4" w:space="0" w:color="auto"/>
            </w:tcBorders>
            <w:hideMark/>
          </w:tcPr>
          <w:p w:rsidR="00E35E13" w:rsidRDefault="00E35E13">
            <w:pPr>
              <w:pStyle w:val="aff4"/>
              <w:spacing w:line="276" w:lineRule="auto"/>
              <w:jc w:val="center"/>
            </w:pPr>
            <w:r>
              <w:t>Субъект реализации практики ИБ</w:t>
            </w:r>
          </w:p>
        </w:tc>
        <w:tc>
          <w:tcPr>
            <w:tcW w:w="2800" w:type="dxa"/>
            <w:tcBorders>
              <w:top w:val="single" w:sz="4" w:space="0" w:color="auto"/>
              <w:left w:val="single" w:sz="4" w:space="0" w:color="auto"/>
              <w:bottom w:val="single" w:sz="4" w:space="0" w:color="auto"/>
              <w:right w:val="single" w:sz="4" w:space="0" w:color="auto"/>
            </w:tcBorders>
            <w:hideMark/>
          </w:tcPr>
          <w:p w:rsidR="00E35E13" w:rsidRDefault="00E35E13">
            <w:pPr>
              <w:pStyle w:val="aff4"/>
              <w:spacing w:line="276" w:lineRule="auto"/>
              <w:jc w:val="center"/>
            </w:pPr>
            <w:r>
              <w:t>Муниципальные образования, соответствующие субъекту реализации практики ИБ</w:t>
            </w:r>
          </w:p>
        </w:tc>
        <w:tc>
          <w:tcPr>
            <w:tcW w:w="3920" w:type="dxa"/>
            <w:tcBorders>
              <w:top w:val="single" w:sz="4" w:space="0" w:color="auto"/>
              <w:left w:val="single" w:sz="4" w:space="0" w:color="auto"/>
              <w:bottom w:val="single" w:sz="4" w:space="0" w:color="auto"/>
              <w:right w:val="single" w:sz="4" w:space="0" w:color="auto"/>
            </w:tcBorders>
            <w:hideMark/>
          </w:tcPr>
          <w:p w:rsidR="00E35E13" w:rsidRDefault="00E35E13">
            <w:pPr>
              <w:pStyle w:val="aff4"/>
              <w:spacing w:line="276" w:lineRule="auto"/>
              <w:jc w:val="center"/>
            </w:pPr>
            <w:r>
              <w:t>Описание субъекта практики ИБ</w:t>
            </w:r>
          </w:p>
        </w:tc>
      </w:tr>
      <w:tr w:rsidR="00E35E13" w:rsidTr="00E35E13">
        <w:tc>
          <w:tcPr>
            <w:tcW w:w="3360" w:type="dxa"/>
            <w:tcBorders>
              <w:top w:val="single" w:sz="4" w:space="0" w:color="auto"/>
              <w:left w:val="nil"/>
              <w:bottom w:val="nil"/>
              <w:right w:val="nil"/>
            </w:tcBorders>
            <w:hideMark/>
          </w:tcPr>
          <w:p w:rsidR="00E35E13" w:rsidRDefault="00E35E13">
            <w:pPr>
              <w:pStyle w:val="aff0"/>
              <w:spacing w:line="276" w:lineRule="auto"/>
            </w:pPr>
            <w:r>
              <w:t>МО, состоящее из одного малого НП (не более нескольких тысяч жителей)</w:t>
            </w:r>
          </w:p>
        </w:tc>
        <w:tc>
          <w:tcPr>
            <w:tcW w:w="2800" w:type="dxa"/>
            <w:tcBorders>
              <w:top w:val="single" w:sz="4" w:space="0" w:color="auto"/>
              <w:left w:val="nil"/>
              <w:bottom w:val="nil"/>
              <w:right w:val="nil"/>
            </w:tcBorders>
            <w:hideMark/>
          </w:tcPr>
          <w:p w:rsidR="00E35E13" w:rsidRDefault="00E35E13">
            <w:pPr>
              <w:pStyle w:val="aff0"/>
              <w:spacing w:line="276" w:lineRule="auto"/>
              <w:rPr>
                <w:rFonts w:ascii="Times New Roman CYR" w:hAnsi="Times New Roman CYR" w:cs="Times New Roman CYR"/>
              </w:rPr>
            </w:pPr>
            <w:r>
              <w:t>Сельское поселение</w:t>
            </w:r>
          </w:p>
          <w:p w:rsidR="00E35E13" w:rsidRDefault="00E35E13">
            <w:pPr>
              <w:pStyle w:val="aff0"/>
              <w:spacing w:line="276" w:lineRule="auto"/>
            </w:pPr>
            <w:r>
              <w:t>Городское поселение</w:t>
            </w:r>
          </w:p>
        </w:tc>
        <w:tc>
          <w:tcPr>
            <w:tcW w:w="3920" w:type="dxa"/>
            <w:tcBorders>
              <w:top w:val="single" w:sz="4" w:space="0" w:color="auto"/>
              <w:left w:val="nil"/>
              <w:bottom w:val="nil"/>
              <w:right w:val="nil"/>
            </w:tcBorders>
            <w:hideMark/>
          </w:tcPr>
          <w:p w:rsidR="00E35E13" w:rsidRDefault="00E35E13">
            <w:pPr>
              <w:pStyle w:val="aff0"/>
              <w:spacing w:line="276" w:lineRule="auto"/>
            </w:pPr>
            <w:r>
              <w:t>ИБ осуществляется на территории одного малого населенного пункта (села, ПГТ или города)</w:t>
            </w:r>
          </w:p>
        </w:tc>
      </w:tr>
      <w:tr w:rsidR="00E35E13" w:rsidTr="00E35E13">
        <w:tc>
          <w:tcPr>
            <w:tcW w:w="3360" w:type="dxa"/>
            <w:tcBorders>
              <w:top w:val="nil"/>
              <w:left w:val="nil"/>
              <w:bottom w:val="nil"/>
              <w:right w:val="nil"/>
            </w:tcBorders>
            <w:hideMark/>
          </w:tcPr>
          <w:p w:rsidR="00E35E13" w:rsidRDefault="00E35E13">
            <w:pPr>
              <w:pStyle w:val="aff0"/>
              <w:spacing w:line="276" w:lineRule="auto"/>
            </w:pPr>
            <w:r>
              <w:t>МО, состоящее из одного крупного села или малого города (от нескольких тысяч до нескольких десятков тысяч жителей)</w:t>
            </w:r>
          </w:p>
        </w:tc>
        <w:tc>
          <w:tcPr>
            <w:tcW w:w="2800" w:type="dxa"/>
            <w:tcBorders>
              <w:top w:val="nil"/>
              <w:left w:val="nil"/>
              <w:bottom w:val="nil"/>
              <w:right w:val="nil"/>
            </w:tcBorders>
            <w:hideMark/>
          </w:tcPr>
          <w:p w:rsidR="00E35E13" w:rsidRDefault="00E35E13">
            <w:pPr>
              <w:pStyle w:val="aff0"/>
              <w:spacing w:line="276" w:lineRule="auto"/>
              <w:rPr>
                <w:rFonts w:ascii="Times New Roman CYR" w:hAnsi="Times New Roman CYR" w:cs="Times New Roman CYR"/>
              </w:rPr>
            </w:pPr>
            <w:r>
              <w:t>Сельское поселение</w:t>
            </w:r>
          </w:p>
          <w:p w:rsidR="00E35E13" w:rsidRDefault="00E35E13">
            <w:pPr>
              <w:pStyle w:val="aff0"/>
              <w:spacing w:line="276" w:lineRule="auto"/>
            </w:pPr>
            <w:r>
              <w:t>Городское поселение</w:t>
            </w:r>
          </w:p>
        </w:tc>
        <w:tc>
          <w:tcPr>
            <w:tcW w:w="3920" w:type="dxa"/>
            <w:tcBorders>
              <w:top w:val="nil"/>
              <w:left w:val="nil"/>
              <w:bottom w:val="nil"/>
              <w:right w:val="nil"/>
            </w:tcBorders>
            <w:hideMark/>
          </w:tcPr>
          <w:p w:rsidR="00E35E13" w:rsidRDefault="00E35E13">
            <w:pPr>
              <w:pStyle w:val="aff0"/>
              <w:spacing w:line="276" w:lineRule="auto"/>
            </w:pPr>
            <w:r>
              <w:t>ИБ осуществляется на территории одного среднего населенного пункта (крупного села или ПГТ, среднего или крупного города)</w:t>
            </w:r>
          </w:p>
        </w:tc>
      </w:tr>
      <w:tr w:rsidR="00E35E13" w:rsidTr="00E35E13">
        <w:tc>
          <w:tcPr>
            <w:tcW w:w="3360" w:type="dxa"/>
            <w:tcBorders>
              <w:top w:val="nil"/>
              <w:left w:val="nil"/>
              <w:bottom w:val="nil"/>
              <w:right w:val="nil"/>
            </w:tcBorders>
            <w:hideMark/>
          </w:tcPr>
          <w:p w:rsidR="00E35E13" w:rsidRDefault="00E35E13">
            <w:pPr>
              <w:pStyle w:val="aff0"/>
              <w:spacing w:line="276" w:lineRule="auto"/>
            </w:pPr>
            <w:r>
              <w:t>МО, состоящее из одного среднего или крупного города без внутреннего деления (более нескольких десятков тысяч жителей)</w:t>
            </w:r>
          </w:p>
        </w:tc>
        <w:tc>
          <w:tcPr>
            <w:tcW w:w="2800" w:type="dxa"/>
            <w:tcBorders>
              <w:top w:val="nil"/>
              <w:left w:val="nil"/>
              <w:bottom w:val="nil"/>
              <w:right w:val="nil"/>
            </w:tcBorders>
            <w:hideMark/>
          </w:tcPr>
          <w:p w:rsidR="00E35E13" w:rsidRDefault="00E35E13">
            <w:pPr>
              <w:pStyle w:val="aff0"/>
              <w:spacing w:line="276" w:lineRule="auto"/>
              <w:rPr>
                <w:rFonts w:ascii="Times New Roman CYR" w:hAnsi="Times New Roman CYR" w:cs="Times New Roman CYR"/>
              </w:rPr>
            </w:pPr>
            <w:r>
              <w:t>Городское поселение</w:t>
            </w:r>
          </w:p>
          <w:p w:rsidR="00E35E13" w:rsidRDefault="00E35E13">
            <w:pPr>
              <w:pStyle w:val="aff0"/>
              <w:spacing w:line="276" w:lineRule="auto"/>
            </w:pPr>
            <w:r>
              <w:t>Городской округ</w:t>
            </w:r>
          </w:p>
        </w:tc>
        <w:tc>
          <w:tcPr>
            <w:tcW w:w="3920" w:type="dxa"/>
            <w:tcBorders>
              <w:top w:val="nil"/>
              <w:left w:val="nil"/>
              <w:bottom w:val="nil"/>
              <w:right w:val="nil"/>
            </w:tcBorders>
            <w:hideMark/>
          </w:tcPr>
          <w:p w:rsidR="00E35E13" w:rsidRDefault="00E35E13">
            <w:pPr>
              <w:pStyle w:val="aff0"/>
              <w:spacing w:line="276" w:lineRule="auto"/>
            </w:pPr>
            <w:r>
              <w:t>ИБ осуществляется на территории одного среднего или крупного города без внутреннего деления</w:t>
            </w:r>
          </w:p>
        </w:tc>
      </w:tr>
      <w:tr w:rsidR="00E35E13" w:rsidTr="00E35E13">
        <w:tc>
          <w:tcPr>
            <w:tcW w:w="3360" w:type="dxa"/>
            <w:tcBorders>
              <w:top w:val="nil"/>
              <w:left w:val="nil"/>
              <w:bottom w:val="nil"/>
              <w:right w:val="nil"/>
            </w:tcBorders>
            <w:hideMark/>
          </w:tcPr>
          <w:p w:rsidR="00E35E13" w:rsidRDefault="00E35E13">
            <w:pPr>
              <w:pStyle w:val="aff0"/>
              <w:spacing w:line="276" w:lineRule="auto"/>
            </w:pPr>
            <w:r>
              <w:t>Территориальная агломерация (несколько муниципальных образований, городских и/или сельских НП или городских районов/территорий)</w:t>
            </w:r>
          </w:p>
        </w:tc>
        <w:tc>
          <w:tcPr>
            <w:tcW w:w="2800" w:type="dxa"/>
            <w:tcBorders>
              <w:top w:val="nil"/>
              <w:left w:val="nil"/>
              <w:bottom w:val="nil"/>
              <w:right w:val="nil"/>
            </w:tcBorders>
            <w:hideMark/>
          </w:tcPr>
          <w:p w:rsidR="00E35E13" w:rsidRDefault="00E35E13">
            <w:pPr>
              <w:pStyle w:val="aff0"/>
              <w:spacing w:line="276" w:lineRule="auto"/>
              <w:rPr>
                <w:rFonts w:ascii="Times New Roman CYR" w:hAnsi="Times New Roman CYR" w:cs="Times New Roman CYR"/>
              </w:rPr>
            </w:pPr>
            <w:r>
              <w:t>Субъект Российской Федерации или его часть</w:t>
            </w:r>
          </w:p>
          <w:p w:rsidR="00E35E13" w:rsidRDefault="00E35E13">
            <w:pPr>
              <w:pStyle w:val="aff0"/>
              <w:spacing w:line="276" w:lineRule="auto"/>
            </w:pPr>
            <w:r>
              <w:t>Город федерального значения</w:t>
            </w:r>
          </w:p>
          <w:p w:rsidR="00E35E13" w:rsidRDefault="00E35E13">
            <w:pPr>
              <w:pStyle w:val="aff0"/>
              <w:spacing w:line="276" w:lineRule="auto"/>
            </w:pPr>
            <w:r>
              <w:t>Муниципальный район</w:t>
            </w:r>
          </w:p>
          <w:p w:rsidR="00E35E13" w:rsidRDefault="00E35E13">
            <w:pPr>
              <w:pStyle w:val="aff0"/>
              <w:spacing w:line="276" w:lineRule="auto"/>
            </w:pPr>
            <w:r>
              <w:t>Муниципальный округ</w:t>
            </w:r>
          </w:p>
          <w:p w:rsidR="00E35E13" w:rsidRDefault="00E35E13">
            <w:pPr>
              <w:pStyle w:val="aff0"/>
              <w:spacing w:line="276" w:lineRule="auto"/>
            </w:pPr>
            <w:r>
              <w:t>Городской округ</w:t>
            </w:r>
          </w:p>
          <w:p w:rsidR="00E35E13" w:rsidRDefault="00E35E13">
            <w:pPr>
              <w:pStyle w:val="aff0"/>
              <w:spacing w:line="276" w:lineRule="auto"/>
            </w:pPr>
            <w:r>
              <w:t>Городское/ сельское поселение, включающее в себя несколько населенных пунктов</w:t>
            </w:r>
          </w:p>
        </w:tc>
        <w:tc>
          <w:tcPr>
            <w:tcW w:w="3920" w:type="dxa"/>
            <w:tcBorders>
              <w:top w:val="nil"/>
              <w:left w:val="nil"/>
              <w:bottom w:val="nil"/>
              <w:right w:val="nil"/>
            </w:tcBorders>
            <w:hideMark/>
          </w:tcPr>
          <w:p w:rsidR="00E35E13" w:rsidRDefault="00E35E13">
            <w:pPr>
              <w:pStyle w:val="aff0"/>
              <w:spacing w:line="276" w:lineRule="auto"/>
            </w:pPr>
            <w:r>
              <w:t>ИБ осуществляется на территории субъекта Российской Федерации или его части, включающей в себя несколько населенных пунктов или городов с внутригородским делением. При этом внутригородское деление может быть неофициальным. Решением администрации для эффективного планирования и реализации ИБ территория города может быть разбита на несколько частей.</w:t>
            </w:r>
          </w:p>
        </w:tc>
      </w:tr>
    </w:tbl>
    <w:p w:rsidR="00E35E13" w:rsidRDefault="00E35E13" w:rsidP="00E35E13">
      <w:pPr>
        <w:rPr>
          <w:rFonts w:ascii="Times New Roman CYR" w:hAnsi="Times New Roman CYR" w:cs="Times New Roman CYR"/>
        </w:rPr>
      </w:pPr>
    </w:p>
    <w:p w:rsidR="00E35E13" w:rsidRDefault="00E35E13" w:rsidP="00E35E13">
      <w:pPr>
        <w:pStyle w:val="1"/>
        <w:rPr>
          <w:rFonts w:eastAsiaTheme="minorEastAsia"/>
        </w:rPr>
      </w:pPr>
      <w:bookmarkStart w:id="36" w:name="sub_32"/>
      <w:r>
        <w:rPr>
          <w:rFonts w:eastAsiaTheme="minorEastAsia"/>
        </w:rPr>
        <w:t xml:space="preserve">3.2 Рекомендации для различных типов субъектов, реализующих практики </w:t>
      </w:r>
      <w:proofErr w:type="gramStart"/>
      <w:r>
        <w:rPr>
          <w:rFonts w:eastAsiaTheme="minorEastAsia"/>
        </w:rPr>
        <w:t>инициативного</w:t>
      </w:r>
      <w:proofErr w:type="gramEnd"/>
      <w:r>
        <w:rPr>
          <w:rFonts w:eastAsiaTheme="minorEastAsia"/>
        </w:rPr>
        <w:t xml:space="preserve"> </w:t>
      </w:r>
      <w:proofErr w:type="spellStart"/>
      <w:r>
        <w:rPr>
          <w:rFonts w:eastAsiaTheme="minorEastAsia"/>
        </w:rPr>
        <w:t>бюджетирования</w:t>
      </w:r>
      <w:proofErr w:type="spellEnd"/>
    </w:p>
    <w:bookmarkEnd w:id="36"/>
    <w:p w:rsidR="00E35E13" w:rsidRDefault="00E35E13" w:rsidP="00E35E13">
      <w:pPr>
        <w:rPr>
          <w:rFonts w:eastAsiaTheme="minorEastAsia"/>
        </w:rPr>
      </w:pPr>
    </w:p>
    <w:p w:rsidR="00E35E13" w:rsidRDefault="00E35E13" w:rsidP="00E35E13">
      <w:r>
        <w:t>Ниже в соответствии с приведенной ранее классификацией типов субъектов, реализующих практики ИБ, для каждого из них описываются основные характеристики, определяющие выбор моделей практики ИБ, и представлены рекомендации по выбору основных механизмов и процедур на каждом этапе реализации практики ИБ.</w:t>
      </w:r>
    </w:p>
    <w:p w:rsidR="00E35E13" w:rsidRDefault="00E35E13" w:rsidP="00E35E13"/>
    <w:p w:rsidR="00E35E13" w:rsidRDefault="00E35E13" w:rsidP="00E35E13">
      <w:pPr>
        <w:pStyle w:val="1"/>
        <w:rPr>
          <w:rFonts w:eastAsiaTheme="minorEastAsia"/>
        </w:rPr>
      </w:pPr>
      <w:bookmarkStart w:id="37" w:name="sub_321"/>
      <w:r>
        <w:rPr>
          <w:rFonts w:eastAsiaTheme="minorEastAsia"/>
        </w:rPr>
        <w:t>3.2.1 Модель практики ИБ для МО, состоящего из одного малого НП (несколько тысяч и меньше жителей)</w:t>
      </w:r>
    </w:p>
    <w:bookmarkEnd w:id="37"/>
    <w:p w:rsidR="00E35E13" w:rsidRDefault="00E35E13" w:rsidP="00E35E13">
      <w:pPr>
        <w:rPr>
          <w:rFonts w:eastAsiaTheme="minorEastAsia"/>
        </w:rPr>
      </w:pPr>
    </w:p>
    <w:p w:rsidR="00E35E13" w:rsidRDefault="00E35E13" w:rsidP="00E35E13">
      <w:pPr>
        <w:pStyle w:val="1"/>
        <w:rPr>
          <w:rFonts w:eastAsiaTheme="minorEastAsia"/>
        </w:rPr>
      </w:pPr>
      <w:bookmarkStart w:id="38" w:name="sub_3211"/>
      <w:r>
        <w:rPr>
          <w:rFonts w:eastAsiaTheme="minorEastAsia"/>
        </w:rPr>
        <w:t>Основные характеристики субъекта ИБ, определяющие выбор модели практики ИБ</w:t>
      </w:r>
    </w:p>
    <w:bookmarkEnd w:id="38"/>
    <w:p w:rsidR="00E35E13" w:rsidRDefault="00E35E13" w:rsidP="00E35E13">
      <w:pPr>
        <w:rPr>
          <w:rFonts w:eastAsiaTheme="minorEastAsia"/>
        </w:rPr>
      </w:pPr>
    </w:p>
    <w:p w:rsidR="00E35E13" w:rsidRDefault="00E35E13" w:rsidP="00E35E13">
      <w:r>
        <w:t>При выборе модели практики ИБ в поселении, состоящем из одного малого населенного пункта, принимаются во внимание следующие факторы:</w:t>
      </w:r>
    </w:p>
    <w:p w:rsidR="00E35E13" w:rsidRDefault="00E35E13" w:rsidP="00E35E13">
      <w:r>
        <w:t>- небольшое по численности компактно проживающее население, позволяющее проводить собрания и другие очные мероприятия с высоким уровнем физического участия граждан;</w:t>
      </w:r>
    </w:p>
    <w:p w:rsidR="00E35E13" w:rsidRDefault="00E35E13" w:rsidP="00E35E13">
      <w:r>
        <w:t>- развитые социальные связи между гражданами и доступность представителей местных органов власти, позволяющие проводить формальные и неформальные обсуждения всех вопросов и находить приемлемые для большинства жителей решения;</w:t>
      </w:r>
    </w:p>
    <w:p w:rsidR="00E35E13" w:rsidRDefault="00E35E13" w:rsidP="00E35E13">
      <w:r>
        <w:t>- отсутствие значимых по численности уязвимых групп населения и НКО, представляющих эти группы;</w:t>
      </w:r>
    </w:p>
    <w:p w:rsidR="00E35E13" w:rsidRDefault="00E35E13" w:rsidP="00E35E13">
      <w:r>
        <w:t>- основные местные проблемы - общие для всего населения или для его значительной части;</w:t>
      </w:r>
    </w:p>
    <w:p w:rsidR="00E35E13" w:rsidRDefault="00E35E13" w:rsidP="00E35E13">
      <w:r>
        <w:t>- цель конкурсного отбора - выявление приоритетных для всего населения проблем, а не сравнение проектов с различными инициаторами и целевыми группами.</w:t>
      </w:r>
    </w:p>
    <w:p w:rsidR="00E35E13" w:rsidRDefault="00E35E13" w:rsidP="00E35E13"/>
    <w:p w:rsidR="00E35E13" w:rsidRDefault="00E35E13" w:rsidP="00E35E13">
      <w:pPr>
        <w:pStyle w:val="1"/>
        <w:rPr>
          <w:rFonts w:eastAsiaTheme="minorEastAsia"/>
        </w:rPr>
      </w:pPr>
      <w:bookmarkStart w:id="39" w:name="sub_3212"/>
      <w:r>
        <w:rPr>
          <w:rFonts w:eastAsiaTheme="minorEastAsia"/>
        </w:rPr>
        <w:t>Рекомендации по выдвижению инициативных проектов</w:t>
      </w:r>
    </w:p>
    <w:bookmarkEnd w:id="39"/>
    <w:p w:rsidR="00E35E13" w:rsidRDefault="00E35E13" w:rsidP="00E35E13">
      <w:pPr>
        <w:rPr>
          <w:rFonts w:eastAsiaTheme="minorEastAsia"/>
        </w:rPr>
      </w:pPr>
    </w:p>
    <w:p w:rsidR="00E35E13" w:rsidRDefault="00E35E13" w:rsidP="00E35E13">
      <w:r>
        <w:t>Метод: выдвижение инициативными группами граждан.</w:t>
      </w:r>
    </w:p>
    <w:p w:rsidR="00E35E13" w:rsidRDefault="00E35E13" w:rsidP="00E35E13">
      <w:r>
        <w:t>Минимальное число членов инициативной группы устанавливается НПА ИБ. Как правило, учитывая небольшие размеры населенного пункта и относительную простоту проектных предложений, число членов инициативной группы в соответствии с НПА ИБ может быть сокращено до двух или трех человек.</w:t>
      </w:r>
    </w:p>
    <w:p w:rsidR="00E35E13" w:rsidRDefault="00E35E13" w:rsidP="00E35E13">
      <w:r>
        <w:t xml:space="preserve">Инициативные группы или староста села готовят предложения по инициативным проектам и с целью получения общественной поддержки проводят их обсуждение с жителями территории, где предполагается реализовать проект (собрание группы жителей территории проекта, </w:t>
      </w:r>
      <w:proofErr w:type="spellStart"/>
      <w:r>
        <w:t>поуличное</w:t>
      </w:r>
      <w:proofErr w:type="spellEnd"/>
      <w:r>
        <w:t xml:space="preserve">/поквартальное собрание, сбор подписей и проведение опросов, создание групп (сообществ) в </w:t>
      </w:r>
      <w:proofErr w:type="spellStart"/>
      <w:r>
        <w:t>мессенджерах</w:t>
      </w:r>
      <w:proofErr w:type="spellEnd"/>
      <w:r>
        <w:t>, социальных сетях и т.д.). Инициативные проекты готовятся по стандартной форме, утвержденной субъектом реализации практики ИБ. При необходимости, сотрудники администрации и волонтеры оказывают инициативным группам техническую помощь.</w:t>
      </w:r>
    </w:p>
    <w:p w:rsidR="00E35E13" w:rsidRDefault="00E35E13" w:rsidP="00E35E13">
      <w:r>
        <w:t xml:space="preserve">Получившие общественную поддержку инициативные проекты вместе с документами, подтверждающими их поддержку населением, вносятся в администрацию МО. Информация о внесении инициативных проектов в </w:t>
      </w:r>
      <w:r>
        <w:lastRenderedPageBreak/>
        <w:t>администрацию публикуется в СМИ, размещается на официальном сайте или в группах в социальных сетях муниципального образования и/или муниципального района, а также распространяется через информационные стенды в часто посещаемых местах в населенном пункте.</w:t>
      </w:r>
    </w:p>
    <w:p w:rsidR="00E35E13" w:rsidRDefault="00E35E13" w:rsidP="00E35E13"/>
    <w:p w:rsidR="00E35E13" w:rsidRDefault="00E35E13" w:rsidP="00E35E13">
      <w:pPr>
        <w:pStyle w:val="1"/>
        <w:rPr>
          <w:rFonts w:eastAsiaTheme="minorEastAsia"/>
        </w:rPr>
      </w:pPr>
      <w:bookmarkStart w:id="40" w:name="sub_3213"/>
      <w:r>
        <w:rPr>
          <w:rFonts w:eastAsiaTheme="minorEastAsia"/>
        </w:rPr>
        <w:t>Рекомендации по рассмотрению и доработке инициативных проектов</w:t>
      </w:r>
    </w:p>
    <w:bookmarkEnd w:id="40"/>
    <w:p w:rsidR="00E35E13" w:rsidRDefault="00E35E13" w:rsidP="00E35E13">
      <w:pPr>
        <w:rPr>
          <w:rFonts w:eastAsiaTheme="minorEastAsia"/>
        </w:rPr>
      </w:pPr>
    </w:p>
    <w:p w:rsidR="00E35E13" w:rsidRDefault="00E35E13" w:rsidP="00E35E13">
      <w:r>
        <w:t>Специалисты администрации совместно с представителями инициативных групп проводят предварительный технический анализ внесенных инициативных проектов, в результате которого предложения, не соответствующие техническим условиям, установленным НПА практики ИБ, отклоняются. Соответствующие этим условиям предложения выносятся на обсуждение на общем собрании населения.</w:t>
      </w:r>
    </w:p>
    <w:p w:rsidR="00E35E13" w:rsidRDefault="00E35E13" w:rsidP="00E35E13">
      <w:proofErr w:type="gramStart"/>
      <w:r>
        <w:t xml:space="preserve">Для обсуждения и конкурсного отбора проектов администрация МО в соответствии с НПА ИБ назначает общее собрание населения (см. </w:t>
      </w:r>
      <w:hyperlink r:id="rId50" w:anchor="sub_10000" w:history="1">
        <w:r w:rsidRPr="00181264">
          <w:rPr>
            <w:rStyle w:val="aff2"/>
            <w:rFonts w:ascii="Times New Roman CYR" w:hAnsi="Times New Roman CYR" w:cs="Times New Roman CYR"/>
            <w:color w:val="auto"/>
          </w:rPr>
          <w:t>Приложение 1</w:t>
        </w:r>
      </w:hyperlink>
      <w:r>
        <w:t xml:space="preserve"> - НПА для модели 1) и информирует граждан о месте и времени его проведения, а также о возможности представления в местную администрацию или на собрании своих замечаний и предложений по выдвинутым инициативным проектам.</w:t>
      </w:r>
      <w:proofErr w:type="gramEnd"/>
    </w:p>
    <w:p w:rsidR="00E35E13" w:rsidRDefault="00E35E13" w:rsidP="00E35E13"/>
    <w:p w:rsidR="00E35E13" w:rsidRDefault="00E35E13" w:rsidP="00E35E13">
      <w:pPr>
        <w:pStyle w:val="1"/>
        <w:rPr>
          <w:rFonts w:eastAsiaTheme="minorEastAsia"/>
        </w:rPr>
      </w:pPr>
      <w:bookmarkStart w:id="41" w:name="sub_3214"/>
      <w:r>
        <w:rPr>
          <w:rFonts w:eastAsiaTheme="minorEastAsia"/>
        </w:rPr>
        <w:t>Рекомендации по проведению конкурсного отбора</w:t>
      </w:r>
    </w:p>
    <w:bookmarkEnd w:id="41"/>
    <w:p w:rsidR="00E35E13" w:rsidRDefault="00E35E13" w:rsidP="00E35E13">
      <w:pPr>
        <w:rPr>
          <w:rFonts w:eastAsiaTheme="minorEastAsia"/>
        </w:rPr>
      </w:pPr>
    </w:p>
    <w:p w:rsidR="00E35E13" w:rsidRDefault="00E35E13" w:rsidP="00E35E13">
      <w:r>
        <w:t>Метод: отбор инициативных проектов на основании результатов прямого голосования жителей на общем собрании населения.</w:t>
      </w:r>
    </w:p>
    <w:p w:rsidR="00E35E13" w:rsidRDefault="00E35E13" w:rsidP="00E35E13">
      <w:r>
        <w:t>Выдвинутые инициативными группами граждан и прошедшие предварительный технический анализ инициативные проекты представляются и обсуждаются на общем собрании населения и отбираются прямым голосованием участников собрания.</w:t>
      </w:r>
    </w:p>
    <w:p w:rsidR="00E35E13" w:rsidRDefault="00E35E13" w:rsidP="00E35E13">
      <w:r>
        <w:t>Собрание организуется администрацией муниципального образования при поддержке волонтеров и инициативных групп граждан. В собрании участвуют представители местной администрации и представительного органа муниципального образования. На собрании инициативные группы представляют свои инициативные проекты и обсуждают их с участниками. В случае</w:t>
      </w:r>
      <w:proofErr w:type="gramStart"/>
      <w:r>
        <w:t>,</w:t>
      </w:r>
      <w:proofErr w:type="gramEnd"/>
      <w:r>
        <w:t xml:space="preserve"> если по объективным причинам большая группа жителей не может участвовать в собрании, то МО своим НПА ИБ может определить, что собрание проводится в </w:t>
      </w:r>
      <w:proofErr w:type="spellStart"/>
      <w:r>
        <w:t>очно-заочном</w:t>
      </w:r>
      <w:proofErr w:type="spellEnd"/>
      <w:r>
        <w:t xml:space="preserve"> формате, и в зависимости от конкретной ситуации сформулировать детали этого формата.</w:t>
      </w:r>
    </w:p>
    <w:p w:rsidR="00E35E13" w:rsidRDefault="00E35E13" w:rsidP="00E35E13">
      <w:proofErr w:type="gramStart"/>
      <w:r>
        <w:t xml:space="preserve">Функции конкурсной комиссии по организации конкурсного отбора проектов администрацией муниципального образования в соответствии с НПА ИБ могут возлагаться на счетную комиссию, которая избирается на собрании, и в которой, в соответствии с положениями </w:t>
      </w:r>
      <w:hyperlink r:id="rId51" w:history="1">
        <w:r w:rsidRPr="00181264">
          <w:rPr>
            <w:rStyle w:val="aff2"/>
            <w:rFonts w:ascii="Times New Roman CYR" w:hAnsi="Times New Roman CYR" w:cs="Times New Roman CYR"/>
            <w:color w:val="auto"/>
          </w:rPr>
          <w:t>Федерального закона</w:t>
        </w:r>
      </w:hyperlink>
      <w:r>
        <w:t xml:space="preserve"> N 236-ФЗ, не менее половины от общего числа членов назначены на основе предложений органа представительной власти муниципального образования.</w:t>
      </w:r>
      <w:proofErr w:type="gramEnd"/>
      <w:r>
        <w:t xml:space="preserve"> По окончании обсуждения инициативных проектов конкурсная комиссия организует </w:t>
      </w:r>
      <w:r>
        <w:lastRenderedPageBreak/>
        <w:t>голосование, подводит его итоги и готовит протокол собрания, к которому прилагается ранжированный список выдвинутых проектов.</w:t>
      </w:r>
    </w:p>
    <w:p w:rsidR="00E35E13" w:rsidRDefault="00E35E13" w:rsidP="00E35E13">
      <w:r>
        <w:t>Конкурсная комиссия направляет протокол собрания в администрацию муниципального образования для окончательной технической доработки и утверждения отобранных инициативных проектов в соответствии с результатами голосования и объемом средств (средств местного бюджета и объема инициативных платежей), выделенных на их реализацию.</w:t>
      </w:r>
    </w:p>
    <w:p w:rsidR="00E35E13" w:rsidRDefault="00E35E13" w:rsidP="00E35E13"/>
    <w:p w:rsidR="00E35E13" w:rsidRDefault="00E35E13" w:rsidP="00E35E13">
      <w:pPr>
        <w:pStyle w:val="1"/>
        <w:rPr>
          <w:rFonts w:eastAsiaTheme="minorEastAsia"/>
        </w:rPr>
      </w:pPr>
      <w:bookmarkStart w:id="42" w:name="sub_3215"/>
      <w:r>
        <w:rPr>
          <w:rFonts w:eastAsiaTheme="minorEastAsia"/>
        </w:rPr>
        <w:t>Рекомендации по выбору других элементов порядка реализации практики ИБ</w:t>
      </w:r>
    </w:p>
    <w:bookmarkEnd w:id="42"/>
    <w:p w:rsidR="00E35E13" w:rsidRDefault="00E35E13" w:rsidP="00E35E13">
      <w:pPr>
        <w:rPr>
          <w:rFonts w:eastAsiaTheme="minorEastAsia"/>
        </w:rPr>
      </w:pPr>
    </w:p>
    <w:p w:rsidR="00E35E13" w:rsidRDefault="00E35E13" w:rsidP="00E35E13">
      <w:r>
        <w:t>Привлечение консультантов и волонтеров. Кроме сотрудников администрации/депутатов местных советов к технической помощи инициативным группам в подготовке инициативных проектов и в организации собрания рабочей группой ИБ привлекаются инициативные и активные граждане, получившие необходимую информацию о практике ИБ и соответствующее обучение со стороны администрации муниципального образования. При необходимости, к консультированию сотрудников администрации поселения и граждан привлекаются специалисты из районной администрации или представители субъекта Российской Федерации.</w:t>
      </w:r>
    </w:p>
    <w:p w:rsidR="00E35E13" w:rsidRDefault="00E35E13" w:rsidP="00E35E13">
      <w:r>
        <w:t xml:space="preserve">До утверждения отобранных на общем собрании инициативных проектов администрацией муниципального образования, специалистами администрации проводится окончательный технический анализ и доработка проектной документации. При необходимости, к техническому анализу и технической доработке проектов привлекаются и сторонние специалисты и/или представители общественных организаций. В частности, для обеспечения </w:t>
      </w:r>
      <w:proofErr w:type="spellStart"/>
      <w:r>
        <w:t>инклюзивности</w:t>
      </w:r>
      <w:proofErr w:type="spellEnd"/>
      <w:r>
        <w:t xml:space="preserve"> рассматриваемых проектов могут быть привлечены специалисты по доступной среде или по универсальному дизайну - архитекторы и дизайнеры, работа которых направлена на создание продуктов и объектов, в максимально возможной степени пригодных к пользованию для всех людей независимо от ограничений по возможностям здоровья.</w:t>
      </w:r>
    </w:p>
    <w:p w:rsidR="00E35E13" w:rsidRDefault="00E35E13" w:rsidP="00E35E13">
      <w:proofErr w:type="gramStart"/>
      <w:r>
        <w:t>Соответствующий</w:t>
      </w:r>
      <w:proofErr w:type="gramEnd"/>
      <w:r>
        <w:t xml:space="preserve"> настоящей модели НПА ИБ приведен в </w:t>
      </w:r>
      <w:hyperlink r:id="rId52" w:anchor="sub_10000" w:history="1">
        <w:r w:rsidRPr="00181264">
          <w:rPr>
            <w:rStyle w:val="aff2"/>
            <w:rFonts w:ascii="Times New Roman CYR" w:hAnsi="Times New Roman CYR" w:cs="Times New Roman CYR"/>
            <w:color w:val="auto"/>
          </w:rPr>
          <w:t>Приложении 1</w:t>
        </w:r>
      </w:hyperlink>
      <w:r>
        <w:t>.</w:t>
      </w:r>
    </w:p>
    <w:p w:rsidR="00E35E13" w:rsidRDefault="00E35E13" w:rsidP="00E35E13"/>
    <w:p w:rsidR="00E35E13" w:rsidRDefault="00E35E13" w:rsidP="00E35E13">
      <w:pPr>
        <w:pStyle w:val="1"/>
        <w:rPr>
          <w:rFonts w:eastAsiaTheme="minorEastAsia"/>
        </w:rPr>
      </w:pPr>
      <w:bookmarkStart w:id="43" w:name="sub_322"/>
      <w:r>
        <w:rPr>
          <w:rFonts w:eastAsiaTheme="minorEastAsia"/>
        </w:rPr>
        <w:t>3.2.2 Модель практики ИБ для МО, состоящего из крупного села, ПГТ или малого города (от нескольких тысяч до нескольких десятков тысяч жителей)</w:t>
      </w:r>
    </w:p>
    <w:bookmarkEnd w:id="43"/>
    <w:p w:rsidR="00E35E13" w:rsidRDefault="00E35E13" w:rsidP="00E35E13">
      <w:pPr>
        <w:rPr>
          <w:rFonts w:eastAsiaTheme="minorEastAsia"/>
        </w:rPr>
      </w:pPr>
    </w:p>
    <w:p w:rsidR="00E35E13" w:rsidRDefault="00E35E13" w:rsidP="00E35E13">
      <w:pPr>
        <w:pStyle w:val="1"/>
        <w:rPr>
          <w:rFonts w:eastAsiaTheme="minorEastAsia"/>
        </w:rPr>
      </w:pPr>
      <w:bookmarkStart w:id="44" w:name="sub_3221"/>
      <w:r>
        <w:rPr>
          <w:rFonts w:eastAsiaTheme="minorEastAsia"/>
        </w:rPr>
        <w:t>Основные характеристики субъекта ИБ, определяющие выбор модели практики ИБ</w:t>
      </w:r>
    </w:p>
    <w:bookmarkEnd w:id="44"/>
    <w:p w:rsidR="00E35E13" w:rsidRDefault="00E35E13" w:rsidP="00E35E13">
      <w:pPr>
        <w:rPr>
          <w:rFonts w:eastAsiaTheme="minorEastAsia"/>
        </w:rPr>
      </w:pPr>
    </w:p>
    <w:p w:rsidR="00E35E13" w:rsidRDefault="00E35E13" w:rsidP="00E35E13">
      <w:r>
        <w:t>При выборе модели практики ИБ для этого типа муниципальных образований принимаются во внимание следующие факторы:</w:t>
      </w:r>
    </w:p>
    <w:p w:rsidR="00E35E13" w:rsidRDefault="00E35E13" w:rsidP="00E35E13">
      <w:r>
        <w:t>- относительно небольшое по численности компактно проживающее население;</w:t>
      </w:r>
    </w:p>
    <w:p w:rsidR="00E35E13" w:rsidRDefault="00E35E13" w:rsidP="00E35E13">
      <w:r>
        <w:lastRenderedPageBreak/>
        <w:t>- отсутствие возможности проведения собраний и других мероприятий с высоким уровнем физического участия значительной части населения;</w:t>
      </w:r>
    </w:p>
    <w:p w:rsidR="00E35E13" w:rsidRDefault="00E35E13" w:rsidP="00E35E13">
      <w:r>
        <w:t>- наличие активных социальных связей внутри основных групп населения, и относительно слабые связи между этими группами;</w:t>
      </w:r>
    </w:p>
    <w:p w:rsidR="00E35E13" w:rsidRDefault="00E35E13" w:rsidP="00E35E13">
      <w:r>
        <w:t>- многие проблемы - общие для всего населения или для его значительной части, но отдельные группы граждан или территории имеют и свои специфические проблемы;</w:t>
      </w:r>
    </w:p>
    <w:p w:rsidR="00E35E13" w:rsidRDefault="00E35E13" w:rsidP="00E35E13">
      <w:r>
        <w:t>- наличие небольших групп граждан со специальными потребностями (люди с ограниченными возможностями здоровья, представители КМН, молодежь и т.д.) в значительной степени интегрированных в местное сообщество;</w:t>
      </w:r>
    </w:p>
    <w:p w:rsidR="00E35E13" w:rsidRDefault="00E35E13" w:rsidP="00E35E13">
      <w:r>
        <w:t>- цель конкурсного отбора - выявление проблем, приоритетных для всего населения или для его достаточно больших групп, а не конкурентное сравнение проектов от различных территорий с различными инициаторами и целевыми группами.</w:t>
      </w:r>
    </w:p>
    <w:p w:rsidR="00E35E13" w:rsidRDefault="00E35E13" w:rsidP="00E35E13"/>
    <w:p w:rsidR="00E35E13" w:rsidRDefault="00E35E13" w:rsidP="00E35E13">
      <w:pPr>
        <w:pStyle w:val="1"/>
        <w:rPr>
          <w:rFonts w:eastAsiaTheme="minorEastAsia"/>
        </w:rPr>
      </w:pPr>
      <w:bookmarkStart w:id="45" w:name="sub_3222"/>
      <w:r>
        <w:rPr>
          <w:rFonts w:eastAsiaTheme="minorEastAsia"/>
        </w:rPr>
        <w:t>Рекомендации по выдвижению инициативных проектов</w:t>
      </w:r>
    </w:p>
    <w:bookmarkEnd w:id="45"/>
    <w:p w:rsidR="00E35E13" w:rsidRDefault="00E35E13" w:rsidP="00E35E13">
      <w:pPr>
        <w:rPr>
          <w:rFonts w:eastAsiaTheme="minorEastAsia"/>
        </w:rPr>
      </w:pPr>
    </w:p>
    <w:p w:rsidR="00E35E13" w:rsidRDefault="00E35E13" w:rsidP="00E35E13">
      <w:r>
        <w:t>Метод: выдвижение инициативными группами граждан.</w:t>
      </w:r>
    </w:p>
    <w:p w:rsidR="00E35E13" w:rsidRDefault="00E35E13" w:rsidP="00E35E13">
      <w:proofErr w:type="gramStart"/>
      <w:r>
        <w:t>Инициативные группы граждан, выдвинувшие инициативные проекты, организуют их общественные обсуждения на собраниях или конференциях граждан, и/или в другой форме, установленной НПА ИБ (проведение опросов или сбора подписей, размещение по согласованию с администрацией проектов на сайте МО или на сайте практики ИБ, где гражданам предоставляется возможность выразить свое мнение о проекте (в форме предложений, комментариев, отметок "Мне нравится", и т</w:t>
      </w:r>
      <w:proofErr w:type="gramEnd"/>
      <w:r>
        <w:t>.д.). К общественным обсуждениям по возможности привлекаются и социально ориентированные организации, деятельность которых связана с выдвинутыми инициативными проектами.</w:t>
      </w:r>
    </w:p>
    <w:p w:rsidR="00E35E13" w:rsidRDefault="00E35E13" w:rsidP="00E35E13">
      <w:r>
        <w:t>Инициативные проекты в определенные НПА ИБ сроки вносятся их инициаторами в местную администрацию. К ним прикладываются протокол собрания или конференции граждан, результаты опроса граждан и (или) подписные листы, другие документы и материалы, подтверждающие поддержку инициативного проекта жителями муниципального образования или его части.</w:t>
      </w:r>
    </w:p>
    <w:p w:rsidR="00E35E13" w:rsidRDefault="00E35E13" w:rsidP="00E35E13">
      <w:r>
        <w:t>Информация о внесении инициативных проектов в администрацию публикуется в СМИ, размещается на официальном сайте поселения и/или на сайте муниципального района, а также распространяется через информационные стенды в часто посещаемых местах.</w:t>
      </w:r>
    </w:p>
    <w:p w:rsidR="00E35E13" w:rsidRDefault="00E35E13" w:rsidP="00E35E13"/>
    <w:p w:rsidR="00E35E13" w:rsidRDefault="00E35E13" w:rsidP="00E35E13">
      <w:pPr>
        <w:pStyle w:val="1"/>
        <w:rPr>
          <w:rFonts w:eastAsiaTheme="minorEastAsia"/>
        </w:rPr>
      </w:pPr>
      <w:bookmarkStart w:id="46" w:name="sub_3223"/>
      <w:r>
        <w:rPr>
          <w:rFonts w:eastAsiaTheme="minorEastAsia"/>
        </w:rPr>
        <w:t>Рекомендации по рассмотрению и доработке инициативных проектов</w:t>
      </w:r>
    </w:p>
    <w:bookmarkEnd w:id="46"/>
    <w:p w:rsidR="00E35E13" w:rsidRDefault="00E35E13" w:rsidP="00E35E13">
      <w:pPr>
        <w:rPr>
          <w:rFonts w:eastAsiaTheme="minorEastAsia"/>
        </w:rPr>
      </w:pPr>
    </w:p>
    <w:p w:rsidR="00E35E13" w:rsidRDefault="00E35E13" w:rsidP="00E35E13">
      <w:r>
        <w:t xml:space="preserve">Специалисты администрации совместно с представителями инициативных групп проводят предварительный технический анализ внесенных инициативных проектов, в результате которого могут быть отклонены те из них, которые не удовлетворяют требованиям, установленным в НПА ИБ </w:t>
      </w:r>
      <w:r>
        <w:lastRenderedPageBreak/>
        <w:t>и/или Операционном руководстве - если оно утверждено субъектом реализации практики ИБ. Совещания, на которых проводится такая работа, открыты для общественности. Если выдвигаемые проекты касаются групп населения со специальными потребностями, к участию в них приглашаются представители соответствующих общественных организаций.</w:t>
      </w:r>
    </w:p>
    <w:p w:rsidR="00E35E13" w:rsidRDefault="00E35E13" w:rsidP="00E35E13">
      <w:r>
        <w:t>В случае</w:t>
      </w:r>
      <w:proofErr w:type="gramStart"/>
      <w:r>
        <w:t>,</w:t>
      </w:r>
      <w:proofErr w:type="gramEnd"/>
      <w:r>
        <w:t xml:space="preserve"> если по тем или иным инициативным проектам от граждан получены существенные замечания и предложения, а также если некоторые из внесенных предложений совпадают или частично дублируют, или могут дополнить друг друга, специалисты администрации организуют рабочую встречу соответствующих инициативных групп, на которых проекты могут быть доработаны и объединены.</w:t>
      </w:r>
    </w:p>
    <w:p w:rsidR="00E35E13" w:rsidRDefault="00E35E13" w:rsidP="00E35E13">
      <w:r>
        <w:t>Соответствующие техническим критериям и доработанные инициативные проекты выносятся на прямое голосование населения.</w:t>
      </w:r>
    </w:p>
    <w:p w:rsidR="00E35E13" w:rsidRDefault="00E35E13" w:rsidP="00E35E13">
      <w:r>
        <w:t>Информация о доработанных инициативных проектах, которые будут участвовать в конкурсном отборе, публикуется в СМИ, размещается на официальном сайте поселения и/или на сайте муниципального района, а также распространяется через информационные стенды в часто посещаемых местах. Кроме информации о самих проектах, граждане информируются о порядке, времени и месте проведения голосования по проектам.</w:t>
      </w:r>
    </w:p>
    <w:p w:rsidR="00E35E13" w:rsidRDefault="00E35E13" w:rsidP="00E35E13"/>
    <w:p w:rsidR="00E35E13" w:rsidRDefault="00E35E13" w:rsidP="00E35E13">
      <w:pPr>
        <w:pStyle w:val="1"/>
        <w:rPr>
          <w:rFonts w:eastAsiaTheme="minorEastAsia"/>
        </w:rPr>
      </w:pPr>
      <w:bookmarkStart w:id="47" w:name="sub_3224"/>
      <w:r>
        <w:rPr>
          <w:rFonts w:eastAsiaTheme="minorEastAsia"/>
        </w:rPr>
        <w:t>Рекомендации по проведению конкурсного отбора инициативных проектов</w:t>
      </w:r>
    </w:p>
    <w:bookmarkEnd w:id="47"/>
    <w:p w:rsidR="00E35E13" w:rsidRDefault="00E35E13" w:rsidP="00E35E13">
      <w:pPr>
        <w:rPr>
          <w:rFonts w:eastAsiaTheme="minorEastAsia"/>
        </w:rPr>
      </w:pPr>
    </w:p>
    <w:p w:rsidR="00E35E13" w:rsidRDefault="00E35E13" w:rsidP="00E35E13">
      <w:r>
        <w:t xml:space="preserve">Метод: отбор инициативных проектов на основании результатов </w:t>
      </w:r>
      <w:proofErr w:type="spellStart"/>
      <w:r>
        <w:t>онлайн</w:t>
      </w:r>
      <w:proofErr w:type="spellEnd"/>
      <w:r>
        <w:t xml:space="preserve"> и/или очного голосования граждан</w:t>
      </w:r>
    </w:p>
    <w:p w:rsidR="00E35E13" w:rsidRDefault="00E35E13" w:rsidP="00E35E13">
      <w:proofErr w:type="spellStart"/>
      <w:r>
        <w:t>Онлайн</w:t>
      </w:r>
      <w:proofErr w:type="spellEnd"/>
      <w:r>
        <w:t xml:space="preserve"> голосование может проводиться на сайте администрации МО либо с использованием специализированных </w:t>
      </w:r>
      <w:proofErr w:type="spellStart"/>
      <w:proofErr w:type="gramStart"/>
      <w:r>
        <w:t>интернет-платформ</w:t>
      </w:r>
      <w:proofErr w:type="spellEnd"/>
      <w:proofErr w:type="gramEnd"/>
      <w:r>
        <w:t xml:space="preserve"> для голосования, а также посредством </w:t>
      </w:r>
      <w:proofErr w:type="spellStart"/>
      <w:r>
        <w:t>смс-сообщений</w:t>
      </w:r>
      <w:proofErr w:type="spellEnd"/>
      <w:r>
        <w:t>.</w:t>
      </w:r>
    </w:p>
    <w:p w:rsidR="00E35E13" w:rsidRDefault="00E35E13" w:rsidP="00E35E13">
      <w:r>
        <w:t>Очное голосование проводится в сроки и в местах, установленных НПА о реализации практики ИБ.</w:t>
      </w:r>
    </w:p>
    <w:p w:rsidR="00E35E13" w:rsidRDefault="00E35E13" w:rsidP="00E35E13">
      <w:r>
        <w:t>В соответствии с НПА, организация и проведение голосования, подведение его итогов и подготовка соответствующих предложений администрации муниципального образования поручается рабочей группе практики ИБ, или конкурсной комиссии.</w:t>
      </w:r>
    </w:p>
    <w:p w:rsidR="00E35E13" w:rsidRDefault="00E35E13" w:rsidP="00E35E13">
      <w:proofErr w:type="gramStart"/>
      <w:r>
        <w:t xml:space="preserve">По решению органов местного самоуправления в дополнение к учету голосов граждан, при ранжировании проектов могут быть использованы другие критерии оценки проектов (например, могут предоставляться дополнительные бонусы, учитывающие направленность на определенные уязвимые группы или тематическую направленность - например, решение экологических проблем, </w:t>
      </w:r>
      <w:proofErr w:type="spellStart"/>
      <w:r>
        <w:t>инклюзивность</w:t>
      </w:r>
      <w:proofErr w:type="spellEnd"/>
      <w:r>
        <w:t xml:space="preserve"> или молодежные проекты; уровень участия населения в обсуждении тех или иных проектов и т.д.).</w:t>
      </w:r>
      <w:proofErr w:type="gramEnd"/>
      <w:r>
        <w:t xml:space="preserve"> Рекомендуется установить максимальный размер бонуса в 5-10% от числа голосов граждан с тем, чтобы они играли определенную роль при выборе и формулировке инициативного проекта, но не предопределяли результат конкурсного отбора.</w:t>
      </w:r>
    </w:p>
    <w:p w:rsidR="00E35E13" w:rsidRDefault="00E35E13" w:rsidP="00E35E13">
      <w:r>
        <w:lastRenderedPageBreak/>
        <w:t>Инициативные проекты ранжируются конкурсной комиссией в соответствии с полученными голосами и дополнительными критериями оценки проектов (если такие установлены НПА ИБ). На основе ранжированного списка Конкурсная комиссия принимает протокольное решение об утверждении конкретных проектов, которое передается в администрацию муниципалитета для окончательной технической доработки и утверждения отобранных проектов.</w:t>
      </w:r>
    </w:p>
    <w:p w:rsidR="00E35E13" w:rsidRDefault="00E35E13" w:rsidP="00E35E13">
      <w:pPr>
        <w:pStyle w:val="1"/>
        <w:rPr>
          <w:rFonts w:eastAsiaTheme="minorEastAsia"/>
        </w:rPr>
      </w:pPr>
      <w:bookmarkStart w:id="48" w:name="sub_3225"/>
      <w:r>
        <w:rPr>
          <w:rFonts w:eastAsiaTheme="minorEastAsia"/>
        </w:rPr>
        <w:t>Рекомендации по выбору других элементов реализации практики ИБ</w:t>
      </w:r>
    </w:p>
    <w:bookmarkEnd w:id="48"/>
    <w:p w:rsidR="00E35E13" w:rsidRDefault="00E35E13" w:rsidP="00E35E13">
      <w:pPr>
        <w:rPr>
          <w:rFonts w:eastAsiaTheme="minorEastAsia"/>
        </w:rPr>
      </w:pPr>
    </w:p>
    <w:p w:rsidR="00E35E13" w:rsidRDefault="00E35E13" w:rsidP="00E35E13">
      <w:r>
        <w:t>Распространение информации:</w:t>
      </w:r>
    </w:p>
    <w:p w:rsidR="00E35E13" w:rsidRDefault="00E35E13" w:rsidP="00E35E13">
      <w:r>
        <w:t xml:space="preserve">- размещение информации о практике ИБ на официальном интернет-сайте муниципального образования и (или) практики ИБ, и через социальные сети и </w:t>
      </w:r>
      <w:proofErr w:type="spellStart"/>
      <w:r>
        <w:t>мессенджеры</w:t>
      </w:r>
      <w:proofErr w:type="spellEnd"/>
      <w:r>
        <w:t>;</w:t>
      </w:r>
    </w:p>
    <w:p w:rsidR="00E35E13" w:rsidRDefault="00E35E13" w:rsidP="00E35E13">
      <w:r>
        <w:t>- распространение информационных листовок (почтовые ящики, информационные стенды в часто посещаемых местах, собрания/встречи групп граждан и т.д.).</w:t>
      </w:r>
    </w:p>
    <w:p w:rsidR="00E35E13" w:rsidRDefault="00E35E13" w:rsidP="00E35E13">
      <w:r>
        <w:t>Привлечение консультантов и волонтеров. Кроме сотрудников администрации/депутатов местных советов к технической помощи инициативным группам и к организации голосования Рабочей группой практики ИБ могут привлекаться инициативные и активные граждане, прошедшие соответствующее обучение. При необходимости, к обучению и консультированию сотрудников администрации поселения и волонтеров привлекаются специалисты из районной администрации.</w:t>
      </w:r>
    </w:p>
    <w:p w:rsidR="00E35E13" w:rsidRDefault="00E35E13" w:rsidP="00E35E13">
      <w:r>
        <w:t>После проведения голосования и до утверждения инициативных проектов администрацией, специалистами администрации проводится окончательный технический анализ и доработка проектной документации отобранных инициативных проектов.</w:t>
      </w:r>
    </w:p>
    <w:p w:rsidR="00E35E13" w:rsidRDefault="00E35E13" w:rsidP="00E35E13">
      <w:proofErr w:type="gramStart"/>
      <w:r>
        <w:t>Соответствующий</w:t>
      </w:r>
      <w:proofErr w:type="gramEnd"/>
      <w:r>
        <w:t xml:space="preserve"> настоящей модели НПА ИБ приведен в </w:t>
      </w:r>
      <w:hyperlink r:id="rId53" w:anchor="sub_40000" w:history="1">
        <w:r w:rsidRPr="00181264">
          <w:rPr>
            <w:rStyle w:val="aff2"/>
            <w:rFonts w:ascii="Times New Roman CYR" w:hAnsi="Times New Roman CYR" w:cs="Times New Roman CYR"/>
            <w:color w:val="auto"/>
          </w:rPr>
          <w:t>Приложении 4</w:t>
        </w:r>
      </w:hyperlink>
      <w:r>
        <w:t>.</w:t>
      </w:r>
    </w:p>
    <w:p w:rsidR="00E35E13" w:rsidRDefault="00E35E13" w:rsidP="00E35E13"/>
    <w:p w:rsidR="00E35E13" w:rsidRDefault="00E35E13" w:rsidP="00E35E13">
      <w:pPr>
        <w:pStyle w:val="1"/>
        <w:rPr>
          <w:rFonts w:eastAsiaTheme="minorEastAsia"/>
        </w:rPr>
      </w:pPr>
      <w:bookmarkStart w:id="49" w:name="sub_323"/>
      <w:r>
        <w:rPr>
          <w:rFonts w:eastAsiaTheme="minorEastAsia"/>
        </w:rPr>
        <w:t>3.2.3 Модель практики ИБ для МО, состоящего из одного среднего или крупного города без внутреннего деления (свыше нескольких десятков тысяч жителей)</w:t>
      </w:r>
    </w:p>
    <w:bookmarkEnd w:id="49"/>
    <w:p w:rsidR="00E35E13" w:rsidRDefault="00E35E13" w:rsidP="00E35E13">
      <w:pPr>
        <w:rPr>
          <w:rFonts w:eastAsiaTheme="minorEastAsia"/>
        </w:rPr>
      </w:pPr>
    </w:p>
    <w:p w:rsidR="00E35E13" w:rsidRDefault="00E35E13" w:rsidP="00E35E13">
      <w:pPr>
        <w:pStyle w:val="1"/>
        <w:rPr>
          <w:rFonts w:eastAsiaTheme="minorEastAsia"/>
        </w:rPr>
      </w:pPr>
      <w:bookmarkStart w:id="50" w:name="sub_3231"/>
      <w:r>
        <w:rPr>
          <w:rFonts w:eastAsiaTheme="minorEastAsia"/>
        </w:rPr>
        <w:t>Основные характеристики субъекта ИБ, определяющие выбор модели практики ИБ</w:t>
      </w:r>
    </w:p>
    <w:bookmarkEnd w:id="50"/>
    <w:p w:rsidR="00E35E13" w:rsidRDefault="00E35E13" w:rsidP="00E35E13">
      <w:pPr>
        <w:rPr>
          <w:rFonts w:eastAsiaTheme="minorEastAsia"/>
        </w:rPr>
      </w:pPr>
    </w:p>
    <w:p w:rsidR="00E35E13" w:rsidRDefault="00E35E13" w:rsidP="00E35E13">
      <w:r>
        <w:t>При выборе модели практики ИБ для этого типа муниципальных образований принимаются во внимание следующие факторы:</w:t>
      </w:r>
    </w:p>
    <w:p w:rsidR="00E35E13" w:rsidRDefault="00E35E13" w:rsidP="00E35E13">
      <w:r>
        <w:t>- большая численность населения;</w:t>
      </w:r>
    </w:p>
    <w:p w:rsidR="00E35E13" w:rsidRDefault="00E35E13" w:rsidP="00E35E13">
      <w:r>
        <w:t>- отсутствие возможности проведения собраний и других мероприятий с высоким уровнем физического участия всего населения;</w:t>
      </w:r>
    </w:p>
    <w:p w:rsidR="00E35E13" w:rsidRDefault="00E35E13" w:rsidP="00E35E13">
      <w:r>
        <w:t>- наличие активных социальных связей внутри основных групп сообщества, и относительно слабые связи между этими группами;</w:t>
      </w:r>
    </w:p>
    <w:p w:rsidR="00E35E13" w:rsidRDefault="00E35E13" w:rsidP="00E35E13">
      <w:r>
        <w:lastRenderedPageBreak/>
        <w:t>- достаточно большие уязвимые группы населения со своими специфическими проблемами (люди с ограниченными возможностями, жители окраин, малые этнические группы, молодежь и т.д.);</w:t>
      </w:r>
    </w:p>
    <w:p w:rsidR="00E35E13" w:rsidRDefault="00E35E13" w:rsidP="00E35E13">
      <w:r>
        <w:t>- цель конкурсного отбора - выявление проблем, приоритетных для всего населения или его многочисленных групп, а не конкурентное сравнение проектов от различных территорий, с различными инициаторами и целевыми группами;</w:t>
      </w:r>
    </w:p>
    <w:p w:rsidR="00E35E13" w:rsidRDefault="00E35E13" w:rsidP="00E35E13">
      <w:r>
        <w:t>- сложность решаемых проблем и ограниченность ресурсов органов местного самоуправления.</w:t>
      </w:r>
    </w:p>
    <w:p w:rsidR="00E35E13" w:rsidRDefault="00E35E13" w:rsidP="00E35E13"/>
    <w:p w:rsidR="00E35E13" w:rsidRDefault="00E35E13" w:rsidP="00E35E13">
      <w:pPr>
        <w:pStyle w:val="1"/>
        <w:rPr>
          <w:rFonts w:eastAsiaTheme="minorEastAsia"/>
        </w:rPr>
      </w:pPr>
      <w:bookmarkStart w:id="51" w:name="sub_3232"/>
      <w:r>
        <w:rPr>
          <w:rFonts w:eastAsiaTheme="minorEastAsia"/>
        </w:rPr>
        <w:t>Рекомендации по выдвижению инициативных проектов</w:t>
      </w:r>
    </w:p>
    <w:bookmarkEnd w:id="51"/>
    <w:p w:rsidR="00E35E13" w:rsidRDefault="00E35E13" w:rsidP="00E35E13">
      <w:pPr>
        <w:rPr>
          <w:rFonts w:eastAsiaTheme="minorEastAsia"/>
        </w:rPr>
      </w:pPr>
    </w:p>
    <w:p w:rsidR="00E35E13" w:rsidRDefault="00E35E13" w:rsidP="00E35E13">
      <w:r>
        <w:t xml:space="preserve">Метод: выдвижение инициативными группами граждан, </w:t>
      </w:r>
      <w:proofErr w:type="spellStart"/>
      <w:r>
        <w:t>ТОСами</w:t>
      </w:r>
      <w:proofErr w:type="spellEnd"/>
      <w:r>
        <w:t>, НКО и иными организациями, определенными НПА ИБ.</w:t>
      </w:r>
    </w:p>
    <w:p w:rsidR="00E35E13" w:rsidRDefault="00E35E13" w:rsidP="00E35E13">
      <w:r>
        <w:t>Инициативные группы формируются самими гражданами. В их состав входит не менее десяти граждан, достигших шестнадцатилетнего возраста и проживающих на территории соответствующего муниципального образования. Минимальная численность инициативной группы может быть уменьшена НПА ИБ, однако в случае больших городов это не рекомендуется. Типы НКО или других организаций, которые могут инициировать инициативные проекты, устанавливаются НПА ИБ.</w:t>
      </w:r>
    </w:p>
    <w:p w:rsidR="00E35E13" w:rsidRDefault="00E35E13" w:rsidP="00E35E13">
      <w:proofErr w:type="gramStart"/>
      <w:r>
        <w:t xml:space="preserve">Инициативные группы граждан, НКО и </w:t>
      </w:r>
      <w:proofErr w:type="spellStart"/>
      <w:r>
        <w:t>ТОСов</w:t>
      </w:r>
      <w:proofErr w:type="spellEnd"/>
      <w:r>
        <w:t>, выдвинувшие инициативные проекты, организуют их обсуждения на собраниях или конференциях граждан, на собраниях своих членов (НКО и ТОС) и/или в другой форме, установленной соответствующим НПА ИБ (проведение опросов или сбора подписей, размещение по согласованию с администрацией проектов на сайте муниципалитета в сети Интернет и/или сайте практики и в социальных сетях, где гражданам</w:t>
      </w:r>
      <w:proofErr w:type="gramEnd"/>
      <w:r>
        <w:t xml:space="preserve"> предоставляется возможность выразить свое мнение о проекте (в форме предложений, </w:t>
      </w:r>
      <w:proofErr w:type="gramStart"/>
      <w:r>
        <w:t>комментариев, отметок</w:t>
      </w:r>
      <w:proofErr w:type="gramEnd"/>
      <w:r>
        <w:t xml:space="preserve"> "Мне нравится", и т.д.).</w:t>
      </w:r>
    </w:p>
    <w:p w:rsidR="00E35E13" w:rsidRDefault="00E35E13" w:rsidP="00E35E13">
      <w:r>
        <w:t>Инициативные проекты готовятся по стандартной форме, утвержденной субъектом реализации практики ИБ. Стандартные формы для инициативных групп граждан, ТОС и НКО могут отличаться друг от друга. При необходимости, сотрудники администрации и волонтеры оказывают инициаторам техническую помощь.</w:t>
      </w:r>
    </w:p>
    <w:p w:rsidR="00E35E13" w:rsidRDefault="00E35E13" w:rsidP="00E35E13">
      <w:r>
        <w:t xml:space="preserve">Инициативные проекты вносятся их инициаторами в местную администрацию. К ним прикладывают протокол собрания или конференции граждан, результаты опроса граждан и (или) подписные листы, другие документы и материалы, подтверждающие поддержку инициативного проекта жителями муниципального образования или его части, а также представителями групп населения со специальными потребностями, которых могут </w:t>
      </w:r>
      <w:proofErr w:type="gramStart"/>
      <w:r>
        <w:t>касаться</w:t>
      </w:r>
      <w:proofErr w:type="gramEnd"/>
      <w:r>
        <w:t xml:space="preserve"> инициативные проекты.</w:t>
      </w:r>
    </w:p>
    <w:p w:rsidR="00E35E13" w:rsidRDefault="00E35E13" w:rsidP="00E35E13"/>
    <w:p w:rsidR="00E35E13" w:rsidRDefault="00E35E13" w:rsidP="00E35E13">
      <w:pPr>
        <w:pStyle w:val="1"/>
        <w:rPr>
          <w:rFonts w:eastAsiaTheme="minorEastAsia"/>
        </w:rPr>
      </w:pPr>
      <w:bookmarkStart w:id="52" w:name="sub_3233"/>
      <w:r>
        <w:rPr>
          <w:rFonts w:eastAsiaTheme="minorEastAsia"/>
        </w:rPr>
        <w:t>Рекомендации по рассмотрению и доработке инициативных проектов</w:t>
      </w:r>
    </w:p>
    <w:bookmarkEnd w:id="52"/>
    <w:p w:rsidR="00E35E13" w:rsidRDefault="00E35E13" w:rsidP="00E35E13">
      <w:pPr>
        <w:rPr>
          <w:rFonts w:eastAsiaTheme="minorEastAsia"/>
        </w:rPr>
      </w:pPr>
    </w:p>
    <w:p w:rsidR="00E35E13" w:rsidRDefault="00E35E13" w:rsidP="00E35E13">
      <w:r>
        <w:lastRenderedPageBreak/>
        <w:t>Специалисты администрации совместно с представителями инициаторов проектов проводят предварительный технический анализ внесенных инициативных проектов, в результате которого могут быть отклонены те из них, которые не удовлетворяют техническим условиям, установленным НПА ИБ, или не могут быть реализованы по техническим причинам.</w:t>
      </w:r>
    </w:p>
    <w:p w:rsidR="00E35E13" w:rsidRDefault="00E35E13" w:rsidP="00E35E13">
      <w:r>
        <w:t>Для обсуждения и доработки инициативных проектов администрация МО или Рабочая группа практики ИБ организует рабочие совещания и/или конференцию представителей инициаторов проектных предложений и специалистов администрации МО, а также представителей НКО и других организаций, сфера деятельности которых имеет отношение к рассматриваемым проектам, на которых решаются следующие задачи:</w:t>
      </w:r>
    </w:p>
    <w:p w:rsidR="00E35E13" w:rsidRDefault="00E35E13" w:rsidP="00E35E13">
      <w:r>
        <w:t>- обсуждение инициативных проектов участниками мероприятия и внесение изменений в инициативные проекты в соответствии с их замечаниями или предложениями;</w:t>
      </w:r>
    </w:p>
    <w:p w:rsidR="00E35E13" w:rsidRDefault="00E35E13" w:rsidP="00E35E13">
      <w:r>
        <w:t>- обсуждение замечаний и предложений, представленных гражданами в администрацию после опубликования внесенных инициативных проектов и внесение в инициативные проекты соответствующих изменений;</w:t>
      </w:r>
    </w:p>
    <w:p w:rsidR="00E35E13" w:rsidRDefault="00E35E13" w:rsidP="00E35E13">
      <w:r>
        <w:t>- в случае</w:t>
      </w:r>
      <w:proofErr w:type="gramStart"/>
      <w:r>
        <w:t>,</w:t>
      </w:r>
      <w:proofErr w:type="gramEnd"/>
      <w:r>
        <w:t xml:space="preserve"> если некоторые из внесенных предложений совпадают или частично дублируются, или если они могут дополнить друг друга - доработка и/или объединение соответствующих предложений;</w:t>
      </w:r>
    </w:p>
    <w:p w:rsidR="00E35E13" w:rsidRDefault="00E35E13" w:rsidP="00E35E13">
      <w:r>
        <w:t>- проведение предварительного отбора проектов, которые будут выставлены на прямое голосование всего населения - в случае, если в НПА ИБ установлено ограничение на число выносимых на голосование населения инициативных проектов.</w:t>
      </w:r>
    </w:p>
    <w:p w:rsidR="00E35E13" w:rsidRDefault="00E35E13" w:rsidP="00E35E13">
      <w:r>
        <w:t>Соответствующие техническим критериям и доработанные по результатам проведенных совещаний или конференции инициативные проекты выносятся на общее прямое голосование населения.</w:t>
      </w:r>
    </w:p>
    <w:p w:rsidR="00E35E13" w:rsidRDefault="00E35E13" w:rsidP="00E35E13">
      <w:r>
        <w:t xml:space="preserve">Информация о доработанных инициативных проектах, которые будут участвовать в конкурсном отборе, публикуется в СМИ, размещается на официальном сайте поселения и/или на сайте муниципального района, а также распространяется через социальные сети в сети Интернет и информационные стенды в часто посещаемых местах. Информация распространяется также через НКО и </w:t>
      </w:r>
      <w:proofErr w:type="spellStart"/>
      <w:r>
        <w:t>ТОСы</w:t>
      </w:r>
      <w:proofErr w:type="spellEnd"/>
      <w:r>
        <w:t xml:space="preserve"> по собственным каналам коммуникации. Кроме информации об инициативных проектах, граждане информируются о порядке, времени и месте проведения голосования по проектам.</w:t>
      </w:r>
    </w:p>
    <w:p w:rsidR="00E35E13" w:rsidRDefault="00E35E13" w:rsidP="00E35E13"/>
    <w:p w:rsidR="00E35E13" w:rsidRDefault="00E35E13" w:rsidP="00E35E13">
      <w:pPr>
        <w:pStyle w:val="1"/>
        <w:rPr>
          <w:rFonts w:eastAsiaTheme="minorEastAsia"/>
        </w:rPr>
      </w:pPr>
      <w:bookmarkStart w:id="53" w:name="sub_3234"/>
      <w:r>
        <w:rPr>
          <w:rFonts w:eastAsiaTheme="minorEastAsia"/>
        </w:rPr>
        <w:t>Рекомендации по проведению конкурсного отбора инициативных проектов инициативных проектов</w:t>
      </w:r>
    </w:p>
    <w:bookmarkEnd w:id="53"/>
    <w:p w:rsidR="00E35E13" w:rsidRDefault="00E35E13" w:rsidP="00E35E13">
      <w:pPr>
        <w:rPr>
          <w:rFonts w:eastAsiaTheme="minorEastAsia"/>
        </w:rPr>
      </w:pPr>
    </w:p>
    <w:p w:rsidR="00E35E13" w:rsidRDefault="00E35E13" w:rsidP="00E35E13">
      <w:r>
        <w:t xml:space="preserve">Метод: отбор инициативных проектов на основании результатов </w:t>
      </w:r>
      <w:proofErr w:type="spellStart"/>
      <w:r>
        <w:t>онлайн</w:t>
      </w:r>
      <w:proofErr w:type="spellEnd"/>
      <w:r>
        <w:t xml:space="preserve"> и/или очного прямого голосования жителей.</w:t>
      </w:r>
    </w:p>
    <w:p w:rsidR="00E35E13" w:rsidRDefault="00E35E13" w:rsidP="00E35E13">
      <w:proofErr w:type="spellStart"/>
      <w:r>
        <w:t>Онлайн</w:t>
      </w:r>
      <w:proofErr w:type="spellEnd"/>
      <w:r>
        <w:t xml:space="preserve"> голосование может проводиться на сайте администрации МО или на сайте практики ИБ, либо с использованием специализированных </w:t>
      </w:r>
      <w:proofErr w:type="spellStart"/>
      <w:proofErr w:type="gramStart"/>
      <w:r>
        <w:t>интернет-платформ</w:t>
      </w:r>
      <w:proofErr w:type="spellEnd"/>
      <w:proofErr w:type="gramEnd"/>
      <w:r>
        <w:t xml:space="preserve"> для голосования, а также посредством </w:t>
      </w:r>
      <w:proofErr w:type="spellStart"/>
      <w:r>
        <w:t>смс-сообщений</w:t>
      </w:r>
      <w:proofErr w:type="spellEnd"/>
      <w:r>
        <w:t>.</w:t>
      </w:r>
    </w:p>
    <w:p w:rsidR="00E35E13" w:rsidRDefault="00E35E13" w:rsidP="00E35E13">
      <w:r>
        <w:lastRenderedPageBreak/>
        <w:t>Очное голосование проводится в сроки и в местах, установленных НПА.</w:t>
      </w:r>
    </w:p>
    <w:p w:rsidR="00E35E13" w:rsidRDefault="00E35E13" w:rsidP="00E35E13">
      <w:r>
        <w:t>В соответствии с НПА о реализации практики ИБ организация и проведение голосования, подведение его итогов и подготовка соответствующих предложений администрации МО поручается рабочей группе практики ИБ, или конкурсной комиссии.</w:t>
      </w:r>
    </w:p>
    <w:p w:rsidR="00E35E13" w:rsidRDefault="00E35E13" w:rsidP="00E35E13">
      <w:proofErr w:type="gramStart"/>
      <w:r>
        <w:t xml:space="preserve">По решению органов местного самоуправления в дополнение к учету голосов граждан при ранжировании проектов могут быть использованы другие критерии оценки (в том числе могут предоставляться дополнительные бонусные голоса, учитывающие направленность на определенные уязвимые группы населения или тематическую направленность - например, решение экологических проблем, </w:t>
      </w:r>
      <w:proofErr w:type="spellStart"/>
      <w:r>
        <w:t>инклюзивность</w:t>
      </w:r>
      <w:proofErr w:type="spellEnd"/>
      <w:r>
        <w:t xml:space="preserve"> или молодежные проекты; уровень участия населения в обсуждении тех или иных проектов и т.д.).</w:t>
      </w:r>
      <w:proofErr w:type="gramEnd"/>
      <w:r>
        <w:t xml:space="preserve"> Рекомендуется установить максимальный размер бонуса в 5-10% от числа голосов граждан с тем, чтобы они играли определенную роль при выборе и формулировке инициативного проекта, но не предопределяли результат конкурсного отбора.</w:t>
      </w:r>
    </w:p>
    <w:p w:rsidR="00E35E13" w:rsidRDefault="00E35E13" w:rsidP="00E35E13">
      <w:r>
        <w:t xml:space="preserve">Полученные </w:t>
      </w:r>
      <w:proofErr w:type="spellStart"/>
      <w:r>
        <w:t>онлайн</w:t>
      </w:r>
      <w:proofErr w:type="spellEnd"/>
      <w:r>
        <w:t xml:space="preserve"> и очные голоса суммируются с весами, определенными НПА ИБ. Инициативные проекты ранжируются в соответствии с полученными голосами и дополнительными бонусными голосами (если такие установлены).</w:t>
      </w:r>
    </w:p>
    <w:p w:rsidR="00E35E13" w:rsidRDefault="00E35E13" w:rsidP="00E35E13">
      <w:r>
        <w:t>На основе ранжированного списка конкурсная комиссия принимает протокольное решение об утверждении конкретных проектов, которое передается в администрацию муниципалитета для окончательной технической доработки и утверждения отобранных проектов.</w:t>
      </w:r>
    </w:p>
    <w:p w:rsidR="00E35E13" w:rsidRDefault="00E35E13" w:rsidP="00E35E13"/>
    <w:p w:rsidR="00E35E13" w:rsidRDefault="00E35E13" w:rsidP="00E35E13">
      <w:pPr>
        <w:pStyle w:val="1"/>
        <w:rPr>
          <w:rFonts w:eastAsiaTheme="minorEastAsia"/>
        </w:rPr>
      </w:pPr>
      <w:bookmarkStart w:id="54" w:name="sub_3235"/>
      <w:r>
        <w:rPr>
          <w:rFonts w:eastAsiaTheme="minorEastAsia"/>
        </w:rPr>
        <w:t>Рекомендации по выбору других элементов порядка реализации практики</w:t>
      </w:r>
    </w:p>
    <w:bookmarkEnd w:id="54"/>
    <w:p w:rsidR="00E35E13" w:rsidRDefault="00E35E13" w:rsidP="00E35E13">
      <w:pPr>
        <w:rPr>
          <w:rFonts w:eastAsiaTheme="minorEastAsia"/>
        </w:rPr>
      </w:pPr>
    </w:p>
    <w:p w:rsidR="00E35E13" w:rsidRDefault="00E35E13" w:rsidP="00E35E13">
      <w:r>
        <w:t>Распространение информации:</w:t>
      </w:r>
    </w:p>
    <w:p w:rsidR="00E35E13" w:rsidRDefault="00E35E13" w:rsidP="00E35E13">
      <w:r>
        <w:t>- информация обо всех этапах реализации практики ИБ доводится до всех заинтересованных сторон и общественности через официальный сайт муниципального образования в сети Интернет и социальные сети, посредством распространения информационных листовок через почтовые ящики, информационные стенды в часто посещаемых местах, на собраниях/встречах групп граждан и т.д.);</w:t>
      </w:r>
    </w:p>
    <w:p w:rsidR="00E35E13" w:rsidRDefault="00E35E13" w:rsidP="00E35E13">
      <w:r>
        <w:t xml:space="preserve">- информация распространяется также участвующими в реализации практики НКО и </w:t>
      </w:r>
      <w:proofErr w:type="spellStart"/>
      <w:r>
        <w:t>ТОСами</w:t>
      </w:r>
      <w:proofErr w:type="spellEnd"/>
      <w:r>
        <w:t xml:space="preserve"> - через собственные каналы информации.</w:t>
      </w:r>
    </w:p>
    <w:p w:rsidR="00E35E13" w:rsidRDefault="00E35E13" w:rsidP="00E35E13"/>
    <w:p w:rsidR="00E35E13" w:rsidRDefault="00E35E13" w:rsidP="00E35E13">
      <w:pPr>
        <w:pStyle w:val="1"/>
        <w:rPr>
          <w:rFonts w:eastAsiaTheme="minorEastAsia"/>
        </w:rPr>
      </w:pPr>
      <w:bookmarkStart w:id="55" w:name="sub_3236"/>
      <w:r>
        <w:rPr>
          <w:rFonts w:eastAsiaTheme="minorEastAsia"/>
        </w:rPr>
        <w:t>Привлечение консультантов и волонтеров</w:t>
      </w:r>
    </w:p>
    <w:bookmarkEnd w:id="55"/>
    <w:p w:rsidR="00E35E13" w:rsidRDefault="00E35E13" w:rsidP="00E35E13">
      <w:pPr>
        <w:rPr>
          <w:rFonts w:eastAsiaTheme="minorEastAsia"/>
        </w:rPr>
      </w:pPr>
    </w:p>
    <w:p w:rsidR="00E35E13" w:rsidRDefault="00E35E13" w:rsidP="00E35E13">
      <w:r>
        <w:t xml:space="preserve">Кроме сотрудников администрации/депутатов местных советов к технической помощи инициативным группам, НКО и </w:t>
      </w:r>
      <w:proofErr w:type="spellStart"/>
      <w:r>
        <w:t>ТОСам</w:t>
      </w:r>
      <w:proofErr w:type="spellEnd"/>
      <w:r>
        <w:t xml:space="preserve">, а также к организации голосования рабочей группой ПБ привлекаются инициативные и активные граждане, прошедшие соответствующий тренинг, и НКО, имеющие соответствующий опыт. При необходимости, к тренингу и </w:t>
      </w:r>
      <w:r>
        <w:lastRenderedPageBreak/>
        <w:t>консультированию сотрудников администрации поселения и волонтеров привлекаются специалисты из районной администрации или региональных органов государственной власти.</w:t>
      </w:r>
    </w:p>
    <w:p w:rsidR="00E35E13" w:rsidRDefault="00E35E13" w:rsidP="00E35E13">
      <w:r>
        <w:t>После проведения голосования и до утверждения инициативных проектов администрацией, специалистами администрации проводится окончательный технический анализ и доработка проектной документации отобранных инициативных проектов.</w:t>
      </w:r>
    </w:p>
    <w:p w:rsidR="00E35E13" w:rsidRDefault="00E35E13" w:rsidP="00E35E13">
      <w:proofErr w:type="gramStart"/>
      <w:r>
        <w:t>Соответствующий</w:t>
      </w:r>
      <w:proofErr w:type="gramEnd"/>
      <w:r>
        <w:t xml:space="preserve"> настоящей модели НПА ИБ приведен в </w:t>
      </w:r>
      <w:hyperlink r:id="rId54" w:anchor="sub_40000" w:history="1">
        <w:r w:rsidRPr="00181264">
          <w:rPr>
            <w:rStyle w:val="aff2"/>
            <w:rFonts w:ascii="Times New Roman CYR" w:hAnsi="Times New Roman CYR" w:cs="Times New Roman CYR"/>
            <w:color w:val="auto"/>
          </w:rPr>
          <w:t>Приложении 4</w:t>
        </w:r>
      </w:hyperlink>
      <w:r>
        <w:t>.</w:t>
      </w:r>
    </w:p>
    <w:p w:rsidR="00E35E13" w:rsidRDefault="00E35E13" w:rsidP="00E35E13"/>
    <w:p w:rsidR="00E35E13" w:rsidRDefault="00E35E13" w:rsidP="00E35E13">
      <w:pPr>
        <w:pStyle w:val="1"/>
        <w:rPr>
          <w:rFonts w:eastAsiaTheme="minorEastAsia"/>
        </w:rPr>
      </w:pPr>
      <w:bookmarkStart w:id="56" w:name="sub_324"/>
      <w:r>
        <w:rPr>
          <w:rFonts w:eastAsiaTheme="minorEastAsia"/>
        </w:rPr>
        <w:t>3.2.4 Модели практики ИБ для территориальных агломераций</w:t>
      </w:r>
    </w:p>
    <w:bookmarkEnd w:id="56"/>
    <w:p w:rsidR="00E35E13" w:rsidRDefault="00E35E13" w:rsidP="00E35E13">
      <w:pPr>
        <w:rPr>
          <w:rFonts w:eastAsiaTheme="minorEastAsia"/>
        </w:rPr>
      </w:pPr>
    </w:p>
    <w:p w:rsidR="00E35E13" w:rsidRDefault="00E35E13" w:rsidP="00E35E13">
      <w:r>
        <w:t>В настоящем разделе описываются типовые модели, рекомендуемые для территориальных агломераций: городских округов и городских/сельских поселений, включающих несколько населенных пунктов, муниципальных районов, муниципальных округов, городских округов с внутригородским территориальным делением. Данные модели могут быть применены и в случае реализации практики ИБ на уровне субъектов Российской Федерации.</w:t>
      </w:r>
    </w:p>
    <w:p w:rsidR="00E35E13" w:rsidRDefault="00E35E13" w:rsidP="00E35E13"/>
    <w:p w:rsidR="00E35E13" w:rsidRDefault="00E35E13" w:rsidP="00E35E13">
      <w:pPr>
        <w:pStyle w:val="1"/>
        <w:rPr>
          <w:rFonts w:eastAsiaTheme="minorEastAsia"/>
        </w:rPr>
      </w:pPr>
      <w:bookmarkStart w:id="57" w:name="sub_3241"/>
      <w:r>
        <w:rPr>
          <w:rFonts w:eastAsiaTheme="minorEastAsia"/>
        </w:rPr>
        <w:t>Основные характеристики субъекта реализации практики ИБ, определяющие выбор модели</w:t>
      </w:r>
    </w:p>
    <w:bookmarkEnd w:id="57"/>
    <w:p w:rsidR="00E35E13" w:rsidRDefault="00E35E13" w:rsidP="00E35E13">
      <w:pPr>
        <w:rPr>
          <w:rFonts w:eastAsiaTheme="minorEastAsia"/>
        </w:rPr>
      </w:pPr>
    </w:p>
    <w:p w:rsidR="00E35E13" w:rsidRDefault="00E35E13" w:rsidP="00E35E13">
      <w:r>
        <w:t>При выборе модели практики ИБ в территориальных агломерациях принимаются во внимание следующие факторы:</w:t>
      </w:r>
    </w:p>
    <w:p w:rsidR="00E35E13" w:rsidRDefault="00E35E13" w:rsidP="00E35E13">
      <w:r>
        <w:t>- территория субъекта реализации практики ИБ состоит из отдельных частей с компактно проживающими группами населения или по решению субъекта реализации практики ИБ может быть разделена на такие части;</w:t>
      </w:r>
    </w:p>
    <w:p w:rsidR="00E35E13" w:rsidRDefault="00E35E13" w:rsidP="00E35E13">
      <w:r>
        <w:t>- отсутствие возможности проведения собраний и/или других мероприятий с высоким уровнем физического участия всего населения;</w:t>
      </w:r>
    </w:p>
    <w:p w:rsidR="00E35E13" w:rsidRDefault="00E35E13" w:rsidP="00E35E13">
      <w:r>
        <w:t>- наличие активных социальных связей внутри групп населения, проживающих на отдельных территориях, и отсутствие или относительно слабые связи между этими группами и территориями;</w:t>
      </w:r>
    </w:p>
    <w:p w:rsidR="00E35E13" w:rsidRDefault="00E35E13" w:rsidP="00E35E13">
      <w:r>
        <w:t>- существуют проблемы, общие для всего населения агломерации или для его значительной части, но большинство жителей территорий и групп населения этих территорий имеют свои специфические проблемы;</w:t>
      </w:r>
    </w:p>
    <w:p w:rsidR="00E35E13" w:rsidRDefault="00E35E13" w:rsidP="00E35E13">
      <w:r>
        <w:t>- существуют достаточно многочисленные уязвимые группы населения со своими специфическими проблемами (люди с ограниченными возможностями здоровья, жители окраин, этнические группы, молодежь и т.д.), которые могут проживать на всей территории субъекта реализации практики ИБ (не компактными местами расселения);</w:t>
      </w:r>
    </w:p>
    <w:p w:rsidR="00E35E13" w:rsidRDefault="00E35E13" w:rsidP="00E35E13">
      <w:r>
        <w:t>- сложность решаемых проблем и ограниченность ресурсов органов публичной власти;</w:t>
      </w:r>
    </w:p>
    <w:p w:rsidR="00E35E13" w:rsidRDefault="00E35E13" w:rsidP="00E35E13">
      <w:r>
        <w:t>- жителями может быть предложено большое количество инициативных проектов, и требуется предусмотреть механизмы их поэтапного отбора.</w:t>
      </w:r>
    </w:p>
    <w:p w:rsidR="00E35E13" w:rsidRDefault="00E35E13" w:rsidP="00E35E13"/>
    <w:p w:rsidR="00E35E13" w:rsidRDefault="00E35E13" w:rsidP="00E35E13">
      <w:pPr>
        <w:pStyle w:val="1"/>
        <w:rPr>
          <w:rFonts w:eastAsiaTheme="minorEastAsia"/>
        </w:rPr>
      </w:pPr>
      <w:bookmarkStart w:id="58" w:name="sub_3242"/>
      <w:r>
        <w:rPr>
          <w:rFonts w:eastAsiaTheme="minorEastAsia"/>
        </w:rPr>
        <w:lastRenderedPageBreak/>
        <w:t>Рекомендации по выдвижению инициативных проектов</w:t>
      </w:r>
    </w:p>
    <w:bookmarkEnd w:id="58"/>
    <w:p w:rsidR="00E35E13" w:rsidRDefault="00E35E13" w:rsidP="00E35E13">
      <w:pPr>
        <w:rPr>
          <w:rFonts w:eastAsiaTheme="minorEastAsia"/>
        </w:rPr>
      </w:pPr>
    </w:p>
    <w:p w:rsidR="00E35E13" w:rsidRDefault="00E35E13" w:rsidP="00E35E13">
      <w:r>
        <w:t xml:space="preserve">Метод: выдвижение инициативными группами граждан, </w:t>
      </w:r>
      <w:proofErr w:type="spellStart"/>
      <w:r>
        <w:t>ТОСами</w:t>
      </w:r>
      <w:proofErr w:type="spellEnd"/>
      <w:r>
        <w:t>, сельскими старостами, НКО и иными организациями, определенными НПА ИБ.</w:t>
      </w:r>
    </w:p>
    <w:p w:rsidR="00E35E13" w:rsidRDefault="00E35E13" w:rsidP="00E35E13">
      <w:r>
        <w:t>Инициативные группы формируются самими гражданами. В их состав входит не менее десяти граждан, достигших шестнадцатилетнего возраста и проживающих на территории соответствующего муниципального образования. Минимальная численность инициативной группы может быть уменьшена НПА ИБ, однако в случае больших территориальных агломераций это не рекомендуется. Типы НКО, которые могут инициировать инициативные проекты, также устанавливаются НПА ИБ.</w:t>
      </w:r>
    </w:p>
    <w:p w:rsidR="00E35E13" w:rsidRDefault="00E35E13" w:rsidP="00E35E13">
      <w:r>
        <w:t xml:space="preserve">Инициативные проекты готовятся по стандартной форме, утвержденной субъектом реализации практики ИБ. Стандартные формы для инициативных групп граждан, сельских старост, </w:t>
      </w:r>
      <w:proofErr w:type="spellStart"/>
      <w:r>
        <w:t>ТОСов</w:t>
      </w:r>
      <w:proofErr w:type="spellEnd"/>
      <w:r>
        <w:t xml:space="preserve"> и НКО могут отличаться друг от друга. При необходимости, сотрудники администрации и волонтеры оказывают инициативным группам организационную и техническую помощь.</w:t>
      </w:r>
    </w:p>
    <w:p w:rsidR="00E35E13" w:rsidRDefault="00E35E13" w:rsidP="00E35E13">
      <w:proofErr w:type="gramStart"/>
      <w:r>
        <w:t xml:space="preserve">Инициативные группы, НКО, </w:t>
      </w:r>
      <w:proofErr w:type="spellStart"/>
      <w:r>
        <w:t>ТОСы</w:t>
      </w:r>
      <w:proofErr w:type="spellEnd"/>
      <w:r>
        <w:t>, сельские старосты, выдвинувшие инициативные проекты, организуют их общественные обсуждения на собраниях или конференциях граждан, проживающих на этой территории, на собраниях своих членов (НКО и ТОС) и/или в другой форме, установленной НПА ИБ (проведение опросов или сбор подписей, размещение по согласованию с администрацией проектов на сайте МО и/или сайте практики ИБ в сети Интернет и</w:t>
      </w:r>
      <w:proofErr w:type="gramEnd"/>
      <w:r>
        <w:t xml:space="preserve"> в социальных сетях, где гражданам предоставляется возможность выразить свое мнение о проекте (в форме </w:t>
      </w:r>
      <w:proofErr w:type="gramStart"/>
      <w:r>
        <w:t>комментариев, отметок</w:t>
      </w:r>
      <w:proofErr w:type="gramEnd"/>
      <w:r>
        <w:t xml:space="preserve"> "Мне нравится", и т.д.)). Рабочая группа практики ИБ и/или администрация территории, входящей в агломерацию, предоставляет техническую помощь в организации собраний или конференций.</w:t>
      </w:r>
    </w:p>
    <w:p w:rsidR="00E35E13" w:rsidRDefault="00E35E13" w:rsidP="00E35E13">
      <w:r>
        <w:t xml:space="preserve">Процедура внесения инициативных проектов зависит от того, включает ли в себя субъект, реализующий практику ИБ, административно-территориальные единицы более низкого уровня (например, муниципальные районы, включающие в себя поселения, или городские округа с внутригородскими районами) или нет (например, сельские поселения, муниципальные округа). Инициативные группы граждан и </w:t>
      </w:r>
      <w:proofErr w:type="spellStart"/>
      <w:r>
        <w:t>ТОСы</w:t>
      </w:r>
      <w:proofErr w:type="spellEnd"/>
      <w:r>
        <w:t xml:space="preserve"> вносят выдвинутые и получившие общественную поддержку инициативные проекты в администрацию административно-территориальной единицы первого уровня, на территории которой предполагается реализация проекта. Если в составе субъекта, реализующего практику ИБ, нет такой формальной единицы, проекты вносятся в его администрацию. НКО также вносят свои проекты в администрацию субъекта, реализующего практику ИБ. К инициативным проектам прикладывают протоколы собраний или конференций граждан или членов ТОС и НКО, результаты опроса граждан и (или) подписные листы, другие документы и материалы, подтверждающие поддержку инициативного проекта жителями конкретной территории муниципального образования.</w:t>
      </w:r>
    </w:p>
    <w:p w:rsidR="00E35E13" w:rsidRDefault="00E35E13" w:rsidP="00E35E13"/>
    <w:p w:rsidR="00E35E13" w:rsidRDefault="00E35E13" w:rsidP="00E35E13">
      <w:pPr>
        <w:pStyle w:val="1"/>
        <w:rPr>
          <w:rFonts w:eastAsiaTheme="minorEastAsia"/>
        </w:rPr>
      </w:pPr>
      <w:bookmarkStart w:id="59" w:name="sub_3243"/>
      <w:r>
        <w:rPr>
          <w:rFonts w:eastAsiaTheme="minorEastAsia"/>
        </w:rPr>
        <w:lastRenderedPageBreak/>
        <w:t>Рекомендации по рассмотрению и доработке инициативных проектов</w:t>
      </w:r>
    </w:p>
    <w:bookmarkEnd w:id="59"/>
    <w:p w:rsidR="00E35E13" w:rsidRDefault="00E35E13" w:rsidP="00E35E13">
      <w:pPr>
        <w:rPr>
          <w:rFonts w:eastAsiaTheme="minorEastAsia"/>
        </w:rPr>
      </w:pPr>
    </w:p>
    <w:p w:rsidR="00E35E13" w:rsidRDefault="00E35E13" w:rsidP="00E35E13">
      <w:r>
        <w:t>Подготовку инициативных проектов к конкурсному отбору организует и осуществляет администрация, в которую были внесены эти проекты.</w:t>
      </w:r>
    </w:p>
    <w:p w:rsidR="00E35E13" w:rsidRDefault="00E35E13" w:rsidP="00E35E13">
      <w:r>
        <w:t>Специалисты администрации совместно с представителями инициаторов проводят предварительный технический анализ предложений, в результате которого могут быть отклонены те инициативные проекты, которые не удовлетворяют условиям и техническим критериям, установленным НПА ИБ и/или Операционным руководством, - если оно утверждено субъектом реализации практики ИБ.</w:t>
      </w:r>
    </w:p>
    <w:p w:rsidR="00E35E13" w:rsidRDefault="00E35E13" w:rsidP="00E35E13">
      <w:r>
        <w:t>В целях обсуждения и доработки инициативных проектов и их предварительного отбора (</w:t>
      </w:r>
      <w:proofErr w:type="gramStart"/>
      <w:r>
        <w:t>см</w:t>
      </w:r>
      <w:proofErr w:type="gramEnd"/>
      <w:r>
        <w:t xml:space="preserve">. </w:t>
      </w:r>
      <w:hyperlink r:id="rId55" w:anchor="sub_80207" w:history="1">
        <w:r w:rsidRPr="00181264">
          <w:rPr>
            <w:rStyle w:val="aff2"/>
            <w:rFonts w:ascii="Times New Roman CYR" w:hAnsi="Times New Roman CYR" w:cs="Times New Roman CYR"/>
            <w:color w:val="auto"/>
          </w:rPr>
          <w:t>Вариант 2</w:t>
        </w:r>
      </w:hyperlink>
      <w:r>
        <w:t xml:space="preserve"> ниже) администрация, в которую внесены инициативные проекты, организует собрания населения, рабочие совещания представителей инициаторов инициативных проектов и/или конференцию делегатов от территорий или НКО, выдвинувших инициативные проекты, совместно со специалистами администрации. На этих мероприятиях решаются следующие задачи:</w:t>
      </w:r>
    </w:p>
    <w:p w:rsidR="00E35E13" w:rsidRDefault="00E35E13" w:rsidP="00E35E13">
      <w:r>
        <w:t>- обсуждение и внесение изменений в инициативные проекты в соответствии с замечаниями или предложениями участников мероприятия;</w:t>
      </w:r>
    </w:p>
    <w:p w:rsidR="00E35E13" w:rsidRDefault="00E35E13" w:rsidP="00E35E13">
      <w:r>
        <w:t>- обсуждение замечаний и предложений, представленных гражданами в администрацию после опубликования внесенных инициативных проектов и внесение в инициативные проекты соответствующих изменений;</w:t>
      </w:r>
    </w:p>
    <w:p w:rsidR="00E35E13" w:rsidRDefault="00E35E13" w:rsidP="00E35E13">
      <w:r>
        <w:t>- в случае</w:t>
      </w:r>
      <w:proofErr w:type="gramStart"/>
      <w:r>
        <w:t>,</w:t>
      </w:r>
      <w:proofErr w:type="gramEnd"/>
      <w:r>
        <w:t xml:space="preserve"> если некоторые из внесенных инициативных проектов совпадают или частично дублируются, или если они могут дополнить друг друга - доработка и/или объединение соответствующих предложений.</w:t>
      </w:r>
    </w:p>
    <w:p w:rsidR="00E35E13" w:rsidRDefault="00E35E13" w:rsidP="00E35E13"/>
    <w:p w:rsidR="00E35E13" w:rsidRDefault="00E35E13" w:rsidP="00E35E13"/>
    <w:p w:rsidR="00E35E13" w:rsidRDefault="00E35E13" w:rsidP="00E35E13">
      <w:pPr>
        <w:pStyle w:val="1"/>
        <w:rPr>
          <w:rFonts w:eastAsiaTheme="minorEastAsia"/>
        </w:rPr>
      </w:pPr>
      <w:bookmarkStart w:id="60" w:name="sub_3244"/>
      <w:r>
        <w:rPr>
          <w:rFonts w:eastAsiaTheme="minorEastAsia"/>
        </w:rPr>
        <w:t>Предварительный отбор инициативных проектов</w:t>
      </w:r>
    </w:p>
    <w:bookmarkEnd w:id="60"/>
    <w:p w:rsidR="00E35E13" w:rsidRDefault="00E35E13" w:rsidP="00E35E13">
      <w:pPr>
        <w:rPr>
          <w:rFonts w:eastAsiaTheme="minorEastAsia"/>
        </w:rPr>
      </w:pPr>
    </w:p>
    <w:p w:rsidR="00E35E13" w:rsidRDefault="00E35E13" w:rsidP="00E35E13">
      <w:r>
        <w:t xml:space="preserve">Возможны два варианта предварительного отбора и </w:t>
      </w:r>
      <w:proofErr w:type="gramStart"/>
      <w:r>
        <w:t>внесения</w:t>
      </w:r>
      <w:proofErr w:type="gramEnd"/>
      <w:r>
        <w:t xml:space="preserve"> доработанных на этих мероприятиях инициативных проектов в администрацию территориальной агломерации.</w:t>
      </w:r>
    </w:p>
    <w:p w:rsidR="00E35E13" w:rsidRDefault="00E35E13" w:rsidP="00E35E13">
      <w:r>
        <w:t>Вариант 1. Отсутствие ограничений по числу проектов, выдвигаемых от каждой территории, входящей в агломерацию.</w:t>
      </w:r>
    </w:p>
    <w:p w:rsidR="00E35E13" w:rsidRDefault="00E35E13" w:rsidP="00E35E13">
      <w:r>
        <w:t>В данном варианте обсуждение и доработка инициативных проектов проводится либо на общем собрании граждан (малые территории), либо на рабочих совещаниях/конференции представителей инициаторов инициативных проектов. Все соответствующие техническим критериям и доработанные инициативные проекты вносятся в администрацию субъекта, реализующего практику ИБ, для организации и проведения их конкурсного отбора. Учитывая, что при данном варианте число выдвигаемых инициативных проектов может быть достаточно большим, рекомендуется осуществить конкурсный отбор, основанный на использовании системы критериев оценки проектов.</w:t>
      </w:r>
    </w:p>
    <w:p w:rsidR="00E35E13" w:rsidRDefault="00E35E13" w:rsidP="00E35E13">
      <w:bookmarkStart w:id="61" w:name="sub_80207"/>
      <w:r>
        <w:lastRenderedPageBreak/>
        <w:t>Вариант 2. Ограничение числа проектов, выдвигаемых от каждой территории, входящей в агломерацию.</w:t>
      </w:r>
    </w:p>
    <w:bookmarkEnd w:id="61"/>
    <w:p w:rsidR="00E35E13" w:rsidRDefault="00E35E13" w:rsidP="00E35E13">
      <w:r>
        <w:t>Если предполагается, что число выдвигаемых инициативных проектов может быть достаточно велико, администрация агломерации, реализующей практику ИБ, в соответствии с НПА может установить ограничение на максимальное число инициативных проектов, которое может быть внесено от каждой административно-территориальной единицы/муниципального образования первого уровня, или от конкретных территорий, входящих в агломерацию, или от НКО.</w:t>
      </w:r>
    </w:p>
    <w:p w:rsidR="00E35E13" w:rsidRDefault="00E35E13" w:rsidP="00E35E13">
      <w:r>
        <w:t xml:space="preserve">Если по результатам выдвижения инициативных проектов от территории их число не превышает установленный в НПА ИБ максимум, то обсуждение и доработка инициативных проектов также </w:t>
      </w:r>
      <w:proofErr w:type="gramStart"/>
      <w:r>
        <w:t>проводится</w:t>
      </w:r>
      <w:proofErr w:type="gramEnd"/>
      <w:r>
        <w:t xml:space="preserve"> либо на общем собрании граждан (малые территории) либо на рабочих совещаниях/конференции представителей инициаторов инициативных проектов. Если же число инициативных проектов превышает установленный НПА максимум, то администрация входящего в агломерацию муниципального образования/территории организует проведение конференции делегатов от всех инициаторов инициативных проектов. Делегаты от каждого населенного пункта/территории избираются на том же собрании граждан, на котором принимается решение о поддержке инициативных проектов. НКО и </w:t>
      </w:r>
      <w:proofErr w:type="spellStart"/>
      <w:r>
        <w:t>ТОСы</w:t>
      </w:r>
      <w:proofErr w:type="spellEnd"/>
      <w:r>
        <w:t xml:space="preserve"> выбирают своих делегатов в соответствии со своими уставами/внутренними правилами.</w:t>
      </w:r>
    </w:p>
    <w:p w:rsidR="00E35E13" w:rsidRDefault="00E35E13" w:rsidP="00E35E13">
      <w:r>
        <w:t xml:space="preserve">На конференции граждан проводятся работы по доработке инициативных </w:t>
      </w:r>
      <w:proofErr w:type="gramStart"/>
      <w:r>
        <w:t>проектов</w:t>
      </w:r>
      <w:proofErr w:type="gramEnd"/>
      <w:r>
        <w:t xml:space="preserve"> и организуется предварительный отбор инициативных проектов, которые будут внесены в администрацию агломерации для проведения конкурсного отбора на уровне агломерации.</w:t>
      </w:r>
    </w:p>
    <w:p w:rsidR="00E35E13" w:rsidRDefault="00E35E13" w:rsidP="00E35E13">
      <w:r>
        <w:t>В этом случае может быть эффективно применен каждый из описанных выше вариантов конкурсного отбора или их комбинация.</w:t>
      </w:r>
    </w:p>
    <w:p w:rsidR="00E35E13" w:rsidRDefault="00E35E13" w:rsidP="00E35E13"/>
    <w:p w:rsidR="00E35E13" w:rsidRDefault="00E35E13" w:rsidP="00E35E13">
      <w:pPr>
        <w:pStyle w:val="1"/>
        <w:rPr>
          <w:rFonts w:eastAsiaTheme="minorEastAsia"/>
        </w:rPr>
      </w:pPr>
      <w:bookmarkStart w:id="62" w:name="sub_3245"/>
      <w:r>
        <w:rPr>
          <w:rFonts w:eastAsiaTheme="minorEastAsia"/>
        </w:rPr>
        <w:t>Рекомендации организации конкурсного отбора инициативных проектов</w:t>
      </w:r>
    </w:p>
    <w:bookmarkEnd w:id="62"/>
    <w:p w:rsidR="00E35E13" w:rsidRDefault="00E35E13" w:rsidP="00E35E13">
      <w:pPr>
        <w:rPr>
          <w:rFonts w:eastAsiaTheme="minorEastAsia"/>
        </w:rPr>
      </w:pPr>
    </w:p>
    <w:p w:rsidR="00E35E13" w:rsidRDefault="00E35E13" w:rsidP="00E35E13">
      <w:r>
        <w:t>Вариант 1: Отбор инициативных проектов на основе ранжирования инициативных проектов с помощью конкурсных критериев оценки.</w:t>
      </w:r>
    </w:p>
    <w:p w:rsidR="00E35E13" w:rsidRDefault="00E35E13" w:rsidP="00E35E13">
      <w:r>
        <w:t>Критерии оценки, процедура ранжирования и конкурсного отбора инициативных проектов устанавливаются НПА ИБ. НПА также определяет требования к составу конкурсной комиссии и регламентирует ее работу.</w:t>
      </w:r>
    </w:p>
    <w:p w:rsidR="00E35E13" w:rsidRDefault="00E35E13" w:rsidP="00E35E13">
      <w:r>
        <w:t>Ранжированные списки проектов и протокольное решение конкурсной комиссии передаются в администрацию МО, которая и утверждает список победивших в конкурсе проектов.</w:t>
      </w:r>
    </w:p>
    <w:p w:rsidR="00E35E13" w:rsidRDefault="00E35E13" w:rsidP="00E35E13">
      <w:r>
        <w:t>Данный метод конкурсного отбора, в частности, рекомендуется в случае, если предполагается участие в конкурсе большого количества инициативных проектов (например, в случае Варианта 1 выдвижения инициативных проектов).</w:t>
      </w:r>
    </w:p>
    <w:p w:rsidR="00E35E13" w:rsidRDefault="00E35E13" w:rsidP="00E35E13">
      <w:r>
        <w:lastRenderedPageBreak/>
        <w:t xml:space="preserve">Вариант 2: Отбор инициативных проектов на основе результатов </w:t>
      </w:r>
      <w:proofErr w:type="spellStart"/>
      <w:r>
        <w:t>онлайн</w:t>
      </w:r>
      <w:proofErr w:type="spellEnd"/>
      <w:r>
        <w:t xml:space="preserve"> и/или очного голосования жителей.</w:t>
      </w:r>
    </w:p>
    <w:p w:rsidR="00E35E13" w:rsidRDefault="00E35E13" w:rsidP="00E35E13">
      <w:proofErr w:type="spellStart"/>
      <w:r>
        <w:t>Онлайн</w:t>
      </w:r>
      <w:proofErr w:type="spellEnd"/>
      <w:r>
        <w:t xml:space="preserve"> голосование может проводиться на сайте администрации субъекта, реализующего практику ИБ, либо на </w:t>
      </w:r>
      <w:proofErr w:type="gramStart"/>
      <w:r>
        <w:t>специализированных</w:t>
      </w:r>
      <w:proofErr w:type="gramEnd"/>
      <w:r>
        <w:t xml:space="preserve"> </w:t>
      </w:r>
      <w:proofErr w:type="spellStart"/>
      <w:r>
        <w:t>интернет-платформах</w:t>
      </w:r>
      <w:proofErr w:type="spellEnd"/>
      <w:r>
        <w:t xml:space="preserve"> для голосования, а также посредством </w:t>
      </w:r>
      <w:proofErr w:type="spellStart"/>
      <w:r>
        <w:t>смс-сообщений</w:t>
      </w:r>
      <w:proofErr w:type="spellEnd"/>
      <w:r>
        <w:t>.</w:t>
      </w:r>
    </w:p>
    <w:p w:rsidR="00E35E13" w:rsidRDefault="00E35E13" w:rsidP="00E35E13">
      <w:r>
        <w:t>Очное голосование проводится в сроки и в местах, установленных НПА.</w:t>
      </w:r>
    </w:p>
    <w:p w:rsidR="00E35E13" w:rsidRDefault="00E35E13" w:rsidP="00E35E13">
      <w:r>
        <w:t>В соответствии с НПА о реализации практики ИБ организация и проведение голосования, подведение его итогов и подготовка соответствующих предложений администрации субъекта ИБ поручается рабочей группе практики ИБ или конкурсной комиссии.</w:t>
      </w:r>
    </w:p>
    <w:p w:rsidR="00E35E13" w:rsidRDefault="00E35E13" w:rsidP="00E35E13">
      <w:r>
        <w:t>В соответствии с НПА при ранжировании проектов могут быть использованы другие факторы/критерии оценки (например, предоставление бонусов за направленность на определенные уязвимые группы, тематическую направленность - например, на решение экологических проблем или проблем КМН, уровень участия населения в обсуждении тех или иных проектов и т.д.).</w:t>
      </w:r>
    </w:p>
    <w:p w:rsidR="00E35E13" w:rsidRDefault="00E35E13" w:rsidP="00E35E13">
      <w:r>
        <w:t>Инициативные проекты ранжируются в соответствии с полученными голосами и дополнительными бонусными голосами (если они установлены).</w:t>
      </w:r>
    </w:p>
    <w:p w:rsidR="00E35E13" w:rsidRDefault="00E35E13" w:rsidP="00E35E13">
      <w:r>
        <w:t>На основе ранжированного списка конкурсная комиссия принимает протокольное решение об утверждении конкретных проектов, которое передается в администрацию муниципалитета для окончательной технической доработки и утверждения отобранных проектов.</w:t>
      </w:r>
    </w:p>
    <w:p w:rsidR="00E35E13" w:rsidRDefault="00E35E13" w:rsidP="00E35E13">
      <w:r>
        <w:t>Этот метод конкурсного отбора рекомендуется в случае, если в конкурсе участвует ограниченное число инициативных проектов (в частности, в варианте с предварительным отбором проектов делегатами от территорий и НКО).</w:t>
      </w:r>
    </w:p>
    <w:p w:rsidR="00E35E13" w:rsidRDefault="00E35E13" w:rsidP="00E35E13">
      <w:r>
        <w:t>Вариант 3. Отбор на основании голосования представителей населения.</w:t>
      </w:r>
    </w:p>
    <w:p w:rsidR="00E35E13" w:rsidRDefault="00E35E13" w:rsidP="00E35E13">
      <w:r>
        <w:t>Для конкурсного отбора инициативных проектов может использоваться также голосование:</w:t>
      </w:r>
    </w:p>
    <w:p w:rsidR="00E35E13" w:rsidRDefault="00E35E13" w:rsidP="00E35E13">
      <w:proofErr w:type="gramStart"/>
      <w:r>
        <w:t>- членов специально созданных комитетов/общественных советов, представляющих экспертное сообщество или население в целом, которые отбираются по случайной выборке из группы кандидатов, сформированной на квотной основе: пол, возраст, профессия, уровень образования и т.д.; выборка должна быть репрезентативной, чтобы отражать мнение населения субъекта, реализующего практику ИБ;</w:t>
      </w:r>
      <w:proofErr w:type="gramEnd"/>
    </w:p>
    <w:p w:rsidR="00E35E13" w:rsidRDefault="00E35E13" w:rsidP="00E35E13">
      <w:r>
        <w:t>- делегатов от территорий, которые, как правило, избираются на каждый цикл реализации практики ИБ на общих собраниях населения территории/малого населенного пункта, и/или представляют общественные организации;</w:t>
      </w:r>
    </w:p>
    <w:p w:rsidR="00E35E13" w:rsidRDefault="00E35E13" w:rsidP="00E35E13">
      <w:r>
        <w:t>- отобранных по жеребьевке представителей инициаторов проектов.</w:t>
      </w:r>
    </w:p>
    <w:p w:rsidR="00E35E13" w:rsidRDefault="00E35E13" w:rsidP="00E35E13">
      <w:r>
        <w:t>Указанные группы могут создаваться еще на этапе рассмотрения и доработки инициативных проектов, и продолжить свою деятельность на этапе конкурсного отбора.</w:t>
      </w:r>
    </w:p>
    <w:p w:rsidR="00E35E13" w:rsidRDefault="00E35E13" w:rsidP="00E35E13">
      <w:r>
        <w:lastRenderedPageBreak/>
        <w:t>В тех практиках, где для конкурсного отбора используется данный механизм, он, как правило, комбинируется с одним или двумя приведенными выше механизмами оценки и отбора проектов.</w:t>
      </w:r>
    </w:p>
    <w:p w:rsidR="00E35E13" w:rsidRDefault="00E35E13" w:rsidP="00E35E13"/>
    <w:p w:rsidR="00E35E13" w:rsidRDefault="00E35E13" w:rsidP="00E35E13">
      <w:pPr>
        <w:pStyle w:val="1"/>
        <w:rPr>
          <w:rFonts w:eastAsiaTheme="minorEastAsia"/>
        </w:rPr>
      </w:pPr>
      <w:bookmarkStart w:id="63" w:name="sub_3246"/>
      <w:r>
        <w:rPr>
          <w:rFonts w:eastAsiaTheme="minorEastAsia"/>
        </w:rPr>
        <w:t>Рекомендации по выбору других элементов порядка реализации практики ИБ</w:t>
      </w:r>
    </w:p>
    <w:bookmarkEnd w:id="63"/>
    <w:p w:rsidR="00E35E13" w:rsidRDefault="00E35E13" w:rsidP="00E35E13">
      <w:pPr>
        <w:rPr>
          <w:rFonts w:eastAsiaTheme="minorEastAsia"/>
        </w:rPr>
      </w:pPr>
    </w:p>
    <w:p w:rsidR="00E35E13" w:rsidRDefault="00E35E13" w:rsidP="00E35E13">
      <w:r>
        <w:t>Распространение информации:</w:t>
      </w:r>
    </w:p>
    <w:p w:rsidR="00E35E13" w:rsidRDefault="00E35E13" w:rsidP="00E35E13">
      <w:r>
        <w:t xml:space="preserve">- информация </w:t>
      </w:r>
      <w:proofErr w:type="gramStart"/>
      <w:r>
        <w:t>о</w:t>
      </w:r>
      <w:proofErr w:type="gramEnd"/>
      <w:r>
        <w:t xml:space="preserve"> всех этапах реализации практики ИБ доводится до всех заинтересованных сторон и общественности через официальный сайт субъекта, реализующего практику ИБ, и входящих в агломерацию муниципальных образований (при наличии) в сети Интернет, социальные сети, посредством распространения информационных листовок через почтовые ящики, информационные стенды в часто посещаемых местах, объявления на собраниях/встречах групп граждан и т.д.);</w:t>
      </w:r>
    </w:p>
    <w:p w:rsidR="00E35E13" w:rsidRDefault="00E35E13" w:rsidP="00E35E13">
      <w:r>
        <w:t xml:space="preserve">- информация распространяется также участвующими в реализации практики НКО и </w:t>
      </w:r>
      <w:proofErr w:type="spellStart"/>
      <w:r>
        <w:t>ТОСами</w:t>
      </w:r>
      <w:proofErr w:type="spellEnd"/>
      <w:r>
        <w:t xml:space="preserve"> - через собственные каналы распространения информации.</w:t>
      </w:r>
    </w:p>
    <w:p w:rsidR="00E35E13" w:rsidRDefault="00E35E13" w:rsidP="00E35E13">
      <w:r>
        <w:t>Важную роль в распространении информации в течение всего цикла реализации практики ИБ играют администрации первого уровня и сельские старосты.</w:t>
      </w:r>
    </w:p>
    <w:p w:rsidR="00E35E13" w:rsidRDefault="00E35E13" w:rsidP="00E35E13">
      <w:r>
        <w:t>Привлечение консультантов и волонтеров: Кроме сотрудников администрации/депутатов местных советов к технической помощи инициативным группам, к организации территориальных собраний и голосования рабочей группой практики ИБ могут привлекаться инициативные и активные граждане, прошедшие соответствующее обучение. При необходимости, к обучению и консультированию сотрудников администрации поселения и волонтеров привлекаются специалисты из районной или региональной администрации.</w:t>
      </w:r>
    </w:p>
    <w:p w:rsidR="00E35E13" w:rsidRDefault="00E35E13" w:rsidP="00E35E13">
      <w:r>
        <w:t>После проведения конкурсного отбора и до утверждения инициативных проектов администрацией, специалистами администрации проводится окончательная доработка проектной документации отобранных инициативных проектов.</w:t>
      </w:r>
    </w:p>
    <w:p w:rsidR="00E35E13" w:rsidRDefault="00E35E13" w:rsidP="00E35E13">
      <w:r>
        <w:t xml:space="preserve">Для территориальных агломераций могут быть применимы приведенные в </w:t>
      </w:r>
      <w:hyperlink r:id="rId56" w:anchor="sub_20000" w:history="1">
        <w:r w:rsidRPr="00181264">
          <w:rPr>
            <w:rStyle w:val="aff2"/>
            <w:rFonts w:ascii="Times New Roman CYR" w:hAnsi="Times New Roman CYR" w:cs="Times New Roman CYR"/>
            <w:color w:val="auto"/>
          </w:rPr>
          <w:t>Приложениях 2-5</w:t>
        </w:r>
      </w:hyperlink>
      <w:r>
        <w:t xml:space="preserve"> модельные НПА ИБ или их сочетание.</w:t>
      </w:r>
    </w:p>
    <w:p w:rsidR="00E35E13" w:rsidRDefault="00E35E13" w:rsidP="00E35E13"/>
    <w:p w:rsidR="00E35E13" w:rsidRDefault="00E35E13" w:rsidP="00E35E13">
      <w:pPr>
        <w:pStyle w:val="1"/>
        <w:rPr>
          <w:rFonts w:eastAsiaTheme="minorEastAsia"/>
        </w:rPr>
      </w:pPr>
      <w:bookmarkStart w:id="64" w:name="sub_33"/>
      <w:r>
        <w:rPr>
          <w:rFonts w:eastAsiaTheme="minorEastAsia"/>
        </w:rPr>
        <w:t xml:space="preserve">3.3 Участие субъектов Российской Федерации в реализации </w:t>
      </w:r>
      <w:proofErr w:type="gramStart"/>
      <w:r>
        <w:rPr>
          <w:rFonts w:eastAsiaTheme="minorEastAsia"/>
        </w:rPr>
        <w:t>инициативного</w:t>
      </w:r>
      <w:proofErr w:type="gramEnd"/>
      <w:r>
        <w:rPr>
          <w:rFonts w:eastAsiaTheme="minorEastAsia"/>
        </w:rPr>
        <w:t xml:space="preserve"> </w:t>
      </w:r>
      <w:proofErr w:type="spellStart"/>
      <w:r>
        <w:rPr>
          <w:rFonts w:eastAsiaTheme="minorEastAsia"/>
        </w:rPr>
        <w:t>бюджетирования</w:t>
      </w:r>
      <w:proofErr w:type="spellEnd"/>
    </w:p>
    <w:bookmarkEnd w:id="64"/>
    <w:p w:rsidR="00E35E13" w:rsidRDefault="00E35E13" w:rsidP="00E35E13">
      <w:pPr>
        <w:rPr>
          <w:rFonts w:eastAsiaTheme="minorEastAsia"/>
        </w:rPr>
      </w:pPr>
    </w:p>
    <w:p w:rsidR="00E35E13" w:rsidRDefault="00E35E13" w:rsidP="00E35E13">
      <w:r>
        <w:t>Субъекты Российской Федерации могут участвовать в реализации ИБ по двум направлениям:</w:t>
      </w:r>
    </w:p>
    <w:p w:rsidR="00E35E13" w:rsidRDefault="00E35E13" w:rsidP="00E35E13">
      <w:r>
        <w:t>- Разработка и реализация региональной практики ИБ;</w:t>
      </w:r>
    </w:p>
    <w:p w:rsidR="00E35E13" w:rsidRDefault="00E35E13" w:rsidP="00E35E13">
      <w:r>
        <w:t>- Взаимодействие с муниципальными образованиями региона, самостоятельно разрабатывающими и реализующими муниципальные практики ИБ, и их поддержка.</w:t>
      </w:r>
    </w:p>
    <w:p w:rsidR="00E35E13" w:rsidRDefault="00E35E13" w:rsidP="00E35E13">
      <w:r>
        <w:lastRenderedPageBreak/>
        <w:t>Для разработки и реализации региональной практики ИБ на базе ответственного органа исполнительной власти субъекта Российской Федерации формируется региональная рабочая группа ИБ, которая организует и координирует все работы - от распространения информации о практике ИБ и обучения представителей заинтересованных сторон до приема, рассмотрения и обработки инициативных проектов, и проведения их конкурсного отбора. Если региональная практика имеет межведомственный характер, рабочая группа также может включать в себя представителей соответствующих профильных органов исполнительной власти субъекта Российской Федерации.</w:t>
      </w:r>
    </w:p>
    <w:p w:rsidR="00E35E13" w:rsidRDefault="00E35E13" w:rsidP="00E35E13">
      <w:r>
        <w:t xml:space="preserve">Независимо от того, какая модель ИБ будет принята на региональном уровне необходимо </w:t>
      </w:r>
      <w:proofErr w:type="gramStart"/>
      <w:r>
        <w:t>разработать</w:t>
      </w:r>
      <w:proofErr w:type="gramEnd"/>
      <w:r>
        <w:t xml:space="preserve"> соответствующие НПА и методические документы (например, типовые операционные руководства, учебные материалы, модельные НПА для муниципальных образований и т.д.), которые дополняют и детализируют положения соответствующих федеральных законов.</w:t>
      </w:r>
    </w:p>
    <w:p w:rsidR="00E35E13" w:rsidRDefault="00E35E13" w:rsidP="00E35E13"/>
    <w:p w:rsidR="00E35E13" w:rsidRDefault="00E35E13" w:rsidP="00E35E13">
      <w:pPr>
        <w:pStyle w:val="1"/>
        <w:rPr>
          <w:rFonts w:eastAsiaTheme="minorEastAsia"/>
        </w:rPr>
      </w:pPr>
      <w:bookmarkStart w:id="65" w:name="sub_331"/>
      <w:r>
        <w:rPr>
          <w:rFonts w:eastAsiaTheme="minorEastAsia"/>
        </w:rPr>
        <w:t>3.3.1 Разработка и реализация региональной практики ИБ</w:t>
      </w:r>
    </w:p>
    <w:bookmarkEnd w:id="65"/>
    <w:p w:rsidR="00E35E13" w:rsidRDefault="00E35E13" w:rsidP="00E35E13">
      <w:pPr>
        <w:rPr>
          <w:rFonts w:eastAsiaTheme="minorEastAsia"/>
        </w:rPr>
      </w:pPr>
    </w:p>
    <w:p w:rsidR="00E35E13" w:rsidRDefault="00E35E13" w:rsidP="00E35E13">
      <w:r>
        <w:t>При разработке и реализации на региональном уровне практики ИБ субъектом Российской Федерации могут быть использованы модели, рекомендуемые для территориальных агломераций (</w:t>
      </w:r>
      <w:proofErr w:type="gramStart"/>
      <w:r>
        <w:t>см</w:t>
      </w:r>
      <w:proofErr w:type="gramEnd"/>
      <w:r>
        <w:t xml:space="preserve">. </w:t>
      </w:r>
      <w:hyperlink r:id="rId57" w:anchor="sub_324" w:history="1">
        <w:r w:rsidRPr="00181264">
          <w:rPr>
            <w:rStyle w:val="aff2"/>
            <w:rFonts w:ascii="Times New Roman CYR" w:hAnsi="Times New Roman CYR" w:cs="Times New Roman CYR"/>
            <w:color w:val="auto"/>
          </w:rPr>
          <w:t>раздел 3.2.4</w:t>
        </w:r>
      </w:hyperlink>
      <w:r>
        <w:t>). При этом при выборе модели необходимо учитывать размеры территории, численность населения, наличие групп населения со своими специфическими интересами (например, КМН, преимущественно сельское население и т.д.), административно-территориальное устройство, разнообразие местных и региональных проблем и т.д.</w:t>
      </w:r>
    </w:p>
    <w:p w:rsidR="00E35E13" w:rsidRDefault="00E35E13" w:rsidP="00E35E13">
      <w:r>
        <w:t>Выдвигаемые в рамках региональной практики инициативные проекты могут быть направлены на решение как региональных, так и местных проблем. Многие вопросы, касающиеся экологии, культуры, вовлеченности уязвимых групп (в т.ч. КМН и людей с ограниченными возможностями здоровья) и т.д. могут решаться посредством реализации инициативных проектов, выходящих за территориальные рамки конкретных муниципальных образований.</w:t>
      </w:r>
    </w:p>
    <w:p w:rsidR="00E35E13" w:rsidRDefault="00E35E13" w:rsidP="00E35E13"/>
    <w:p w:rsidR="00E35E13" w:rsidRDefault="00E35E13" w:rsidP="00E35E13">
      <w:pPr>
        <w:pStyle w:val="1"/>
        <w:rPr>
          <w:rFonts w:eastAsiaTheme="minorEastAsia"/>
        </w:rPr>
      </w:pPr>
      <w:bookmarkStart w:id="66" w:name="sub_3311"/>
      <w:r>
        <w:rPr>
          <w:rFonts w:eastAsiaTheme="minorEastAsia"/>
        </w:rPr>
        <w:t>Выдвижение инициативных проектов и их направленность</w:t>
      </w:r>
    </w:p>
    <w:bookmarkEnd w:id="66"/>
    <w:p w:rsidR="00E35E13" w:rsidRDefault="00E35E13" w:rsidP="00E35E13">
      <w:pPr>
        <w:rPr>
          <w:rFonts w:eastAsiaTheme="minorEastAsia"/>
        </w:rPr>
      </w:pPr>
    </w:p>
    <w:p w:rsidR="00E35E13" w:rsidRDefault="00E35E13" w:rsidP="00E35E13">
      <w:r>
        <w:t xml:space="preserve">Инициативные проекты могут выдвигаться и вноситься в региональную рабочую группу практики ИБ как напрямую от инициаторов - в том числе через соответствующие </w:t>
      </w:r>
      <w:proofErr w:type="spellStart"/>
      <w:proofErr w:type="gramStart"/>
      <w:r>
        <w:t>интернет-порталы</w:t>
      </w:r>
      <w:proofErr w:type="spellEnd"/>
      <w:proofErr w:type="gramEnd"/>
      <w:r>
        <w:t xml:space="preserve"> и ИСУ (см. </w:t>
      </w:r>
      <w:hyperlink r:id="rId58" w:anchor="sub_25" w:history="1">
        <w:r w:rsidRPr="00181264">
          <w:rPr>
            <w:rStyle w:val="aff2"/>
            <w:rFonts w:ascii="Times New Roman CYR" w:hAnsi="Times New Roman CYR" w:cs="Times New Roman CYR"/>
            <w:color w:val="auto"/>
          </w:rPr>
          <w:t>раздел 2.5</w:t>
        </w:r>
      </w:hyperlink>
      <w:r>
        <w:t>), так и через администрации муниципальных образований.</w:t>
      </w:r>
    </w:p>
    <w:p w:rsidR="00E35E13" w:rsidRDefault="00E35E13" w:rsidP="00E35E13">
      <w:r>
        <w:t xml:space="preserve">Одна из важных задач, которая должна быть решена на данном этапе - это оптимизация числа выдвигаемых инициативных проектов и их направленность на решение наиболее актуальных для региона проблем. Для этого могут быть использованы механизмы, рекомендуемые в </w:t>
      </w:r>
      <w:hyperlink r:id="rId59" w:anchor="sub_324" w:history="1">
        <w:r w:rsidRPr="00181264">
          <w:rPr>
            <w:rStyle w:val="aff2"/>
            <w:rFonts w:ascii="Times New Roman CYR" w:hAnsi="Times New Roman CYR" w:cs="Times New Roman CYR"/>
            <w:color w:val="auto"/>
          </w:rPr>
          <w:t>разделе 3.2.4</w:t>
        </w:r>
      </w:hyperlink>
      <w:r>
        <w:t xml:space="preserve">. </w:t>
      </w:r>
      <w:r>
        <w:lastRenderedPageBreak/>
        <w:t>настоящих Методических рекомендаций. В частности, субъект Российской Федерации может ограничить число инициативных проектов, которые могут быть поданы от каждого участвующего в практике ИБ муниципального образования, долю регионального бюджета в структуре стоимости инициативного проекта и/или предусмотреть другие ограничения. Также, может быть принято решение о финансировании инициативных проектов, касающихся только одной или нескольких тематических сфер: социальная поддержка, климат и экология, коренные малочисленные народы, культура и образование, молодежь, инфраструктура сельского хозяйства и т.д. </w:t>
      </w:r>
      <w:proofErr w:type="gramStart"/>
      <w:r>
        <w:t>Финансовые средства, выделенные на реализацию практики ИБ могут</w:t>
      </w:r>
      <w:proofErr w:type="gramEnd"/>
      <w:r>
        <w:t xml:space="preserve"> быть предварительно распределены между тематическими сферами.</w:t>
      </w:r>
    </w:p>
    <w:p w:rsidR="00E35E13" w:rsidRDefault="00E35E13" w:rsidP="00E35E13">
      <w:r>
        <w:t>Еще один возможный механизм ограничения числа выдвигаемых инициативных проектов - это ограничение числа участвующих в практике ИБ муниципальных образований и конкуренция между ними за право участия в ИБ. В зависимости от объема выделенных финансовых и прочих ресурсов, а также от поставленных перед практикой задач, субъект реализации практики ИБ может принять решение о реализации практики только на части своей территории. В качестве критериев для отбора участвующих муниципальных образований могут быть использованы активность населения, организаций или администраций, географические/территориальные факторы, уровень экономического или социального развития и т.д. Методология отбора участвующих муниципальных образований должна быть отражена в НПА ИБ.</w:t>
      </w:r>
    </w:p>
    <w:p w:rsidR="00E35E13" w:rsidRDefault="00E35E13" w:rsidP="00E35E13">
      <w:r>
        <w:t>Решение наиболее актуальных для региона проблем в целом может быть обеспечено, если типология финансируемых проектов не будет ограничиваться только развитием инфраструктуры муниципального уровня.</w:t>
      </w:r>
    </w:p>
    <w:p w:rsidR="00E35E13" w:rsidRDefault="00E35E13" w:rsidP="00E35E13">
      <w:r>
        <w:t>В региональной практике на этапе выдвижения инициативных проектов важную роль играет информационная активность участников практики ИБ - как инициаторов проектов, так и участвующих муниципальных образований. На муниципальном уровне используются такие инструменты распространения информации, как интернет-сайты участников (включая муниципальные образования, НКО и т.д.), информационные доски в часто посещаемых местах, информационные мероприятия (включая собрания граждан). Инициаторы проектов играют важную роль в подготовке и презентации своих проектов, включая фото и видеоматериалы, другие документы. На региональном уровне важно как распространение информации о практике ИБ в целом, так и предоставление возможностей для распространения информации об отдельных выдвинутых проектах.</w:t>
      </w:r>
    </w:p>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Pr>
        <w:pStyle w:val="1"/>
        <w:rPr>
          <w:rFonts w:eastAsiaTheme="minorEastAsia"/>
        </w:rPr>
      </w:pPr>
      <w:bookmarkStart w:id="67" w:name="sub_3312"/>
      <w:r>
        <w:rPr>
          <w:rFonts w:eastAsiaTheme="minorEastAsia"/>
        </w:rPr>
        <w:t>Рассмотрение и доработка инициативных проектов</w:t>
      </w:r>
    </w:p>
    <w:bookmarkEnd w:id="67"/>
    <w:p w:rsidR="00E35E13" w:rsidRDefault="00E35E13" w:rsidP="00E35E13">
      <w:pPr>
        <w:rPr>
          <w:rFonts w:eastAsiaTheme="minorEastAsia"/>
        </w:rPr>
      </w:pPr>
    </w:p>
    <w:p w:rsidR="00E35E13" w:rsidRDefault="00E35E13" w:rsidP="00E35E13">
      <w:r>
        <w:lastRenderedPageBreak/>
        <w:t xml:space="preserve">Как отмечалось в </w:t>
      </w:r>
      <w:hyperlink r:id="rId60" w:anchor="sub_324" w:history="1">
        <w:r w:rsidRPr="00181264">
          <w:rPr>
            <w:rStyle w:val="aff2"/>
            <w:rFonts w:ascii="Times New Roman CYR" w:hAnsi="Times New Roman CYR" w:cs="Times New Roman CYR"/>
            <w:color w:val="auto"/>
          </w:rPr>
          <w:t>разделе 3.2.4</w:t>
        </w:r>
      </w:hyperlink>
      <w:r>
        <w:t>, в случае если инициативные проекты вносятся в рабочую группу практики ИБ участвующими в практике муниципальными образованиями, именно они проводят предварительный технический анализ и доработку инициативных проектов. За окончательное рассмотрение инициативных проектов и их подготовку к конкурсному отбору (включая предварительный отбор инициативных проектов) во всех моделях отвечают соответствующие региональные структуры: профильные органы государственной власти субъекта Российской Федерации, в сферу ответственности которых входит тот или иной инициативный проект. Общую координацию осуществляет региональная рабочая группа практики ИБ или ответственная за реализацию практики ИБ структура органа государственной власти.</w:t>
      </w:r>
    </w:p>
    <w:p w:rsidR="00E35E13" w:rsidRDefault="00E35E13" w:rsidP="00E35E13"/>
    <w:p w:rsidR="00E35E13" w:rsidRDefault="00E35E13" w:rsidP="00E35E13">
      <w:pPr>
        <w:pStyle w:val="1"/>
        <w:rPr>
          <w:rFonts w:eastAsiaTheme="minorEastAsia"/>
        </w:rPr>
      </w:pPr>
      <w:bookmarkStart w:id="68" w:name="sub_3313"/>
      <w:r>
        <w:rPr>
          <w:rFonts w:eastAsiaTheme="minorEastAsia"/>
        </w:rPr>
        <w:t>Организации конкурсного отбора инициативных проектов</w:t>
      </w:r>
    </w:p>
    <w:bookmarkEnd w:id="68"/>
    <w:p w:rsidR="00E35E13" w:rsidRDefault="00E35E13" w:rsidP="00E35E13">
      <w:pPr>
        <w:rPr>
          <w:rFonts w:eastAsiaTheme="minorEastAsia"/>
        </w:rPr>
      </w:pPr>
    </w:p>
    <w:p w:rsidR="00E35E13" w:rsidRDefault="00E35E13" w:rsidP="00E35E13">
      <w:r>
        <w:t xml:space="preserve">В региональных практиках ИБ могут использоваться все варианты конкурсного отбора, представленные в </w:t>
      </w:r>
      <w:hyperlink r:id="rId61" w:anchor="sub_142" w:history="1">
        <w:r w:rsidRPr="00181264">
          <w:rPr>
            <w:rStyle w:val="aff2"/>
            <w:rFonts w:ascii="Times New Roman CYR" w:hAnsi="Times New Roman CYR" w:cs="Times New Roman CYR"/>
            <w:color w:val="auto"/>
          </w:rPr>
          <w:t>разделе 1.4.2.</w:t>
        </w:r>
      </w:hyperlink>
      <w:r>
        <w:t xml:space="preserve"> настоящих Методических рекомендаций:</w:t>
      </w:r>
    </w:p>
    <w:p w:rsidR="00E35E13" w:rsidRDefault="00E35E13" w:rsidP="00E35E13">
      <w:r>
        <w:t>- отбор на основании оценки проектов с помощью заранее разработанных и обнародованных критериев оценки;</w:t>
      </w:r>
    </w:p>
    <w:p w:rsidR="00E35E13" w:rsidRDefault="00E35E13" w:rsidP="00E35E13">
      <w:r>
        <w:t xml:space="preserve">- отбор на основании </w:t>
      </w:r>
      <w:proofErr w:type="gramStart"/>
      <w:r>
        <w:t>результатов прямого голосования жителей территории реализации практики</w:t>
      </w:r>
      <w:proofErr w:type="gramEnd"/>
      <w:r>
        <w:t xml:space="preserve"> ИБ или части этой территории;</w:t>
      </w:r>
    </w:p>
    <w:p w:rsidR="00E35E13" w:rsidRDefault="00E35E13" w:rsidP="00E35E13">
      <w:r>
        <w:t>- отбор на основании голосования представителей населения.</w:t>
      </w:r>
    </w:p>
    <w:p w:rsidR="00E35E13" w:rsidRDefault="00E35E13" w:rsidP="00E35E13">
      <w:proofErr w:type="gramStart"/>
      <w:r>
        <w:t>Выбор варианта зависит как от особенностей конкретного региона (например, административно-территориальное устройство, традиции участия населения в местном самоуправлении и т.д.), так и от выбора основных параметров практики (например, объем выделенных средств и параметры отдельных проектов, поставленные перед практикой цели и задачи и т.д.) и механизмов выдвижения и предварительного рассмотрения проектов.</w:t>
      </w:r>
      <w:proofErr w:type="gramEnd"/>
      <w:r>
        <w:t xml:space="preserve"> Варианты конкурсного отбора или их элементы могут комбинироваться.</w:t>
      </w:r>
    </w:p>
    <w:p w:rsidR="00E35E13" w:rsidRDefault="00E35E13" w:rsidP="00E35E13"/>
    <w:p w:rsidR="00E35E13" w:rsidRDefault="00E35E13" w:rsidP="00E35E13">
      <w:pPr>
        <w:pStyle w:val="1"/>
        <w:rPr>
          <w:rFonts w:eastAsiaTheme="minorEastAsia"/>
        </w:rPr>
      </w:pPr>
      <w:bookmarkStart w:id="69" w:name="sub_332"/>
      <w:r>
        <w:rPr>
          <w:rFonts w:eastAsiaTheme="minorEastAsia"/>
        </w:rPr>
        <w:t xml:space="preserve">3.3.2 Оказание содействия муниципальным образованиям региона, самостоятельно разрабатывающим и </w:t>
      </w:r>
      <w:proofErr w:type="gramStart"/>
      <w:r>
        <w:rPr>
          <w:rFonts w:eastAsiaTheme="minorEastAsia"/>
        </w:rPr>
        <w:t>реализующими</w:t>
      </w:r>
      <w:proofErr w:type="gramEnd"/>
      <w:r>
        <w:rPr>
          <w:rFonts w:eastAsiaTheme="minorEastAsia"/>
        </w:rPr>
        <w:t xml:space="preserve"> муниципальные практики ИБ</w:t>
      </w:r>
    </w:p>
    <w:bookmarkEnd w:id="69"/>
    <w:p w:rsidR="00E35E13" w:rsidRDefault="00E35E13" w:rsidP="00E35E13">
      <w:pPr>
        <w:rPr>
          <w:rFonts w:eastAsiaTheme="minorEastAsia"/>
        </w:rPr>
      </w:pPr>
    </w:p>
    <w:p w:rsidR="00E35E13" w:rsidRDefault="00E35E13" w:rsidP="00E35E13">
      <w:r>
        <w:t>Данный подход к развитию ИБ на уровне субъекта Российской Федерации ставит своей целью не создание региональной модели ИБ, а развитие инфраструктуры, стимулирующей разработку и эффективную реализацию самостоятельных муниципальных практик ИБ. Данный подход предполагает:</w:t>
      </w:r>
    </w:p>
    <w:p w:rsidR="00E35E13" w:rsidRDefault="00E35E13" w:rsidP="00E35E13">
      <w:r>
        <w:t>- информационную поддержку;</w:t>
      </w:r>
    </w:p>
    <w:p w:rsidR="00E35E13" w:rsidRDefault="00E35E13" w:rsidP="00E35E13">
      <w:r>
        <w:t>- предоставление муниципальным образованиям экспертной / консультационной помощи;</w:t>
      </w:r>
    </w:p>
    <w:p w:rsidR="00E35E13" w:rsidRDefault="00E35E13" w:rsidP="00E35E13">
      <w:r>
        <w:t>- обучение/тренинги;</w:t>
      </w:r>
    </w:p>
    <w:p w:rsidR="00E35E13" w:rsidRDefault="00E35E13" w:rsidP="00E35E13">
      <w:r>
        <w:t>- мониторинг, оценка воздействия практики и другие исследования;</w:t>
      </w:r>
    </w:p>
    <w:p w:rsidR="00E35E13" w:rsidRDefault="00E35E13" w:rsidP="00E35E13">
      <w:r>
        <w:t>- содействие в использовании цифровых технологий;</w:t>
      </w:r>
    </w:p>
    <w:p w:rsidR="00E35E13" w:rsidRDefault="00E35E13" w:rsidP="00E35E13">
      <w:r>
        <w:lastRenderedPageBreak/>
        <w:t>- оказание финансовой поддержки муниципальным образованиям.</w:t>
      </w:r>
    </w:p>
    <w:p w:rsidR="00E35E13" w:rsidRDefault="00E35E13" w:rsidP="00E35E13">
      <w:r>
        <w:t xml:space="preserve">Информационная поддержка. Основные цели информационной поддержки - стимулирование разработки и внедрения муниципальных практик ИБ, а также распространение информации о наилучших муниципальных практиках и реализованных проектах. Распространение информации координируется региональной рабочей группой ИБ, и в ней принимают участие все заинтересованные участники практики. Распространяется как общая информация об ИБ, так и информация, касающаяся конкретных реализуемых муниципальных практик и инициативных проектов. Информационная деятельность носит постоянный характер, и для нее используются все каналы распространения: СМИ, </w:t>
      </w:r>
      <w:proofErr w:type="spellStart"/>
      <w:proofErr w:type="gramStart"/>
      <w:r>
        <w:t>интернет-площадки</w:t>
      </w:r>
      <w:proofErr w:type="spellEnd"/>
      <w:proofErr w:type="gramEnd"/>
      <w:r>
        <w:t>, информационные мероприятия и т.д.</w:t>
      </w:r>
    </w:p>
    <w:p w:rsidR="00E35E13" w:rsidRDefault="00E35E13" w:rsidP="00E35E13">
      <w:r>
        <w:t xml:space="preserve">Региональная рабочая группа ИБ может разработать и предложить использовать единый бренд (включая общее название, </w:t>
      </w:r>
      <w:proofErr w:type="spellStart"/>
      <w:r>
        <w:t>лого</w:t>
      </w:r>
      <w:proofErr w:type="spellEnd"/>
      <w:r>
        <w:t>, девиз, фирменную графику/цвета и т.д.) для всех практик ИБ, реализуемых муниципальными образованиями региона. Бренд может быть использован как в информационных и методических материалах практик ИБ, так и для представления региональных практик на федеральном и международном уровне.</w:t>
      </w:r>
    </w:p>
    <w:p w:rsidR="00E35E13" w:rsidRDefault="00E35E13" w:rsidP="00E35E13">
      <w:r>
        <w:t>Информационная деятельность на региональном уровне дополняется информационной активностью реализующих практики ИБ муниципальных образований.</w:t>
      </w:r>
    </w:p>
    <w:p w:rsidR="00E35E13" w:rsidRDefault="00E35E13" w:rsidP="00E35E13">
      <w:r>
        <w:t xml:space="preserve">Предоставление муниципальным образованиям экспертной/консультационной помощи. Помощь предоставляется либо членами рабочей группы ИБ, региональным Проектным центром ИБ (при наличии) и/или специалистами из соответствующих органов государственной власти, либо имеющими необходимый опыт независимыми экспертами/организациями, привлекаемыми рабочей группой/ответственным за реализацию ИБ органом власти. Она может включать в себя разработку стандартов, которым должны соответствовать практики ИБ, помощь в выборе модели и разработке порядка реализации муниципальных практик, в подготовке стандартных типовых пакетов учебных и методических документов, включая типовые НПА. Кроме того, рабочая группа ИБ может оказать содействие в создании и развитии региональной сети обмена опытом/информацией между муниципальными образованиями и другими сторонами, вовлеченными в подготовку, реализацию, мониторинг и оценку практик ИБ. Такая сеть позволяет получить доступ к учебным и методическим документам, участвовать в местных и региональных (включая </w:t>
      </w:r>
      <w:proofErr w:type="spellStart"/>
      <w:r>
        <w:t>онлайн</w:t>
      </w:r>
      <w:proofErr w:type="spellEnd"/>
      <w:r>
        <w:t>) учебных мероприятиях, регулярно получать по возможности полную информацию об ИБ, распространять среди других членов сети подготовленные материалы и информацию. Она способствует также организации прямых контактов членов сети с представителями региональных органов власти и с независимыми экспертами.</w:t>
      </w:r>
    </w:p>
    <w:p w:rsidR="00E35E13" w:rsidRDefault="00E35E13" w:rsidP="00E35E13">
      <w:r>
        <w:t xml:space="preserve">Обучение/тренинги. Эффективная разработка и реализация практик ИБ на муниципальном уровне обеспечивается проведением обучения для </w:t>
      </w:r>
      <w:r>
        <w:lastRenderedPageBreak/>
        <w:t xml:space="preserve">представителей муниципальных образований, инициативных групп, ТОС, НКО и других лиц, вовлеченных в подготовку и реализацию своих практик ИБ. Для организации и проведения обучения рабочая группа ИБ/ответственный региональный орган государственной власти обеспечивают разработку пакетов методических и обучающих материалов (в т.ч. и на основе материалов, предоставленных ЦИБ или Министерством финансов Российской Федерации), и организуют проведение обучающих мероприятий. Эта работа проводится представителями рабочей группы ИБ / ответственного регионального органа государственной власти с участием </w:t>
      </w:r>
      <w:proofErr w:type="gramStart"/>
      <w:r>
        <w:t>имеющих</w:t>
      </w:r>
      <w:proofErr w:type="gramEnd"/>
      <w:r>
        <w:t xml:space="preserve"> соответствующий опыт сторонними специалистами/организациями. Большую роль в организации и проведении тренингов может сыграть сеть обмена опытом/информацией по ИБ, о которой говорилось выше.</w:t>
      </w:r>
    </w:p>
    <w:p w:rsidR="00E35E13" w:rsidRDefault="00E35E13" w:rsidP="00E35E13">
      <w:r>
        <w:t>Мониторинг, оценка воздействия практики ИБ и другие исследования. Рабочая группа ИБ/ответственный орган государственной власти проводят регулярный мониторинг и анализ результатов реализации муниципальных практик ИБ. Эта деятельность включает в себя:</w:t>
      </w:r>
    </w:p>
    <w:p w:rsidR="00E35E13" w:rsidRDefault="00E35E13" w:rsidP="00E35E13">
      <w:r>
        <w:t>- сбор, анализ и предоставление ответственному органу региональной власти и другим заинтересованным сторонам регулярной информации о ходе и результатах реализации практик ИБ в отдельных муниципальных образованиях и в регионе в целом;</w:t>
      </w:r>
    </w:p>
    <w:p w:rsidR="00E35E13" w:rsidRDefault="00E35E13" w:rsidP="00E35E13">
      <w:r>
        <w:t>- своевременное выявление и анализ проблем и препятствий;</w:t>
      </w:r>
    </w:p>
    <w:p w:rsidR="00E35E13" w:rsidRDefault="00E35E13" w:rsidP="00E35E13">
      <w:r>
        <w:t>- подготовка и предоставление ответственному органу региональной власти и другим заинтересованным сторонам рекомендаций по развитию ИБ в последующие годы.</w:t>
      </w:r>
    </w:p>
    <w:p w:rsidR="00E35E13" w:rsidRDefault="00E35E13" w:rsidP="00E35E13">
      <w:r>
        <w:t>При этом рекомендуется учитывать требования к отчетности по ИБ, которую собирает и регулярно публикует Министерство финансов Российской Федерации, включая методологию мониторинга развития ИБ в субъектах Российской Федерации, ежегодно размещаемую на сайтах Минфина России и НИФИ Минфина России.</w:t>
      </w:r>
      <w:r>
        <w:rPr>
          <w:vertAlign w:val="superscript"/>
        </w:rPr>
        <w:t> </w:t>
      </w:r>
      <w:r>
        <w:t xml:space="preserve"> </w:t>
      </w:r>
    </w:p>
    <w:p w:rsidR="00E35E13" w:rsidRDefault="00E35E13" w:rsidP="00E35E13">
      <w:r>
        <w:t>В регионе могут быть также проведены оценка воздействия реализуемых практик ИБ и другие исследования, и подготовлены соответствующие аналитические материалы. Оценка воздействия практики ИБ - это социологическое исследование того, в какой степени практики ИБ достигают своих целей и задач, и каково их воздействие на предполагаемые целевые группы и на население в целом. Оно предполагает сравнение ситуации в участвующих муниципальных образованиях до и после реализации практики, а также сравнение изменений, происшедших в муниципальных образованиях, которые участвовали или не участвовали в реализации практики ИБ. Исследования, как правило, организуются с участием независимых экспертов. Полученные результаты доносятся до всех заинтересованных сторон и общественности, а также используются для разработки рекомендаций по планированию реализации ИБ в регионе, и по дальнейшему развитию конкретных муниципальных практик ИБ.</w:t>
      </w:r>
    </w:p>
    <w:p w:rsidR="00E35E13" w:rsidRDefault="00E35E13" w:rsidP="00E35E13">
      <w:r>
        <w:lastRenderedPageBreak/>
        <w:t xml:space="preserve">Содействие в использовании цифровых технологий. Эффективная реализация практик ИБ на региональном уровне невозможна без использования цифровых технологий. В описываемом подходе они применяются на двух уровнях - региональном и муниципальном. На региональном уровне рабочая группа ИБ использует цифровые технологии для распространения информации и обучения, обеспечения доступа к методическим документам и мониторинга муниципальных практик. На муниципальном уровне содействие со стороны региональных органов власти заключается в предоставлении </w:t>
      </w:r>
      <w:proofErr w:type="spellStart"/>
      <w:r>
        <w:t>интернет-площадок</w:t>
      </w:r>
      <w:proofErr w:type="spellEnd"/>
      <w:r>
        <w:t xml:space="preserve"> и рекомендаций по внедрению </w:t>
      </w:r>
      <w:proofErr w:type="gramStart"/>
      <w:r>
        <w:t>цифрового</w:t>
      </w:r>
      <w:proofErr w:type="gramEnd"/>
      <w:r>
        <w:t xml:space="preserve"> ИБ, в помощи в выборе, адаптации и тестировании цифровых инструментов и в продвижении проектов через социальные сети.</w:t>
      </w:r>
    </w:p>
    <w:p w:rsidR="00E35E13" w:rsidRDefault="00E35E13" w:rsidP="00E35E13">
      <w:r>
        <w:t>Оказание финансовой поддержки муниципальным образованиям. В рамках данного направления, кроме организационной, экспертной и методической помощи региональные органы власти могут оказывать поддержку муниципальным образованиям в форме межбюджетных трансфертов, предоставляемых для реализации муниципальных практик ИБ. Это может быть сделано в форме субсидий или иных межбюджетных трансфертов. Для этого необходимо разработать и принять соответствующие НПА, регулирующие процессы внесения заявок на финансирование и условия/критерии предоставления финансовых средств участвующим муниципальным образованиям.</w:t>
      </w:r>
    </w:p>
    <w:p w:rsidR="00E35E13" w:rsidRDefault="00E35E13" w:rsidP="00E35E13">
      <w:r>
        <w:t xml:space="preserve">Другая возможная форма финансовой поддержки - это финансовое поощрение муниципальных образований по итогам реализации практик ИБ. Оно предусматривает, что ежегодно, по итогам реализации практик ИБ со стороны муниципальных образований, по заранее установленным правилам и критериям определяются наиболее успешные практики ИБ в различных номинациях. Из регионального бюджета выделяются средства на поощрение организаторов таких практик (муниципальные образования, инициативные группы граждан, </w:t>
      </w:r>
      <w:proofErr w:type="spellStart"/>
      <w:r>
        <w:t>ТОСы</w:t>
      </w:r>
      <w:proofErr w:type="spellEnd"/>
      <w:r>
        <w:t>, иные субъекты, определенные НПА представительных органов муниципальных образований, как возможные организации для разработки и внесения инициативных проектов).</w:t>
      </w:r>
    </w:p>
    <w:p w:rsidR="00E35E13" w:rsidRDefault="00E35E13" w:rsidP="00E35E13">
      <w:r>
        <w:t>Описанный в этом разделе подход может сочетаться с практикой ИБ, реализуемой непосредственно региональными органами власти.</w:t>
      </w:r>
    </w:p>
    <w:p w:rsidR="00E35E13" w:rsidRPr="00E35E13" w:rsidRDefault="00E35E13" w:rsidP="00E35E13">
      <w:pPr>
        <w:pStyle w:val="afd"/>
        <w:rPr>
          <w:sz w:val="22"/>
          <w:szCs w:val="22"/>
          <w:lang w:val="ru-RU"/>
        </w:rPr>
      </w:pPr>
    </w:p>
    <w:p w:rsidR="00E35E13" w:rsidRPr="00E35E13" w:rsidRDefault="00E35E13" w:rsidP="00E35E13">
      <w:pPr>
        <w:pStyle w:val="afd"/>
        <w:rPr>
          <w:sz w:val="22"/>
          <w:szCs w:val="22"/>
          <w:lang w:val="ru-RU"/>
        </w:rPr>
      </w:pPr>
    </w:p>
    <w:p w:rsidR="00E35E13" w:rsidRDefault="00E35E13" w:rsidP="00E35E13">
      <w:pPr>
        <w:rPr>
          <w:sz w:val="24"/>
          <w:szCs w:val="24"/>
        </w:rPr>
      </w:pPr>
    </w:p>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Pr>
        <w:ind w:firstLine="698"/>
        <w:jc w:val="right"/>
      </w:pPr>
      <w:bookmarkStart w:id="70" w:name="sub_10000"/>
      <w:r>
        <w:rPr>
          <w:rStyle w:val="aff3"/>
          <w:bCs/>
        </w:rPr>
        <w:t>Приложение 1</w:t>
      </w:r>
    </w:p>
    <w:bookmarkEnd w:id="70"/>
    <w:p w:rsidR="00E35E13" w:rsidRDefault="00E35E13" w:rsidP="00E35E13"/>
    <w:p w:rsidR="00E35E13" w:rsidRDefault="00E35E13" w:rsidP="00E35E13">
      <w:pPr>
        <w:pStyle w:val="1"/>
        <w:rPr>
          <w:rFonts w:eastAsiaTheme="minorEastAsia"/>
        </w:rPr>
      </w:pPr>
      <w:r>
        <w:rPr>
          <w:rFonts w:eastAsiaTheme="minorEastAsia"/>
        </w:rPr>
        <w:t xml:space="preserve">Решение представительного органа муниципального образования для модели </w:t>
      </w:r>
      <w:hyperlink r:id="rId62" w:anchor="sub_11011" w:history="1">
        <w:r>
          <w:rPr>
            <w:rStyle w:val="aff2"/>
            <w:rFonts w:ascii="Times New Roman CYR" w:eastAsiaTheme="minorEastAsia" w:hAnsi="Times New Roman CYR" w:cs="Times New Roman CYR"/>
            <w:b w:val="0"/>
            <w:bCs/>
          </w:rPr>
          <w:t>1</w:t>
        </w:r>
      </w:hyperlink>
      <w:r>
        <w:rPr>
          <w:rFonts w:eastAsiaTheme="minorEastAsia"/>
        </w:rPr>
        <w:br/>
        <w:t>"Конкурсный отбор на собрании граждан"</w:t>
      </w:r>
    </w:p>
    <w:p w:rsidR="00E35E13" w:rsidRDefault="00E35E13" w:rsidP="00E35E13">
      <w:pPr>
        <w:rPr>
          <w:rFonts w:eastAsiaTheme="minorEastAsia"/>
        </w:rPr>
      </w:pPr>
    </w:p>
    <w:p w:rsidR="00E35E13" w:rsidRDefault="00E35E13" w:rsidP="00E35E13">
      <w:pPr>
        <w:pStyle w:val="1"/>
        <w:rPr>
          <w:rFonts w:eastAsiaTheme="minorEastAsia"/>
        </w:rPr>
      </w:pPr>
      <w:r>
        <w:rPr>
          <w:rFonts w:eastAsiaTheme="minorEastAsia"/>
        </w:rPr>
        <w:t>наименование представительного органа муниципального образования</w:t>
      </w:r>
    </w:p>
    <w:p w:rsidR="00E35E13" w:rsidRDefault="00E35E13" w:rsidP="00E35E13">
      <w:pPr>
        <w:rPr>
          <w:rFonts w:eastAsiaTheme="minorEastAsia"/>
        </w:rPr>
      </w:pPr>
    </w:p>
    <w:p w:rsidR="00E35E13" w:rsidRDefault="00E35E13" w:rsidP="00E35E13">
      <w:pPr>
        <w:pStyle w:val="1"/>
        <w:rPr>
          <w:rFonts w:eastAsiaTheme="minorEastAsia"/>
        </w:rPr>
      </w:pPr>
      <w:r>
        <w:rPr>
          <w:rFonts w:eastAsiaTheme="minorEastAsia"/>
        </w:rPr>
        <w:t>РЕШЕНИЕ</w:t>
      </w:r>
      <w:r>
        <w:rPr>
          <w:rFonts w:eastAsiaTheme="minorEastAsia"/>
          <w:vertAlign w:val="superscript"/>
        </w:rPr>
        <w:t> 1</w:t>
      </w:r>
      <w:r>
        <w:rPr>
          <w:rFonts w:eastAsiaTheme="minorEastAsia"/>
        </w:rPr>
        <w:br/>
        <w:t>от _________ 20__ г. N ___</w:t>
      </w:r>
      <w:r>
        <w:rPr>
          <w:rFonts w:eastAsiaTheme="minorEastAsia"/>
        </w:rPr>
        <w:br/>
        <w:t>ОБ УТВЕРЖДЕНИИ ПОЛОЖЕНИЯ</w:t>
      </w:r>
      <w:r>
        <w:rPr>
          <w:rFonts w:eastAsiaTheme="minorEastAsia"/>
        </w:rPr>
        <w:br/>
        <w:t>О ПОРЯДКЕ ВЫДВИЖЕНИЯ, ВНЕСЕНИЯ, ОБСУЖДЕНИЯ, РАССМОТРЕНИЯ ИНИЦИАТИВНЫХ ПРОЕКТОВ, А ТАКЖЕ ПРОВЕДЕНИЯ ИХ КОНКУРСНОГО ОТБОРА</w:t>
      </w:r>
    </w:p>
    <w:p w:rsidR="00E35E13" w:rsidRDefault="00E35E13" w:rsidP="00E35E13">
      <w:pPr>
        <w:rPr>
          <w:rFonts w:eastAsiaTheme="minorEastAsia"/>
        </w:rPr>
      </w:pPr>
    </w:p>
    <w:p w:rsidR="00E35E13" w:rsidRPr="00181264" w:rsidRDefault="00E35E13" w:rsidP="00E35E13">
      <w:r>
        <w:t xml:space="preserve">В соответствии </w:t>
      </w:r>
      <w:r w:rsidRPr="00181264">
        <w:t xml:space="preserve">с </w:t>
      </w:r>
      <w:hyperlink r:id="rId63" w:history="1">
        <w:r w:rsidRPr="00181264">
          <w:rPr>
            <w:rStyle w:val="aff2"/>
            <w:rFonts w:ascii="Times New Roman CYR" w:hAnsi="Times New Roman CYR" w:cs="Times New Roman CYR"/>
            <w:color w:val="auto"/>
          </w:rPr>
          <w:t>Федеральным законом</w:t>
        </w:r>
      </w:hyperlink>
      <w:r w:rsidRPr="00181264">
        <w:t xml:space="preserve"> от 6 октября 2003 года N 131-ФЗ "Об общих принципах организации местного самоуправления в Российской Федерации", Уставом наименование муниципального образования наименование представительного органа муниципального образования</w:t>
      </w:r>
    </w:p>
    <w:p w:rsidR="00E35E13" w:rsidRPr="00181264" w:rsidRDefault="00E35E13" w:rsidP="00E35E13">
      <w:r w:rsidRPr="00181264">
        <w:t>РЕШИЛ:</w:t>
      </w:r>
    </w:p>
    <w:p w:rsidR="00E35E13" w:rsidRDefault="00E35E13" w:rsidP="00E35E13">
      <w:bookmarkStart w:id="71" w:name="sub_10001"/>
      <w:r w:rsidRPr="00181264">
        <w:t xml:space="preserve">1. Утвердить прилагаемое </w:t>
      </w:r>
      <w:hyperlink r:id="rId64" w:anchor="sub_11000" w:history="1">
        <w:r w:rsidRPr="00181264">
          <w:rPr>
            <w:rStyle w:val="aff2"/>
            <w:rFonts w:ascii="Times New Roman CYR" w:hAnsi="Times New Roman CYR" w:cs="Times New Roman CYR"/>
            <w:color w:val="auto"/>
          </w:rPr>
          <w:t>Положение</w:t>
        </w:r>
      </w:hyperlink>
      <w:r>
        <w:t xml:space="preserve"> о порядке выдвижения, внесения, обсуждения, рассмотрения инициативных проектов, а также проведения их конкурсного отбора.</w:t>
      </w:r>
    </w:p>
    <w:p w:rsidR="00E35E13" w:rsidRDefault="00E35E13" w:rsidP="00E35E13">
      <w:bookmarkStart w:id="72" w:name="sub_10002"/>
      <w:bookmarkEnd w:id="71"/>
      <w:r>
        <w:t xml:space="preserve">2. Опубликовать настоящее решение в наименование печатного органа и </w:t>
      </w:r>
      <w:proofErr w:type="gramStart"/>
      <w:r>
        <w:t>разместить его</w:t>
      </w:r>
      <w:proofErr w:type="gramEnd"/>
      <w:r>
        <w:t xml:space="preserve"> на официальном сайте муниципального образования наименование муниципального образования в информационно-телекоммуникационной сети Интернет.</w:t>
      </w:r>
    </w:p>
    <w:p w:rsidR="00E35E13" w:rsidRDefault="00E35E13" w:rsidP="00E35E13">
      <w:bookmarkStart w:id="73" w:name="sub_10003"/>
      <w:bookmarkEnd w:id="72"/>
      <w:r>
        <w:t>3. Настоящее решение вступает в силу со дня его официального опубликования (обнародования)</w:t>
      </w:r>
      <w:r>
        <w:rPr>
          <w:vertAlign w:val="superscript"/>
        </w:rPr>
        <w:t> </w:t>
      </w:r>
      <w:hyperlink r:id="rId65" w:anchor="sub_11012" w:history="1">
        <w:r>
          <w:rPr>
            <w:rStyle w:val="aff2"/>
            <w:rFonts w:ascii="Times New Roman CYR" w:hAnsi="Times New Roman CYR" w:cs="Times New Roman CYR"/>
            <w:vertAlign w:val="superscript"/>
          </w:rPr>
          <w:t>2</w:t>
        </w:r>
      </w:hyperlink>
      <w:r>
        <w:t>.</w:t>
      </w:r>
    </w:p>
    <w:bookmarkEnd w:id="73"/>
    <w:p w:rsidR="00E35E13" w:rsidRDefault="00E35E13" w:rsidP="00E35E13"/>
    <w:p w:rsidR="00E35E13" w:rsidRDefault="00E35E13" w:rsidP="00E35E13">
      <w:pPr>
        <w:ind w:firstLine="698"/>
        <w:jc w:val="right"/>
      </w:pPr>
      <w:r>
        <w:t>Глава наименование муниципального образования</w:t>
      </w:r>
      <w:r>
        <w:br/>
        <w:t>ФИО</w:t>
      </w: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 w:rsidR="00E35E13" w:rsidRDefault="00E35E13" w:rsidP="00E35E13">
      <w:pPr>
        <w:ind w:firstLine="698"/>
        <w:jc w:val="right"/>
      </w:pPr>
      <w:r>
        <w:t>Утверждено</w:t>
      </w:r>
      <w:r>
        <w:br/>
        <w:t>решением наименование представительного</w:t>
      </w:r>
      <w:r>
        <w:br/>
        <w:t>органа муниципального образования</w:t>
      </w:r>
      <w:r>
        <w:br/>
        <w:t>от __________20__г. N___</w:t>
      </w:r>
    </w:p>
    <w:p w:rsidR="00E35E13" w:rsidRDefault="00E35E13" w:rsidP="00E35E13"/>
    <w:p w:rsidR="00E35E13" w:rsidRDefault="00E35E13" w:rsidP="00E35E13">
      <w:pPr>
        <w:pStyle w:val="1"/>
        <w:rPr>
          <w:rFonts w:eastAsiaTheme="minorEastAsia"/>
        </w:rPr>
      </w:pPr>
      <w:bookmarkStart w:id="74" w:name="sub_11000"/>
      <w:r>
        <w:rPr>
          <w:rFonts w:eastAsiaTheme="minorEastAsia"/>
        </w:rPr>
        <w:t>ПОЛОЖЕНИЕ</w:t>
      </w:r>
      <w:r>
        <w:rPr>
          <w:rFonts w:eastAsiaTheme="minorEastAsia"/>
        </w:rPr>
        <w:br/>
        <w:t>О ПОРЯДКЕ ВЫДВИЖЕНИЯ, ВНЕСЕНИЯ, ОБСУЖДЕНИЯ, РАССМОТРЕНИЯ ИНИЦИАТИВНЫХ ПРОЕКТОВ, А ТАКЖЕ ПРОВЕДЕНИЯ ИХ КОНКУРСНОГО ОТБОРА</w:t>
      </w:r>
    </w:p>
    <w:bookmarkEnd w:id="74"/>
    <w:p w:rsidR="00E35E13" w:rsidRDefault="00E35E13" w:rsidP="00E35E13">
      <w:pPr>
        <w:rPr>
          <w:rFonts w:eastAsiaTheme="minorEastAsia"/>
        </w:rPr>
      </w:pPr>
    </w:p>
    <w:p w:rsidR="00E35E13" w:rsidRDefault="00E35E13" w:rsidP="00E35E13">
      <w:pPr>
        <w:pStyle w:val="1"/>
        <w:rPr>
          <w:rFonts w:eastAsiaTheme="minorEastAsia"/>
        </w:rPr>
      </w:pPr>
      <w:bookmarkStart w:id="75" w:name="sub_80074"/>
      <w:r>
        <w:rPr>
          <w:rFonts w:eastAsiaTheme="minorEastAsia"/>
        </w:rPr>
        <w:t>1. Общие положения</w:t>
      </w:r>
    </w:p>
    <w:bookmarkEnd w:id="75"/>
    <w:p w:rsidR="00E35E13" w:rsidRDefault="00E35E13" w:rsidP="00E35E13">
      <w:pPr>
        <w:rPr>
          <w:rFonts w:eastAsiaTheme="minorEastAsia"/>
        </w:rPr>
      </w:pPr>
    </w:p>
    <w:p w:rsidR="00E35E13" w:rsidRDefault="00E35E13" w:rsidP="00E35E13">
      <w:bookmarkStart w:id="76" w:name="sub_11001"/>
      <w:r>
        <w:t>1.1. Настоящие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муниципального образования наименование муниципального образования.</w:t>
      </w:r>
    </w:p>
    <w:p w:rsidR="00E35E13" w:rsidRDefault="00E35E13" w:rsidP="00E35E13">
      <w:bookmarkStart w:id="77" w:name="sub_11002"/>
      <w:bookmarkEnd w:id="76"/>
      <w:r>
        <w:t xml:space="preserve">1.2. Термины и понятия, используемые в настоящем Положении, по своему значению соответствуют терминам и понятиям, используемым в </w:t>
      </w:r>
      <w:hyperlink r:id="rId66" w:history="1">
        <w:r w:rsidRPr="00181264">
          <w:rPr>
            <w:rStyle w:val="aff2"/>
            <w:rFonts w:ascii="Times New Roman CYR" w:hAnsi="Times New Roman CYR" w:cs="Times New Roman CYR"/>
            <w:color w:val="auto"/>
          </w:rPr>
          <w:t>Федеральном законе</w:t>
        </w:r>
      </w:hyperlink>
      <w:r>
        <w:t xml:space="preserve"> от 06.10.2003 N 131-ФЗ "Об общих принципах организации местного самоуправления в Российской Федерации".</w:t>
      </w:r>
    </w:p>
    <w:p w:rsidR="00E35E13" w:rsidRDefault="00E35E13" w:rsidP="00E35E13">
      <w:bookmarkStart w:id="78" w:name="sub_11003"/>
      <w:bookmarkEnd w:id="77"/>
      <w:r>
        <w:t>1.3. Организатором конкурсного отбора инициативных проектов на территории муниципального образования наименование муниципального образования является администрация наименование муниципального образования.</w:t>
      </w:r>
    </w:p>
    <w:bookmarkEnd w:id="78"/>
    <w:p w:rsidR="00E35E13" w:rsidRDefault="00E35E13" w:rsidP="00E35E13">
      <w:r>
        <w:t>Конкурсный отбор инициативных проектов осуществляется на собрании граждан в соответствии с настоящим Положением.</w:t>
      </w:r>
    </w:p>
    <w:p w:rsidR="00E35E13" w:rsidRDefault="00E35E13" w:rsidP="00E35E13">
      <w:bookmarkStart w:id="79" w:name="sub_11004"/>
      <w:r>
        <w:t>1.4. Материально-техническое, информационно-аналитическое и организационное обеспечение конкурсного отбора инициативных проектов на территории наименование муниципального образования осуществляется администрацией наименование муниципального образования.</w:t>
      </w:r>
    </w:p>
    <w:p w:rsidR="00E35E13" w:rsidRDefault="00E35E13" w:rsidP="00E35E13">
      <w:bookmarkStart w:id="80" w:name="sub_11005"/>
      <w:bookmarkEnd w:id="79"/>
      <w:r>
        <w:t xml:space="preserve">1.5. Инициативным проектом является документально оформленное и внесенное в порядке, установленном настоящим Положением, в администрацию наименование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w:t>
      </w:r>
      <w:r>
        <w:lastRenderedPageBreak/>
        <w:t>местного значения или иных вопросов, право решения, которых предоставлено органам местного самоуправления.</w:t>
      </w:r>
    </w:p>
    <w:p w:rsidR="00E35E13" w:rsidRDefault="00E35E13" w:rsidP="00E35E13">
      <w:bookmarkStart w:id="81" w:name="sub_11006"/>
      <w:bookmarkEnd w:id="80"/>
      <w:r>
        <w:t>1.6. Инициативный проект реализуется за счет средств местного бюджета наименование муниципального образования, в том числе инициативных платежей - сре</w:t>
      </w:r>
      <w:proofErr w:type="gramStart"/>
      <w:r>
        <w:t>дств гр</w:t>
      </w:r>
      <w:proofErr w:type="gramEnd"/>
      <w:r>
        <w:t xml:space="preserve">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наименование муниципального образования в соответствии с </w:t>
      </w:r>
      <w:hyperlink r:id="rId67" w:history="1">
        <w:r w:rsidRPr="00181264">
          <w:rPr>
            <w:rStyle w:val="aff2"/>
            <w:rFonts w:ascii="Times New Roman CYR" w:hAnsi="Times New Roman CYR" w:cs="Times New Roman CYR"/>
            <w:color w:val="auto"/>
          </w:rPr>
          <w:t>Бюджетным кодексом</w:t>
        </w:r>
      </w:hyperlink>
      <w:r w:rsidRPr="00181264">
        <w:t xml:space="preserve"> </w:t>
      </w:r>
      <w:r>
        <w:t>Российской Федерации.</w:t>
      </w:r>
    </w:p>
    <w:p w:rsidR="00E35E13" w:rsidRDefault="00E35E13" w:rsidP="00E35E13">
      <w:bookmarkStart w:id="82" w:name="sub_11007"/>
      <w:bookmarkEnd w:id="81"/>
      <w:r>
        <w:t>1.7. Бюджетные ассигнования на реализацию инициативных проектов предусматриваются в бюджете наименование муниципального образования.</w:t>
      </w:r>
    </w:p>
    <w:bookmarkEnd w:id="82"/>
    <w:p w:rsidR="00E35E13" w:rsidRDefault="00E35E13" w:rsidP="00E35E13"/>
    <w:p w:rsidR="00E35E13" w:rsidRDefault="00E35E13" w:rsidP="00E35E13">
      <w:pPr>
        <w:pStyle w:val="1"/>
        <w:rPr>
          <w:rFonts w:eastAsiaTheme="minorEastAsia"/>
        </w:rPr>
      </w:pPr>
      <w:bookmarkStart w:id="83" w:name="sub_11200"/>
      <w:r>
        <w:rPr>
          <w:rFonts w:eastAsiaTheme="minorEastAsia"/>
        </w:rPr>
        <w:t>2. Выдвижение инициативных проектов</w:t>
      </w:r>
    </w:p>
    <w:bookmarkEnd w:id="83"/>
    <w:p w:rsidR="00E35E13" w:rsidRDefault="00E35E13" w:rsidP="00E35E13">
      <w:pPr>
        <w:rPr>
          <w:rFonts w:eastAsiaTheme="minorEastAsia"/>
        </w:rPr>
      </w:pPr>
    </w:p>
    <w:p w:rsidR="00E35E13" w:rsidRDefault="00E35E13" w:rsidP="00E35E13">
      <w:bookmarkStart w:id="84" w:name="sub_11201"/>
      <w:r>
        <w:t>2.1. С инициативой о внесении инициативного проекта вправе выступить:</w:t>
      </w:r>
    </w:p>
    <w:bookmarkEnd w:id="84"/>
    <w:p w:rsidR="00E35E13" w:rsidRDefault="00E35E13" w:rsidP="00E35E13">
      <w:r>
        <w:t>-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наименование муниципального образования,</w:t>
      </w:r>
      <w:r>
        <w:rPr>
          <w:vertAlign w:val="superscript"/>
        </w:rPr>
        <w:t> </w:t>
      </w:r>
      <w:hyperlink r:id="rId68" w:anchor="sub_11014" w:history="1">
        <w:r>
          <w:rPr>
            <w:rStyle w:val="aff2"/>
            <w:rFonts w:ascii="Times New Roman CYR" w:hAnsi="Times New Roman CYR" w:cs="Times New Roman CYR"/>
            <w:vertAlign w:val="superscript"/>
          </w:rPr>
          <w:t>4</w:t>
        </w:r>
      </w:hyperlink>
    </w:p>
    <w:p w:rsidR="00E35E13" w:rsidRDefault="00E35E13" w:rsidP="00E35E13">
      <w:r>
        <w:t>- органы территориального общественного самоуправления муниципального образования наименование муниципального образования;</w:t>
      </w:r>
    </w:p>
    <w:p w:rsidR="00E35E13" w:rsidRDefault="00E35E13" w:rsidP="00E35E13">
      <w:r>
        <w:t>- староста сельского населенного пункта наименование муниципального образования (далее также - инициаторы проекта).</w:t>
      </w:r>
    </w:p>
    <w:p w:rsidR="00E35E13" w:rsidRDefault="00E35E13" w:rsidP="00E35E13">
      <w:bookmarkStart w:id="85" w:name="sub_11202"/>
      <w:r>
        <w:t>2.2. Инициативный проект должен содержать следующие сведения:</w:t>
      </w:r>
    </w:p>
    <w:p w:rsidR="00E35E13" w:rsidRDefault="00E35E13" w:rsidP="00E35E13">
      <w:bookmarkStart w:id="86" w:name="sub_80075"/>
      <w:bookmarkEnd w:id="85"/>
      <w:r>
        <w:t>1) описание проблемы, решение которой имеет приоритетное значение для жителей муниципального образования наименование муниципального образования или его части;</w:t>
      </w:r>
    </w:p>
    <w:p w:rsidR="00E35E13" w:rsidRDefault="00E35E13" w:rsidP="00E35E13">
      <w:bookmarkStart w:id="87" w:name="sub_80076"/>
      <w:bookmarkEnd w:id="86"/>
      <w:r>
        <w:t>2) обоснование предложений по решению указанной проблемы;</w:t>
      </w:r>
    </w:p>
    <w:p w:rsidR="00E35E13" w:rsidRDefault="00E35E13" w:rsidP="00E35E13">
      <w:bookmarkStart w:id="88" w:name="sub_80077"/>
      <w:bookmarkEnd w:id="87"/>
      <w:r>
        <w:t>3) описание ожидаемого результата (ожидаемых результатов) реализации инициативного проекта;</w:t>
      </w:r>
    </w:p>
    <w:p w:rsidR="00E35E13" w:rsidRDefault="00E35E13" w:rsidP="00E35E13">
      <w:bookmarkStart w:id="89" w:name="sub_80078"/>
      <w:bookmarkEnd w:id="88"/>
      <w:r>
        <w:t>4) предварительный расчет необходимых расходов на реализацию инициативного проекта;</w:t>
      </w:r>
    </w:p>
    <w:p w:rsidR="00E35E13" w:rsidRDefault="00E35E13" w:rsidP="00E35E13">
      <w:bookmarkStart w:id="90" w:name="sub_80079"/>
      <w:bookmarkEnd w:id="89"/>
      <w:r>
        <w:t>5) планируемые сроки реализации инициативного проекта;</w:t>
      </w:r>
    </w:p>
    <w:p w:rsidR="00E35E13" w:rsidRDefault="00E35E13" w:rsidP="00E35E13">
      <w:bookmarkStart w:id="91" w:name="sub_80080"/>
      <w:bookmarkEnd w:id="90"/>
      <w:r>
        <w:t>6) сведения о планируемом (возможном) финансовом, имущественном и (или) трудовом участии заинтересованных лиц в реализации данного проекта;</w:t>
      </w:r>
    </w:p>
    <w:p w:rsidR="00E35E13" w:rsidRDefault="00E35E13" w:rsidP="00E35E13">
      <w:bookmarkStart w:id="92" w:name="sub_80081"/>
      <w:bookmarkEnd w:id="91"/>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35E13" w:rsidRDefault="00E35E13" w:rsidP="00E35E13">
      <w:bookmarkStart w:id="93" w:name="sub_80082"/>
      <w:bookmarkEnd w:id="92"/>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roofErr w:type="gramStart"/>
      <w:r>
        <w:t xml:space="preserve"> .</w:t>
      </w:r>
      <w:proofErr w:type="gramEnd"/>
    </w:p>
    <w:p w:rsidR="00E35E13" w:rsidRDefault="00E35E13" w:rsidP="00E35E13">
      <w:bookmarkStart w:id="94" w:name="sub_11203"/>
      <w:bookmarkEnd w:id="93"/>
      <w:r>
        <w:t xml:space="preserve">2.3. Инициативный проект до его внесения в администрацию наименование муниципального образования подлежит рассмотрению на сходе, собрании или конференции граждан, в том числе на собрании или конференции </w:t>
      </w:r>
      <w:r>
        <w:lastRenderedPageBreak/>
        <w:t xml:space="preserve">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w:t>
      </w:r>
      <w:r w:rsidRPr="00481EA6">
        <w:t>поддержан подписями не менее чем</w:t>
      </w:r>
      <w:r>
        <w:t xml:space="preserve"> </w:t>
      </w:r>
      <w:r w:rsidR="00481EA6">
        <w:t xml:space="preserve">2 </w:t>
      </w:r>
      <w:r>
        <w:t>граждан</w:t>
      </w:r>
      <w:proofErr w:type="gramStart"/>
      <w:r>
        <w:rPr>
          <w:vertAlign w:val="superscript"/>
        </w:rPr>
        <w:t> </w:t>
      </w:r>
      <w:r>
        <w:t>.</w:t>
      </w:r>
      <w:proofErr w:type="gramEnd"/>
    </w:p>
    <w:bookmarkEnd w:id="94"/>
    <w:p w:rsidR="00E35E13" w:rsidRDefault="00E35E13" w:rsidP="00E35E13">
      <w:r>
        <w:t>При этом возможно рассмотрение нескольких инициативных проектов на одном собрании граждан.</w:t>
      </w:r>
    </w:p>
    <w:p w:rsidR="00E35E13" w:rsidRDefault="00E35E13" w:rsidP="00E35E13">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E35E13" w:rsidRDefault="00E35E13" w:rsidP="00E35E13"/>
    <w:p w:rsidR="00E35E13" w:rsidRDefault="00E35E13" w:rsidP="00E35E13">
      <w:pPr>
        <w:pStyle w:val="1"/>
        <w:rPr>
          <w:rFonts w:eastAsiaTheme="minorEastAsia"/>
        </w:rPr>
      </w:pPr>
      <w:bookmarkStart w:id="95" w:name="sub_11300"/>
      <w:r>
        <w:rPr>
          <w:rFonts w:eastAsiaTheme="minorEastAsia"/>
        </w:rPr>
        <w:t>3. Обсуждение и рассмотрение инициативных проектов</w:t>
      </w:r>
    </w:p>
    <w:bookmarkEnd w:id="95"/>
    <w:p w:rsidR="00E35E13" w:rsidRDefault="00E35E13" w:rsidP="00E35E13">
      <w:pPr>
        <w:rPr>
          <w:rFonts w:eastAsiaTheme="minorEastAsia"/>
        </w:rPr>
      </w:pPr>
    </w:p>
    <w:p w:rsidR="00E35E13" w:rsidRDefault="00E35E13" w:rsidP="00E35E13">
      <w:bookmarkStart w:id="96" w:name="sub_11301"/>
      <w:r>
        <w:t>3.1. Обсуждение и рассмотрение инициативных проектов проводится до внесения данных инициативных проектов в администрацию муниципального образования наименование муниципального образования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w:t>
      </w:r>
    </w:p>
    <w:bookmarkEnd w:id="96"/>
    <w:p w:rsidR="00E35E13" w:rsidRDefault="00E35E13" w:rsidP="00E35E13">
      <w:r>
        <w:t>При этом возможно рассмотрение нескольких инициативных проектов на одном сходе, одном собрании или одной конференции граждан.</w:t>
      </w:r>
    </w:p>
    <w:p w:rsidR="00E35E13" w:rsidRDefault="00E35E13" w:rsidP="00E35E13">
      <w:bookmarkStart w:id="97" w:name="sub_11302"/>
      <w:r>
        <w:t>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наименование муниципального образования.</w:t>
      </w:r>
    </w:p>
    <w:p w:rsidR="00E35E13" w:rsidRDefault="00E35E13" w:rsidP="00E35E13">
      <w:bookmarkStart w:id="98" w:name="sub_11303"/>
      <w:bookmarkEnd w:id="97"/>
      <w:r>
        <w:t>3.3. Обсуждение и рассмотрение инициативных проектов может проводиться администрацией наименование муниципального образования с инициаторами проекта также после внесения инициативных проектов.</w:t>
      </w:r>
    </w:p>
    <w:p w:rsidR="00E35E13" w:rsidRDefault="00E35E13" w:rsidP="00E35E13">
      <w:bookmarkStart w:id="99" w:name="sub_11304"/>
      <w:bookmarkEnd w:id="98"/>
      <w:r>
        <w:t>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bookmarkEnd w:id="99"/>
    <w:p w:rsidR="00E35E13" w:rsidRDefault="00E35E13" w:rsidP="00E35E13"/>
    <w:p w:rsidR="00E35E13" w:rsidRDefault="00E35E13" w:rsidP="00E35E13">
      <w:pPr>
        <w:pStyle w:val="1"/>
        <w:rPr>
          <w:rFonts w:eastAsiaTheme="minorEastAsia"/>
        </w:rPr>
      </w:pPr>
      <w:bookmarkStart w:id="100" w:name="sub_11400"/>
      <w:r>
        <w:rPr>
          <w:rFonts w:eastAsiaTheme="minorEastAsia"/>
        </w:rPr>
        <w:t>4. Внесение инициативных проектов в администрацию</w:t>
      </w:r>
      <w:r>
        <w:rPr>
          <w:rFonts w:eastAsiaTheme="minorEastAsia"/>
        </w:rPr>
        <w:br/>
        <w:t>наименование муниципального образования</w:t>
      </w:r>
    </w:p>
    <w:bookmarkEnd w:id="100"/>
    <w:p w:rsidR="00E35E13" w:rsidRDefault="00E35E13" w:rsidP="00E35E13">
      <w:pPr>
        <w:rPr>
          <w:rFonts w:eastAsiaTheme="minorEastAsia"/>
        </w:rPr>
      </w:pPr>
    </w:p>
    <w:p w:rsidR="00E35E13" w:rsidRDefault="00E35E13" w:rsidP="00E35E13">
      <w:bookmarkStart w:id="101" w:name="sub_11401"/>
      <w:r>
        <w:t>4.1. Для проведения конкурсного отбора инициативных проектов администрацией наименование муниципального образования устанавливаются даты и время приема инициативных проектов.</w:t>
      </w:r>
    </w:p>
    <w:bookmarkEnd w:id="101"/>
    <w:p w:rsidR="00E35E13" w:rsidRDefault="00E35E13" w:rsidP="00E35E13">
      <w:r>
        <w:t>Данная информация, а также информация о сроках проведения конкурсного отбора размещаются на официальном сайте органов местного самоуправления наименование муниципального образования.</w:t>
      </w:r>
    </w:p>
    <w:p w:rsidR="00E35E13" w:rsidRDefault="00E35E13" w:rsidP="00E35E13">
      <w:bookmarkStart w:id="102" w:name="sub_11402"/>
      <w:r>
        <w:t xml:space="preserve">4.2. Инициаторы проекта при внесении инициативного проекта в администрацию наименование муниципального образования прикладывают к </w:t>
      </w:r>
      <w:r>
        <w:lastRenderedPageBreak/>
        <w:t xml:space="preserve">нему документы в соответствии с </w:t>
      </w:r>
      <w:hyperlink r:id="rId69" w:anchor="sub_11203" w:history="1">
        <w:r>
          <w:rPr>
            <w:rStyle w:val="aff2"/>
            <w:rFonts w:ascii="Times New Roman CYR" w:hAnsi="Times New Roman CYR" w:cs="Times New Roman CYR"/>
          </w:rPr>
          <w:t>п. 2.3</w:t>
        </w:r>
      </w:hyperlink>
      <w:r>
        <w:t xml:space="preserve"> настоящего Положения, подтверждающие поддержку инициативного проекта жителями муниципального образования или его части.</w:t>
      </w:r>
    </w:p>
    <w:p w:rsidR="00E35E13" w:rsidRPr="00181264" w:rsidRDefault="00E35E13" w:rsidP="00E35E13">
      <w:bookmarkStart w:id="103" w:name="sub_11403"/>
      <w:bookmarkEnd w:id="102"/>
      <w:r>
        <w:t xml:space="preserve">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w:t>
      </w:r>
      <w:proofErr w:type="gramStart"/>
      <w:r>
        <w:t>решение</w:t>
      </w:r>
      <w:proofErr w:type="gramEnd"/>
      <w:r>
        <w:t xml:space="preserve">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w:t>
      </w:r>
      <w:hyperlink r:id="rId70" w:anchor="sub_11404" w:history="1">
        <w:r w:rsidRPr="00181264">
          <w:rPr>
            <w:rStyle w:val="aff2"/>
            <w:rFonts w:ascii="Times New Roman CYR" w:hAnsi="Times New Roman CYR" w:cs="Times New Roman CYR"/>
            <w:color w:val="auto"/>
          </w:rPr>
          <w:t>пунктом 4.4</w:t>
        </w:r>
      </w:hyperlink>
      <w:r w:rsidRPr="00181264">
        <w:t>. настоящего Положения.</w:t>
      </w:r>
    </w:p>
    <w:p w:rsidR="00E35E13" w:rsidRPr="00181264" w:rsidRDefault="00E35E13" w:rsidP="00E35E13">
      <w:bookmarkStart w:id="104" w:name="sub_11404"/>
      <w:bookmarkEnd w:id="103"/>
      <w:r w:rsidRPr="00181264">
        <w:t>4.4. Администрация муниципального образования принимает решение об отказе в поддержке инициативного проекта в одном из следующих случаев:</w:t>
      </w:r>
    </w:p>
    <w:bookmarkEnd w:id="104"/>
    <w:p w:rsidR="00E35E13" w:rsidRDefault="00E35E13" w:rsidP="00E35E13">
      <w:r w:rsidRPr="00181264">
        <w:t xml:space="preserve">- несоблюдение установленного </w:t>
      </w:r>
      <w:hyperlink r:id="rId71" w:anchor="sub_11201" w:history="1">
        <w:proofErr w:type="spellStart"/>
        <w:r w:rsidRPr="00181264">
          <w:rPr>
            <w:rStyle w:val="aff2"/>
            <w:rFonts w:ascii="Times New Roman CYR" w:hAnsi="Times New Roman CYR" w:cs="Times New Roman CYR"/>
            <w:color w:val="auto"/>
          </w:rPr>
          <w:t>пп</w:t>
        </w:r>
        <w:proofErr w:type="spellEnd"/>
        <w:r w:rsidRPr="00181264">
          <w:rPr>
            <w:rStyle w:val="aff2"/>
            <w:rFonts w:ascii="Times New Roman CYR" w:hAnsi="Times New Roman CYR" w:cs="Times New Roman CYR"/>
            <w:color w:val="auto"/>
          </w:rPr>
          <w:t>. 2.1 - 2.3</w:t>
        </w:r>
      </w:hyperlink>
      <w:r w:rsidRPr="00181264">
        <w:t xml:space="preserve">, </w:t>
      </w:r>
      <w:hyperlink r:id="rId72" w:anchor="sub_11301" w:history="1">
        <w:r w:rsidRPr="00181264">
          <w:rPr>
            <w:rStyle w:val="aff2"/>
            <w:rFonts w:ascii="Times New Roman CYR" w:hAnsi="Times New Roman CYR" w:cs="Times New Roman CYR"/>
            <w:color w:val="auto"/>
          </w:rPr>
          <w:t>3.1</w:t>
        </w:r>
      </w:hyperlink>
      <w:r w:rsidRPr="00181264">
        <w:t xml:space="preserve">, </w:t>
      </w:r>
      <w:hyperlink r:id="rId73" w:anchor="sub_11402" w:history="1">
        <w:r w:rsidRPr="00181264">
          <w:rPr>
            <w:rStyle w:val="aff2"/>
            <w:rFonts w:ascii="Times New Roman CYR" w:hAnsi="Times New Roman CYR" w:cs="Times New Roman CYR"/>
            <w:color w:val="auto"/>
          </w:rPr>
          <w:t>4.2</w:t>
        </w:r>
      </w:hyperlink>
      <w:r>
        <w:t xml:space="preserve"> настоящего Положения порядка выдвижения, обсуждения, внесения инициативного проекта и его рассмотрения;</w:t>
      </w:r>
    </w:p>
    <w:p w:rsidR="00E35E13" w:rsidRDefault="00E35E13" w:rsidP="00E35E13">
      <w: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наименование субъекта РФ, уставу и нормативным правовым актам наименование муниципального образования;</w:t>
      </w:r>
    </w:p>
    <w:p w:rsidR="00E35E13" w:rsidRDefault="00E35E13" w:rsidP="00E35E13">
      <w:r>
        <w:t>- невозможность реализации инициативного проекта ввиду отсутствия у муниципального образования наименование муниципального образования необходимых полномочий и прав;</w:t>
      </w:r>
    </w:p>
    <w:p w:rsidR="00E35E13" w:rsidRDefault="00E35E13" w:rsidP="00E35E13">
      <w: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E35E13" w:rsidRDefault="00E35E13" w:rsidP="00E35E13">
      <w:r>
        <w:t>- наличие возможности решения описанной в инициативном проекте проблемы более эффективным способом;</w:t>
      </w:r>
    </w:p>
    <w:p w:rsidR="00E35E13" w:rsidRDefault="00E35E13" w:rsidP="00E35E13">
      <w:r>
        <w:t>- признание инициативного проекта не прошедшим конкурсный отбор.</w:t>
      </w:r>
    </w:p>
    <w:p w:rsidR="00E35E13" w:rsidRDefault="00E35E13" w:rsidP="00E35E13"/>
    <w:p w:rsidR="00E35E13" w:rsidRDefault="00E35E13" w:rsidP="00E35E13">
      <w:pPr>
        <w:pStyle w:val="1"/>
        <w:rPr>
          <w:rFonts w:eastAsiaTheme="minorEastAsia"/>
        </w:rPr>
      </w:pPr>
      <w:bookmarkStart w:id="105" w:name="sub_11500"/>
      <w:r>
        <w:rPr>
          <w:rFonts w:eastAsiaTheme="minorEastAsia"/>
        </w:rPr>
        <w:t>5. Проведение собрания граждан по конкурсному отбору инициативных проектов</w:t>
      </w:r>
    </w:p>
    <w:bookmarkEnd w:id="105"/>
    <w:p w:rsidR="00E35E13" w:rsidRDefault="00E35E13" w:rsidP="00E35E13">
      <w:pPr>
        <w:rPr>
          <w:rFonts w:eastAsiaTheme="minorEastAsia"/>
        </w:rPr>
      </w:pPr>
    </w:p>
    <w:p w:rsidR="00E35E13" w:rsidRDefault="00E35E13" w:rsidP="00E35E13">
      <w:bookmarkStart w:id="106" w:name="sub_11501"/>
      <w:r>
        <w:t>5.1. Собрание граждан по конкурсному отбору инициативных проектов проводится в месте, определенном администрацией наименование муниципального образования.</w:t>
      </w:r>
    </w:p>
    <w:p w:rsidR="00E35E13" w:rsidRDefault="00E35E13" w:rsidP="00E35E13">
      <w:bookmarkStart w:id="107" w:name="sub_11502"/>
      <w:bookmarkEnd w:id="106"/>
      <w:r>
        <w:t>5.2. Собрание граждан проводится в сроки, установленные администрацией наименование муниципального образования.</w:t>
      </w:r>
    </w:p>
    <w:p w:rsidR="00E35E13" w:rsidRDefault="00E35E13" w:rsidP="00E35E13">
      <w:bookmarkStart w:id="108" w:name="sub_11503"/>
      <w:bookmarkEnd w:id="107"/>
      <w:r>
        <w:t>5.3. В голосовании по инициативным проектам вправе принимать участие жители наименование муниципального образования, достигшие шестнадцатилетнего возраста.</w:t>
      </w:r>
    </w:p>
    <w:bookmarkEnd w:id="108"/>
    <w:p w:rsidR="00E35E13" w:rsidRDefault="00E35E13" w:rsidP="00E35E13">
      <w:r>
        <w:t xml:space="preserve">Житель наименование муниципального образования имеет право </w:t>
      </w:r>
      <w:r w:rsidRPr="00481EA6">
        <w:t>проголосовать за</w:t>
      </w:r>
      <w:r>
        <w:t xml:space="preserve"> </w:t>
      </w:r>
      <w:r w:rsidR="00481EA6">
        <w:t xml:space="preserve">1 </w:t>
      </w:r>
      <w:r>
        <w:t>инициативны</w:t>
      </w:r>
      <w:r w:rsidR="00481EA6">
        <w:t xml:space="preserve">й </w:t>
      </w:r>
      <w:r>
        <w:t>проект.</w:t>
      </w:r>
    </w:p>
    <w:p w:rsidR="00E35E13" w:rsidRDefault="00E35E13" w:rsidP="00E35E13">
      <w:bookmarkStart w:id="109" w:name="sub_11504"/>
      <w:r>
        <w:lastRenderedPageBreak/>
        <w:t>5.4. Результаты голосования по инициативным проектам утверждаются конкурсной комиссией при принятии итогового решения.</w:t>
      </w:r>
    </w:p>
    <w:bookmarkEnd w:id="109"/>
    <w:p w:rsidR="00E35E13" w:rsidRDefault="00E35E13" w:rsidP="00E35E13"/>
    <w:p w:rsidR="00E35E13" w:rsidRDefault="00E35E13" w:rsidP="00E35E13">
      <w:pPr>
        <w:pStyle w:val="1"/>
        <w:rPr>
          <w:rFonts w:eastAsiaTheme="minorEastAsia"/>
        </w:rPr>
      </w:pPr>
      <w:bookmarkStart w:id="110" w:name="sub_11600"/>
      <w:r>
        <w:rPr>
          <w:rFonts w:eastAsiaTheme="minorEastAsia"/>
        </w:rPr>
        <w:t>6. Утверждение инициативных проектов в целях их реализации</w:t>
      </w:r>
    </w:p>
    <w:bookmarkEnd w:id="110"/>
    <w:p w:rsidR="00E35E13" w:rsidRDefault="00E35E13" w:rsidP="00E35E13">
      <w:pPr>
        <w:rPr>
          <w:rFonts w:eastAsiaTheme="minorEastAsia"/>
        </w:rPr>
      </w:pPr>
    </w:p>
    <w:p w:rsidR="00E35E13" w:rsidRDefault="00E35E13" w:rsidP="00E35E13">
      <w:bookmarkStart w:id="111" w:name="sub_11601"/>
      <w:r>
        <w:t>6.1. Для утверждения результатов конкурсного отбора инициативных проектов администрацией муниципального образования наименование муниципального образования образуется конкурсная комиссия.</w:t>
      </w:r>
    </w:p>
    <w:p w:rsidR="00E35E13" w:rsidRDefault="00E35E13" w:rsidP="00E35E13">
      <w:bookmarkStart w:id="112" w:name="sub_11602"/>
      <w:bookmarkEnd w:id="111"/>
      <w:r>
        <w:t>6.2. Персональный состав конкурсной комиссии утверждается администрацией наименование муниципального образования.</w:t>
      </w:r>
    </w:p>
    <w:bookmarkEnd w:id="112"/>
    <w:p w:rsidR="00E35E13" w:rsidRDefault="00E35E13" w:rsidP="00E35E13">
      <w: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 наименование муниципального образования.</w:t>
      </w:r>
    </w:p>
    <w:p w:rsidR="00E35E13" w:rsidRDefault="00E35E13" w:rsidP="00E35E13">
      <w:r>
        <w:t>В состав конкурсной комиссии администрации муниципального образования наименование муниципального образования могут быть включены представители общественных организаций по согласованию.</w:t>
      </w:r>
    </w:p>
    <w:p w:rsidR="00E35E13" w:rsidRDefault="00E35E13" w:rsidP="00E35E13">
      <w:r>
        <w:t>Конкурсная комиссия состоит из председателя, заместителя председателя, секретаря конкурсной комиссии и членов конкурсной комиссии.</w:t>
      </w:r>
    </w:p>
    <w:p w:rsidR="00E35E13" w:rsidRDefault="00E35E13" w:rsidP="00E35E13">
      <w:bookmarkStart w:id="113" w:name="sub_11603"/>
      <w: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E35E13" w:rsidRDefault="00E35E13" w:rsidP="00E35E13">
      <w:bookmarkStart w:id="114" w:name="sub_11604"/>
      <w:bookmarkEnd w:id="113"/>
      <w: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E35E13" w:rsidRDefault="00E35E13" w:rsidP="00E35E13">
      <w:bookmarkStart w:id="115" w:name="sub_11605"/>
      <w:bookmarkEnd w:id="114"/>
      <w:r>
        <w:t>6.5. Председатель конкурсной комиссии:</w:t>
      </w:r>
    </w:p>
    <w:p w:rsidR="00E35E13" w:rsidRDefault="00E35E13" w:rsidP="00E35E13">
      <w:bookmarkStart w:id="116" w:name="sub_80083"/>
      <w:bookmarkEnd w:id="115"/>
      <w:r>
        <w:t>1) организует работу конкурсной комиссии, руководит деятельностью конкурсной комиссии;</w:t>
      </w:r>
    </w:p>
    <w:p w:rsidR="00E35E13" w:rsidRDefault="00E35E13" w:rsidP="00E35E13">
      <w:bookmarkStart w:id="117" w:name="sub_80084"/>
      <w:bookmarkEnd w:id="116"/>
      <w:r>
        <w:t>2) формирует проект повестки очередного заседания конкурсной комиссии;</w:t>
      </w:r>
    </w:p>
    <w:p w:rsidR="00E35E13" w:rsidRDefault="00E35E13" w:rsidP="00E35E13">
      <w:bookmarkStart w:id="118" w:name="sub_80085"/>
      <w:bookmarkEnd w:id="117"/>
      <w:r>
        <w:t>3) дает поручения членам конкурсной комиссии в рамках заседания конкурсной комиссии;</w:t>
      </w:r>
    </w:p>
    <w:p w:rsidR="00E35E13" w:rsidRDefault="00E35E13" w:rsidP="00E35E13">
      <w:bookmarkStart w:id="119" w:name="sub_80086"/>
      <w:bookmarkEnd w:id="118"/>
      <w:r>
        <w:t>4) председательствует на заседаниях конкурсной комиссии.</w:t>
      </w:r>
    </w:p>
    <w:bookmarkEnd w:id="119"/>
    <w:p w:rsidR="00E35E13" w:rsidRDefault="00E35E13" w:rsidP="00E35E13">
      <w:r>
        <w:t>При отсутствии председателя конкурсной комиссии его полномочия исполняет заместитель председателя конкурсной комиссии.</w:t>
      </w:r>
    </w:p>
    <w:p w:rsidR="00E35E13" w:rsidRDefault="00E35E13" w:rsidP="00E35E13">
      <w:bookmarkStart w:id="120" w:name="sub_11606"/>
      <w:r>
        <w:t>6.6. Секретарь конкурсной комиссии:</w:t>
      </w:r>
    </w:p>
    <w:p w:rsidR="00E35E13" w:rsidRDefault="00E35E13" w:rsidP="00E35E13">
      <w:bookmarkStart w:id="121" w:name="sub_80087"/>
      <w:bookmarkEnd w:id="120"/>
      <w: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E35E13" w:rsidRDefault="00E35E13" w:rsidP="00E35E13">
      <w:bookmarkStart w:id="122" w:name="sub_80088"/>
      <w:bookmarkEnd w:id="121"/>
      <w: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E35E13" w:rsidRDefault="00E35E13" w:rsidP="00E35E13">
      <w:bookmarkStart w:id="123" w:name="sub_80089"/>
      <w:bookmarkEnd w:id="122"/>
      <w:r>
        <w:t>3) оформляет протоколы заседаний конкурсной комиссии.</w:t>
      </w:r>
    </w:p>
    <w:p w:rsidR="00E35E13" w:rsidRDefault="00E35E13" w:rsidP="00E35E13">
      <w:bookmarkStart w:id="124" w:name="sub_11607"/>
      <w:bookmarkEnd w:id="123"/>
      <w:r>
        <w:t>6.7. Член конкурсной комиссии:</w:t>
      </w:r>
    </w:p>
    <w:p w:rsidR="00E35E13" w:rsidRDefault="00E35E13" w:rsidP="00E35E13">
      <w:bookmarkStart w:id="125" w:name="sub_80090"/>
      <w:bookmarkEnd w:id="124"/>
      <w:r>
        <w:lastRenderedPageBreak/>
        <w:t>1) участвует в работе конкурсной комиссии, в том числе в заседаниях конкурсной комиссии;</w:t>
      </w:r>
    </w:p>
    <w:p w:rsidR="00E35E13" w:rsidRDefault="00E35E13" w:rsidP="00E35E13">
      <w:bookmarkStart w:id="126" w:name="sub_80091"/>
      <w:bookmarkEnd w:id="125"/>
      <w:r>
        <w:t>2) вносит предложения по вопросам работы конкурсной комиссии;</w:t>
      </w:r>
    </w:p>
    <w:p w:rsidR="00E35E13" w:rsidRDefault="00E35E13" w:rsidP="00E35E13">
      <w:bookmarkStart w:id="127" w:name="sub_80092"/>
      <w:bookmarkEnd w:id="126"/>
      <w:r>
        <w:t>3) знакомится с документами и материалами, рассматриваемыми на заседаниях конкурсной комиссии;</w:t>
      </w:r>
    </w:p>
    <w:p w:rsidR="00E35E13" w:rsidRDefault="00E35E13" w:rsidP="00E35E13">
      <w:bookmarkStart w:id="128" w:name="sub_80093"/>
      <w:bookmarkEnd w:id="127"/>
      <w:r>
        <w:t>4) голосует на заседаниях конкурсной комиссии.</w:t>
      </w:r>
    </w:p>
    <w:p w:rsidR="00E35E13" w:rsidRDefault="00E35E13" w:rsidP="00E35E13">
      <w:bookmarkStart w:id="129" w:name="sub_11608"/>
      <w:bookmarkEnd w:id="128"/>
      <w:r>
        <w:t>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bookmarkEnd w:id="129"/>
    <w:p w:rsidR="00E35E13" w:rsidRDefault="00E35E13" w:rsidP="00E35E13">
      <w:r>
        <w:t>Члены конкурсной комиссии обладают равными правами при обсуждении вопросов о принятии решений.</w:t>
      </w:r>
    </w:p>
    <w:p w:rsidR="00E35E13" w:rsidRDefault="00E35E13" w:rsidP="00E35E13">
      <w:bookmarkStart w:id="130" w:name="sub_11609"/>
      <w:r>
        <w:t>6.9. Заседание конкурсной комиссии проводится в течение трех рабочих дней после проведения собрания граждан.</w:t>
      </w:r>
    </w:p>
    <w:p w:rsidR="00E35E13" w:rsidRDefault="00E35E13" w:rsidP="00E35E13">
      <w:bookmarkStart w:id="131" w:name="sub_11610"/>
      <w:bookmarkEnd w:id="130"/>
      <w:r>
        <w:t>6.10. Протокол заседания конкурсной комиссии должен содержать следующие данные:</w:t>
      </w:r>
    </w:p>
    <w:bookmarkEnd w:id="131"/>
    <w:p w:rsidR="00E35E13" w:rsidRDefault="00E35E13" w:rsidP="00E35E13">
      <w:r>
        <w:t>- время, дату и место проведения заседания конкурсной комиссии;</w:t>
      </w:r>
    </w:p>
    <w:p w:rsidR="00E35E13" w:rsidRDefault="00E35E13" w:rsidP="00E35E13">
      <w:r>
        <w:t>- фамилии и инициалы членов конкурсной комиссии и приглашенных на заседание конкурсной комиссии;</w:t>
      </w:r>
    </w:p>
    <w:p w:rsidR="00E35E13" w:rsidRDefault="00E35E13" w:rsidP="00E35E13">
      <w:r>
        <w:t>- результаты голосования по каждому из включенных в список для голосования инициативных проектов;</w:t>
      </w:r>
    </w:p>
    <w:p w:rsidR="00E35E13" w:rsidRDefault="00E35E13" w:rsidP="00E35E13">
      <w:r>
        <w:t>- инициативные проекты, прошедшие конкурсный отбор и подлежащие финансированию из местного бюджета.</w:t>
      </w:r>
    </w:p>
    <w:p w:rsidR="00E35E13" w:rsidRDefault="00E35E13" w:rsidP="00E35E13">
      <w: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E35E13" w:rsidRDefault="00E35E13" w:rsidP="00E35E13">
      <w:bookmarkStart w:id="132" w:name="sub_11611"/>
      <w:r>
        <w:t xml:space="preserve">6.11. </w:t>
      </w:r>
      <w:proofErr w:type="gramStart"/>
      <w: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наименование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бюджете муниципального образования наименование муниципального образования на очередной финансовый год (на очередной финансовый год и плановый период), на реализацию инициативных</w:t>
      </w:r>
      <w:proofErr w:type="gramEnd"/>
      <w:r>
        <w:t xml:space="preserve"> проектов.</w:t>
      </w:r>
    </w:p>
    <w:bookmarkEnd w:id="132"/>
    <w:p w:rsidR="00E35E13" w:rsidRDefault="00E35E13" w:rsidP="00E35E13"/>
    <w:p w:rsidR="00E35E13" w:rsidRDefault="00E35E13" w:rsidP="00E35E13">
      <w:pPr>
        <w:pStyle w:val="1"/>
        <w:rPr>
          <w:rFonts w:eastAsiaTheme="minorEastAsia"/>
        </w:rPr>
      </w:pPr>
      <w:bookmarkStart w:id="133" w:name="sub_11700"/>
      <w:r>
        <w:rPr>
          <w:rFonts w:eastAsiaTheme="minorEastAsia"/>
        </w:rPr>
        <w:t>7. Участие инициаторов проекта в реализации инициативных проектов</w:t>
      </w:r>
      <w:r>
        <w:rPr>
          <w:rFonts w:eastAsiaTheme="minorEastAsia"/>
          <w:vertAlign w:val="superscript"/>
        </w:rPr>
        <w:t> </w:t>
      </w:r>
    </w:p>
    <w:bookmarkEnd w:id="133"/>
    <w:p w:rsidR="00E35E13" w:rsidRDefault="00E35E13" w:rsidP="00E35E13">
      <w:pPr>
        <w:rPr>
          <w:rFonts w:eastAsiaTheme="minorEastAsia"/>
        </w:rPr>
      </w:pPr>
    </w:p>
    <w:p w:rsidR="00E35E13" w:rsidRDefault="00E35E13" w:rsidP="00E35E13">
      <w:bookmarkStart w:id="134" w:name="sub_11701"/>
      <w:r>
        <w:t>7.1. Инициаторы проекта вправе принимать участие в реализации инициативных проектов в соответствии с настоящим Положением.</w:t>
      </w:r>
    </w:p>
    <w:p w:rsidR="00E35E13" w:rsidRDefault="00E35E13" w:rsidP="00E35E13">
      <w:bookmarkStart w:id="135" w:name="sub_11702"/>
      <w:bookmarkEnd w:id="134"/>
      <w:r>
        <w:t>7.2. Инициаторы проекта согласовывают техническое задание на заключение муниципального контракта по реализации инициативного проекта.</w:t>
      </w:r>
      <w:r>
        <w:rPr>
          <w:vertAlign w:val="superscript"/>
        </w:rPr>
        <w:t> </w:t>
      </w:r>
      <w:hyperlink r:id="rId74" w:anchor="sub_11017" w:history="1">
        <w:r>
          <w:rPr>
            <w:rStyle w:val="aff2"/>
            <w:rFonts w:ascii="Times New Roman CYR" w:hAnsi="Times New Roman CYR" w:cs="Times New Roman CYR"/>
            <w:vertAlign w:val="superscript"/>
          </w:rPr>
          <w:t>7</w:t>
        </w:r>
      </w:hyperlink>
    </w:p>
    <w:bookmarkEnd w:id="135"/>
    <w:p w:rsidR="00E35E13" w:rsidRDefault="00E35E13" w:rsidP="00E35E13">
      <w:r>
        <w:t xml:space="preserve">Согласование технического задания на заключение муниципального контракта по реализации инициативного проекта, а также приемка </w:t>
      </w:r>
      <w:r>
        <w:lastRenderedPageBreak/>
        <w:t>результатов работ по реализованному инициативному проекту оформляется актом, подписываемым, в том числе инициаторами проекта.</w:t>
      </w:r>
    </w:p>
    <w:p w:rsidR="00E35E13" w:rsidRDefault="00E35E13" w:rsidP="00E35E13">
      <w:bookmarkStart w:id="136" w:name="sub_11703"/>
      <w:r>
        <w:t>7.3. Средства инициаторов проекта (инициативные платежи) вносятся на счет наименование муниципального образования не позднее 10</w:t>
      </w:r>
      <w:r>
        <w:rPr>
          <w:vertAlign w:val="superscript"/>
        </w:rPr>
        <w:t> </w:t>
      </w:r>
      <w:hyperlink r:id="rId75" w:anchor="sub_11018" w:history="1">
        <w:r>
          <w:rPr>
            <w:rStyle w:val="aff2"/>
            <w:rFonts w:ascii="Times New Roman CYR" w:hAnsi="Times New Roman CYR" w:cs="Times New Roman CYR"/>
            <w:vertAlign w:val="superscript"/>
          </w:rPr>
          <w:t>8</w:t>
        </w:r>
      </w:hyperlink>
      <w:r>
        <w:t xml:space="preserve"> дней со дня опубликования итогов конкурсного отбора при условии признания инициативного проекта победителем.</w:t>
      </w:r>
    </w:p>
    <w:p w:rsidR="00E35E13" w:rsidRDefault="00E35E13" w:rsidP="00E35E13">
      <w:bookmarkStart w:id="137" w:name="sub_11704"/>
      <w:bookmarkEnd w:id="136"/>
      <w:r>
        <w:t>7.4.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Pr>
          <w:vertAlign w:val="superscript"/>
        </w:rPr>
        <w:t> </w:t>
      </w:r>
      <w:hyperlink r:id="rId76" w:anchor="sub_11019" w:history="1">
        <w:r>
          <w:rPr>
            <w:rStyle w:val="aff2"/>
            <w:rFonts w:ascii="Times New Roman CYR" w:hAnsi="Times New Roman CYR" w:cs="Times New Roman CYR"/>
            <w:vertAlign w:val="superscript"/>
          </w:rPr>
          <w:t>9</w:t>
        </w:r>
      </w:hyperlink>
    </w:p>
    <w:p w:rsidR="00E35E13" w:rsidRDefault="00E35E13" w:rsidP="00E35E13">
      <w:bookmarkStart w:id="138" w:name="sub_11705"/>
      <w:bookmarkEnd w:id="137"/>
      <w:r>
        <w:t>7.5.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35E13" w:rsidRDefault="00E35E13" w:rsidP="00E35E13">
      <w:bookmarkStart w:id="139" w:name="sub_11706"/>
      <w:bookmarkEnd w:id="138"/>
      <w:r>
        <w:t>7.6. Отчет о ходе и итогах реализации инициативного проекта подлежит опубликованию (обнародованию) и размещению на официальном сайте муниципального образования наименование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78</w:t>
      </w:r>
    </w:p>
    <w:bookmarkEnd w:id="139"/>
    <w:p w:rsidR="00E35E13" w:rsidRDefault="00E35E13" w:rsidP="00E35E13"/>
    <w:p w:rsidR="00E35E13" w:rsidRPr="00E35E13" w:rsidRDefault="00E35E13" w:rsidP="00E35E13">
      <w:pPr>
        <w:pStyle w:val="afd"/>
        <w:rPr>
          <w:sz w:val="22"/>
          <w:szCs w:val="22"/>
          <w:lang w:val="ru-RU"/>
        </w:rPr>
      </w:pPr>
      <w:r w:rsidRPr="00E35E13">
        <w:rPr>
          <w:sz w:val="22"/>
          <w:szCs w:val="22"/>
          <w:lang w:val="ru-RU"/>
        </w:rPr>
        <w:t>──────────────────────────────</w:t>
      </w:r>
    </w:p>
    <w:p w:rsidR="00E35E13" w:rsidRDefault="00E35E13" w:rsidP="00E35E13">
      <w:pPr>
        <w:pStyle w:val="aff5"/>
      </w:pPr>
      <w:bookmarkStart w:id="140" w:name="sub_11011"/>
      <w:r>
        <w:rPr>
          <w:vertAlign w:val="superscript"/>
        </w:rPr>
        <w:t>1</w:t>
      </w:r>
      <w:r>
        <w:t xml:space="preserve">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E35E13" w:rsidRPr="00181264" w:rsidRDefault="00E35E13" w:rsidP="00E35E13">
      <w:pPr>
        <w:pStyle w:val="aff5"/>
      </w:pPr>
      <w:bookmarkStart w:id="141" w:name="sub_11012"/>
      <w:bookmarkEnd w:id="140"/>
      <w:r>
        <w:rPr>
          <w:vertAlign w:val="superscript"/>
        </w:rPr>
        <w:t>2</w:t>
      </w:r>
      <w:r>
        <w:t xml:space="preserve"> </w:t>
      </w:r>
      <w:r w:rsidRPr="00181264">
        <w:t xml:space="preserve">Федеральный закон от 20.07.2020 N 236-ФЗ вступает в силу с 1 января 2021 года. Действие положений </w:t>
      </w:r>
      <w:hyperlink r:id="rId77" w:history="1">
        <w:r w:rsidRPr="00181264">
          <w:rPr>
            <w:rStyle w:val="aff2"/>
            <w:color w:val="auto"/>
          </w:rPr>
          <w:t>статей 26.1</w:t>
        </w:r>
      </w:hyperlink>
      <w:r w:rsidRPr="00181264">
        <w:t xml:space="preserve"> и </w:t>
      </w:r>
      <w:hyperlink r:id="rId78" w:history="1">
        <w:r w:rsidRPr="00181264">
          <w:rPr>
            <w:rStyle w:val="aff2"/>
            <w:color w:val="auto"/>
          </w:rPr>
          <w:t>56.1</w:t>
        </w:r>
      </w:hyperlink>
      <w:r w:rsidRPr="00181264">
        <w:t xml:space="preserve"> Федерального закона от 6 октября 2003 года N 131-ФЗ "Об общих принципах организации местного самоуправления в Российской Федерации" не распространяется на правоотношения, возникшие до дня вступления в силу данного Федерального закона.</w:t>
      </w:r>
    </w:p>
    <w:p w:rsidR="00E35E13" w:rsidRPr="00181264" w:rsidRDefault="00E35E13" w:rsidP="00E35E13">
      <w:pPr>
        <w:pStyle w:val="aff5"/>
      </w:pPr>
      <w:bookmarkStart w:id="142" w:name="sub_11013"/>
      <w:bookmarkEnd w:id="141"/>
      <w:r w:rsidRPr="00181264">
        <w:rPr>
          <w:vertAlign w:val="superscript"/>
        </w:rPr>
        <w:t>3</w:t>
      </w:r>
      <w:proofErr w:type="gramStart"/>
      <w:r w:rsidRPr="00181264">
        <w:t xml:space="preserve"> О</w:t>
      </w:r>
      <w:proofErr w:type="gramEnd"/>
      <w:r w:rsidRPr="00181264">
        <w:t>пределяется в зависимости от специфики муниципального образования и общего объема средств в бюджете муниципального образования, предусмотренного на инициативные проекты.</w:t>
      </w:r>
    </w:p>
    <w:p w:rsidR="00E35E13" w:rsidRPr="00181264" w:rsidRDefault="00E35E13" w:rsidP="00E35E13">
      <w:pPr>
        <w:pStyle w:val="aff5"/>
      </w:pPr>
      <w:bookmarkStart w:id="143" w:name="sub_11014"/>
      <w:bookmarkEnd w:id="142"/>
      <w:r w:rsidRPr="00181264">
        <w:rPr>
          <w:vertAlign w:val="superscript"/>
        </w:rPr>
        <w:t>4</w:t>
      </w:r>
      <w:r w:rsidRPr="00181264">
        <w:t xml:space="preserve"> Численность инициативной группы может быть уменьшена в зависимости от специфики муниципального образования (рекомендуется не менее двух человек).</w:t>
      </w:r>
    </w:p>
    <w:p w:rsidR="00E35E13" w:rsidRPr="00181264" w:rsidRDefault="00E35E13" w:rsidP="00E35E13">
      <w:pPr>
        <w:pStyle w:val="aff5"/>
      </w:pPr>
      <w:bookmarkStart w:id="144" w:name="sub_11015"/>
      <w:bookmarkEnd w:id="143"/>
      <w:r w:rsidRPr="00181264">
        <w:rPr>
          <w:vertAlign w:val="superscript"/>
        </w:rPr>
        <w:t>5</w:t>
      </w:r>
      <w:proofErr w:type="gramStart"/>
      <w:r w:rsidRPr="00181264">
        <w:t xml:space="preserve"> В</w:t>
      </w:r>
      <w:proofErr w:type="gramEnd"/>
      <w:r w:rsidRPr="00181264">
        <w:t xml:space="preserve"> данной модели предлагается к формам поддержки инициативных проектов, предусмотренных федеральным законодательством, добавить подписи граждан, количество которых определяется представительным органом муниципального образования и не должно ограничивать возможности граждан по выдвижению и внесению инициативных проектов.</w:t>
      </w:r>
    </w:p>
    <w:p w:rsidR="00E35E13" w:rsidRPr="00181264" w:rsidRDefault="00E35E13" w:rsidP="00E35E13">
      <w:pPr>
        <w:pStyle w:val="aff5"/>
      </w:pPr>
      <w:bookmarkStart w:id="145" w:name="sub_11016"/>
      <w:bookmarkEnd w:id="144"/>
      <w:proofErr w:type="gramStart"/>
      <w:r w:rsidRPr="00181264">
        <w:rPr>
          <w:vertAlign w:val="superscript"/>
        </w:rPr>
        <w:t>6</w:t>
      </w:r>
      <w:r w:rsidRPr="00181264">
        <w:t xml:space="preserve"> Указанный раздел (</w:t>
      </w:r>
      <w:hyperlink r:id="rId79" w:anchor="sub_11703" w:history="1">
        <w:r w:rsidRPr="00181264">
          <w:rPr>
            <w:rStyle w:val="aff2"/>
            <w:color w:val="auto"/>
          </w:rPr>
          <w:t>п. 7.3 - 7.5</w:t>
        </w:r>
      </w:hyperlink>
      <w:r w:rsidRPr="00181264">
        <w:t xml:space="preserve"> выделены курсивом) в части </w:t>
      </w:r>
      <w:proofErr w:type="spellStart"/>
      <w:r w:rsidRPr="00181264">
        <w:t>софинансирования</w:t>
      </w:r>
      <w:proofErr w:type="spellEnd"/>
      <w:r w:rsidRPr="00181264">
        <w:t xml:space="preserve"> инициативных проектов физическими и (или) юридическими лицами, а также добровольного имущественного и (или) трудового участия заинтересованных лиц может быть скорректирован в представительным органом муниципального образования, так как указанные нормы не являются обязательными в соответствии с положениями федерального законодательства.</w:t>
      </w:r>
      <w:proofErr w:type="gramEnd"/>
    </w:p>
    <w:p w:rsidR="00E35E13" w:rsidRPr="00181264" w:rsidRDefault="00E35E13" w:rsidP="00E35E13">
      <w:pPr>
        <w:pStyle w:val="aff5"/>
      </w:pPr>
      <w:bookmarkStart w:id="146" w:name="sub_11017"/>
      <w:bookmarkEnd w:id="145"/>
      <w:r w:rsidRPr="00181264">
        <w:rPr>
          <w:vertAlign w:val="superscript"/>
        </w:rPr>
        <w:t>7</w:t>
      </w:r>
      <w:r w:rsidRPr="00181264">
        <w:t xml:space="preserve"> </w:t>
      </w:r>
      <w:hyperlink r:id="rId80" w:anchor="sub_11702" w:history="1">
        <w:r w:rsidRPr="00181264">
          <w:rPr>
            <w:rStyle w:val="aff2"/>
            <w:color w:val="auto"/>
          </w:rPr>
          <w:t>Пункт 7.2</w:t>
        </w:r>
      </w:hyperlink>
      <w:r w:rsidRPr="00181264">
        <w:t xml:space="preserve"> не является обязательным в соответствии с положениями федерального законодательства.</w:t>
      </w:r>
    </w:p>
    <w:p w:rsidR="00E35E13" w:rsidRDefault="00E35E13" w:rsidP="00E35E13">
      <w:pPr>
        <w:pStyle w:val="aff5"/>
      </w:pPr>
      <w:bookmarkStart w:id="147" w:name="sub_11018"/>
      <w:bookmarkEnd w:id="146"/>
      <w:r>
        <w:rPr>
          <w:vertAlign w:val="superscript"/>
        </w:rPr>
        <w:t>8</w:t>
      </w:r>
      <w:r>
        <w:t xml:space="preserve"> Срок с подчеркиванием может устанавливаться в зависимости от специфики муниципального образования.</w:t>
      </w:r>
    </w:p>
    <w:p w:rsidR="00E35E13" w:rsidRDefault="00E35E13" w:rsidP="00E35E13">
      <w:pPr>
        <w:pStyle w:val="aff5"/>
      </w:pPr>
      <w:bookmarkStart w:id="148" w:name="sub_11019"/>
      <w:bookmarkEnd w:id="147"/>
      <w:r>
        <w:rPr>
          <w:vertAlign w:val="superscript"/>
        </w:rPr>
        <w:t>9</w:t>
      </w:r>
      <w:r>
        <w:t xml:space="preserve"> Порядок расчета и возврата сумм инициативных платежей, подлежащих возврату лицам (в том числе и организациям), осуществившим их перечисление в местный бюджет устанавливается нормативным правовым актом представительного органа муниципального образования.</w:t>
      </w:r>
    </w:p>
    <w:bookmarkEnd w:id="148"/>
    <w:p w:rsidR="00E35E13" w:rsidRPr="00E35E13" w:rsidRDefault="00E35E13" w:rsidP="00E35E13">
      <w:pPr>
        <w:pStyle w:val="afd"/>
        <w:rPr>
          <w:sz w:val="22"/>
          <w:szCs w:val="22"/>
          <w:lang w:val="ru-RU"/>
        </w:rPr>
      </w:pPr>
      <w:r w:rsidRPr="00E35E13">
        <w:rPr>
          <w:sz w:val="22"/>
          <w:szCs w:val="22"/>
          <w:lang w:val="ru-RU"/>
        </w:rPr>
        <w:t>──────────────────────────────</w:t>
      </w:r>
    </w:p>
    <w:p w:rsidR="00E35E13" w:rsidRDefault="00E35E13" w:rsidP="00E35E13">
      <w:pPr>
        <w:rPr>
          <w:sz w:val="24"/>
          <w:szCs w:val="24"/>
        </w:rPr>
      </w:pPr>
    </w:p>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Pr>
        <w:ind w:firstLine="698"/>
        <w:jc w:val="right"/>
      </w:pPr>
      <w:bookmarkStart w:id="149" w:name="sub_20000"/>
      <w:r>
        <w:rPr>
          <w:rStyle w:val="aff3"/>
          <w:bCs/>
        </w:rPr>
        <w:t>Приложение 2</w:t>
      </w:r>
    </w:p>
    <w:bookmarkEnd w:id="149"/>
    <w:p w:rsidR="00E35E13" w:rsidRDefault="00E35E13" w:rsidP="00E35E13"/>
    <w:p w:rsidR="00E35E13" w:rsidRDefault="00E35E13" w:rsidP="00E35E13">
      <w:pPr>
        <w:pStyle w:val="1"/>
        <w:rPr>
          <w:rFonts w:eastAsiaTheme="minorEastAsia"/>
        </w:rPr>
      </w:pPr>
      <w:r>
        <w:rPr>
          <w:rFonts w:eastAsiaTheme="minorEastAsia"/>
        </w:rPr>
        <w:t>Решение представительного органа муниципального образования для модели 2</w:t>
      </w:r>
      <w:r>
        <w:rPr>
          <w:rFonts w:eastAsiaTheme="minorEastAsia"/>
        </w:rPr>
        <w:br/>
        <w:t>"Конкурсный отбор конференцией (собранием делегатов)"</w:t>
      </w:r>
    </w:p>
    <w:p w:rsidR="00E35E13" w:rsidRDefault="00E35E13" w:rsidP="00E35E13">
      <w:pPr>
        <w:rPr>
          <w:rFonts w:eastAsiaTheme="minorEastAsia"/>
        </w:rPr>
      </w:pPr>
    </w:p>
    <w:p w:rsidR="00E35E13" w:rsidRDefault="00E35E13" w:rsidP="00E35E13">
      <w:pPr>
        <w:pStyle w:val="1"/>
        <w:rPr>
          <w:rFonts w:eastAsiaTheme="minorEastAsia"/>
        </w:rPr>
      </w:pPr>
      <w:r>
        <w:rPr>
          <w:rFonts w:eastAsiaTheme="minorEastAsia"/>
        </w:rPr>
        <w:t>наименование представительного органа муниципального образования</w:t>
      </w:r>
    </w:p>
    <w:p w:rsidR="00E35E13" w:rsidRDefault="00E35E13" w:rsidP="00E35E13">
      <w:pPr>
        <w:rPr>
          <w:rFonts w:eastAsiaTheme="minorEastAsia"/>
        </w:rPr>
      </w:pPr>
    </w:p>
    <w:p w:rsidR="00E35E13" w:rsidRDefault="00E35E13" w:rsidP="00E35E13">
      <w:pPr>
        <w:pStyle w:val="1"/>
        <w:rPr>
          <w:rFonts w:eastAsiaTheme="minorEastAsia"/>
        </w:rPr>
      </w:pPr>
      <w:r>
        <w:rPr>
          <w:rFonts w:eastAsiaTheme="minorEastAsia"/>
        </w:rPr>
        <w:t>РЕШЕНИЕ</w:t>
      </w:r>
      <w:r>
        <w:rPr>
          <w:rFonts w:eastAsiaTheme="minorEastAsia"/>
          <w:vertAlign w:val="superscript"/>
        </w:rPr>
        <w:t> </w:t>
      </w:r>
      <w:hyperlink r:id="rId81" w:anchor="sub_2111" w:history="1">
        <w:r>
          <w:rPr>
            <w:rStyle w:val="aff2"/>
            <w:rFonts w:ascii="Times New Roman CYR" w:eastAsiaTheme="minorEastAsia" w:hAnsi="Times New Roman CYR" w:cs="Times New Roman CYR"/>
            <w:b w:val="0"/>
            <w:bCs/>
            <w:vertAlign w:val="superscript"/>
          </w:rPr>
          <w:t>1</w:t>
        </w:r>
      </w:hyperlink>
      <w:r>
        <w:rPr>
          <w:rFonts w:eastAsiaTheme="minorEastAsia"/>
        </w:rPr>
        <w:br/>
        <w:t>от _________ 20__ г. N ___</w:t>
      </w:r>
      <w:r>
        <w:rPr>
          <w:rFonts w:eastAsiaTheme="minorEastAsia"/>
        </w:rPr>
        <w:br/>
        <w:t>ОБ УТВЕРЖДЕНИИ ПОЛОЖЕНИЯ</w:t>
      </w:r>
      <w:r>
        <w:rPr>
          <w:rFonts w:eastAsiaTheme="minorEastAsia"/>
        </w:rPr>
        <w:br/>
        <w:t>О ПОРЯДКЕ ВЫДВИЖЕНИЯ, ВНЕСЕНИЯ, ОБСУЖДЕНИЯ, РАССМОТРЕНИЯ ИНИЦИАТИВНЫХ ПРОЕКТОВ, А ТАКЖЕ ПРОВЕДЕНИЯ ИХ КОНКУРСНОГО ОТБОРА</w:t>
      </w:r>
    </w:p>
    <w:p w:rsidR="00E35E13" w:rsidRDefault="00E35E13" w:rsidP="00E35E13">
      <w:pPr>
        <w:rPr>
          <w:rFonts w:eastAsiaTheme="minorEastAsia"/>
        </w:rPr>
      </w:pPr>
    </w:p>
    <w:p w:rsidR="00E35E13" w:rsidRPr="00181264" w:rsidRDefault="00E35E13" w:rsidP="00E35E13">
      <w:r>
        <w:t xml:space="preserve">В соответствии с </w:t>
      </w:r>
      <w:hyperlink r:id="rId82" w:history="1">
        <w:r w:rsidRPr="00181264">
          <w:rPr>
            <w:rStyle w:val="aff2"/>
            <w:rFonts w:ascii="Times New Roman CYR" w:hAnsi="Times New Roman CYR" w:cs="Times New Roman CYR"/>
            <w:color w:val="auto"/>
          </w:rPr>
          <w:t>Федеральным законом</w:t>
        </w:r>
      </w:hyperlink>
      <w:r w:rsidRPr="00181264">
        <w:t xml:space="preserve"> от 6 октября 2003 года N 131-ФЗ "Об общих принципах организации местного самоуправления в Российской Федерации", Уставом наименование муниципального образования наименование представительного органа муниципального образования</w:t>
      </w:r>
    </w:p>
    <w:p w:rsidR="00E35E13" w:rsidRPr="00181264" w:rsidRDefault="00E35E13" w:rsidP="00E35E13">
      <w:r w:rsidRPr="00181264">
        <w:t>РЕШИЛ:</w:t>
      </w:r>
    </w:p>
    <w:p w:rsidR="00E35E13" w:rsidRDefault="00E35E13" w:rsidP="00E35E13">
      <w:bookmarkStart w:id="150" w:name="sub_20001"/>
      <w:r w:rsidRPr="00181264">
        <w:lastRenderedPageBreak/>
        <w:t xml:space="preserve">1. Утвердить прилагаемое </w:t>
      </w:r>
      <w:hyperlink r:id="rId83" w:anchor="sub_21000" w:history="1">
        <w:r w:rsidRPr="00181264">
          <w:rPr>
            <w:rStyle w:val="aff2"/>
            <w:rFonts w:ascii="Times New Roman CYR" w:hAnsi="Times New Roman CYR" w:cs="Times New Roman CYR"/>
            <w:color w:val="auto"/>
          </w:rPr>
          <w:t>Положение</w:t>
        </w:r>
      </w:hyperlink>
      <w:r w:rsidRPr="00181264">
        <w:t xml:space="preserve"> о</w:t>
      </w:r>
      <w:r>
        <w:t xml:space="preserve"> порядке выдвижения, внесения, обсуждения, рассмотрения инициативных проектов, а также проведения их конкурсного отбора.</w:t>
      </w:r>
    </w:p>
    <w:p w:rsidR="00E35E13" w:rsidRDefault="00E35E13" w:rsidP="00E35E13">
      <w:bookmarkStart w:id="151" w:name="sub_20002"/>
      <w:bookmarkEnd w:id="150"/>
      <w:r>
        <w:t xml:space="preserve">2. Опубликовать настоящее решение в наименование печатного органа и </w:t>
      </w:r>
      <w:proofErr w:type="gramStart"/>
      <w:r>
        <w:t>разместить его</w:t>
      </w:r>
      <w:proofErr w:type="gramEnd"/>
      <w:r>
        <w:t xml:space="preserve"> на официальном сайте муниципального образования наименование муниципального образования в информационно-телекоммуникационной сети Интернет.</w:t>
      </w:r>
    </w:p>
    <w:p w:rsidR="00E35E13" w:rsidRDefault="00E35E13" w:rsidP="00E35E13">
      <w:bookmarkStart w:id="152" w:name="sub_20003"/>
      <w:bookmarkEnd w:id="151"/>
      <w:r>
        <w:t>3. Настоящее решение вступает в силу со дня его официального опубликования (обнародования)</w:t>
      </w:r>
      <w:r>
        <w:rPr>
          <w:vertAlign w:val="superscript"/>
        </w:rPr>
        <w:t> </w:t>
      </w:r>
      <w:hyperlink r:id="rId84" w:anchor="sub_2112" w:history="1">
        <w:r>
          <w:rPr>
            <w:rStyle w:val="aff2"/>
            <w:rFonts w:ascii="Times New Roman CYR" w:hAnsi="Times New Roman CYR" w:cs="Times New Roman CYR"/>
            <w:vertAlign w:val="superscript"/>
          </w:rPr>
          <w:t>2</w:t>
        </w:r>
      </w:hyperlink>
      <w:r>
        <w:t>.</w:t>
      </w:r>
    </w:p>
    <w:bookmarkEnd w:id="152"/>
    <w:p w:rsidR="00E35E13" w:rsidRDefault="00E35E13" w:rsidP="00E35E13"/>
    <w:p w:rsidR="00E35E13" w:rsidRDefault="00E35E13" w:rsidP="00E35E13">
      <w:pPr>
        <w:ind w:firstLine="698"/>
        <w:jc w:val="right"/>
      </w:pPr>
      <w:r>
        <w:t>Глава наименование муниципального образования</w:t>
      </w:r>
      <w:r>
        <w:br/>
        <w:t>ФИО</w:t>
      </w:r>
    </w:p>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Pr>
        <w:ind w:firstLine="698"/>
        <w:jc w:val="right"/>
      </w:pPr>
      <w:r>
        <w:t>Утверждено</w:t>
      </w:r>
      <w:r>
        <w:br/>
        <w:t>решением наименование представительного</w:t>
      </w:r>
      <w:r>
        <w:br/>
        <w:t>органа муниципального образования</w:t>
      </w:r>
      <w:r>
        <w:br/>
        <w:t>от __________20__г. N___</w:t>
      </w:r>
    </w:p>
    <w:p w:rsidR="00E35E13" w:rsidRDefault="00E35E13" w:rsidP="00E35E13"/>
    <w:p w:rsidR="00E35E13" w:rsidRDefault="00E35E13" w:rsidP="00E35E13">
      <w:pPr>
        <w:pStyle w:val="1"/>
        <w:rPr>
          <w:rFonts w:eastAsiaTheme="minorEastAsia"/>
        </w:rPr>
      </w:pPr>
      <w:bookmarkStart w:id="153" w:name="sub_21000"/>
      <w:r>
        <w:rPr>
          <w:rFonts w:eastAsiaTheme="minorEastAsia"/>
        </w:rPr>
        <w:t>ПОЛОЖЕНИЕ</w:t>
      </w:r>
      <w:r>
        <w:rPr>
          <w:rFonts w:eastAsiaTheme="minorEastAsia"/>
        </w:rPr>
        <w:br/>
        <w:t>О ПОРЯДКЕ ВЫДВИЖЕНИЯ, ВНЕСЕНИЯ, ОБСУЖДЕНИЯ, РАССМОТРЕНИЯ ИНИЦИАТИВНЫХ ПРОЕКТОВ, А ТАКЖЕ ПРОВЕДЕНИЯ ИХ КОНКУРСНОГО ОТБОРА</w:t>
      </w:r>
    </w:p>
    <w:bookmarkEnd w:id="153"/>
    <w:p w:rsidR="00E35E13" w:rsidRDefault="00E35E13" w:rsidP="00E35E13">
      <w:pPr>
        <w:rPr>
          <w:rFonts w:eastAsiaTheme="minorEastAsia"/>
        </w:rPr>
      </w:pPr>
    </w:p>
    <w:p w:rsidR="00E35E13" w:rsidRDefault="00E35E13" w:rsidP="00E35E13">
      <w:pPr>
        <w:pStyle w:val="1"/>
        <w:rPr>
          <w:rFonts w:eastAsiaTheme="minorEastAsia"/>
        </w:rPr>
      </w:pPr>
      <w:bookmarkStart w:id="154" w:name="sub_21100"/>
      <w:r>
        <w:rPr>
          <w:rFonts w:eastAsiaTheme="minorEastAsia"/>
        </w:rPr>
        <w:t>1. Общие положения</w:t>
      </w:r>
    </w:p>
    <w:bookmarkEnd w:id="154"/>
    <w:p w:rsidR="00E35E13" w:rsidRDefault="00E35E13" w:rsidP="00E35E13">
      <w:pPr>
        <w:rPr>
          <w:rFonts w:eastAsiaTheme="minorEastAsia"/>
        </w:rPr>
      </w:pPr>
    </w:p>
    <w:p w:rsidR="00E35E13" w:rsidRDefault="00E35E13" w:rsidP="00E35E13">
      <w:bookmarkStart w:id="155" w:name="sub_21101"/>
      <w:r>
        <w:lastRenderedPageBreak/>
        <w:t>1.1. Настоящие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муниципального образования наименование муниципального образования.</w:t>
      </w:r>
    </w:p>
    <w:p w:rsidR="00E35E13" w:rsidRDefault="00E35E13" w:rsidP="00E35E13">
      <w:bookmarkStart w:id="156" w:name="sub_21102"/>
      <w:bookmarkEnd w:id="155"/>
      <w:r>
        <w:t xml:space="preserve">1.2. Термины и понятия, используемые в настоящем Положении, по своему значению соответствуют терминам и понятиям, используемым в </w:t>
      </w:r>
      <w:hyperlink r:id="rId85" w:history="1">
        <w:r w:rsidRPr="00181264">
          <w:rPr>
            <w:rStyle w:val="aff2"/>
            <w:rFonts w:ascii="Times New Roman CYR" w:hAnsi="Times New Roman CYR" w:cs="Times New Roman CYR"/>
            <w:color w:val="auto"/>
          </w:rPr>
          <w:t>Федеральном законе</w:t>
        </w:r>
      </w:hyperlink>
      <w:r w:rsidRPr="00181264">
        <w:t xml:space="preserve"> </w:t>
      </w:r>
      <w:r>
        <w:t>от 06.10.2003 N 131-ФЗ "Об общих принципах организации местного самоуправления в Российской Федерации".</w:t>
      </w:r>
    </w:p>
    <w:p w:rsidR="00E35E13" w:rsidRDefault="00E35E13" w:rsidP="00E35E13">
      <w:bookmarkStart w:id="157" w:name="sub_21103"/>
      <w:bookmarkEnd w:id="156"/>
      <w:r>
        <w:t>1.3. Организатором конкурсного отбора инициативных проектов на территории муниципального образования наименование муниципального образования является администрация наименование муниципального образования.</w:t>
      </w:r>
    </w:p>
    <w:bookmarkEnd w:id="157"/>
    <w:p w:rsidR="00E35E13" w:rsidRDefault="00E35E13" w:rsidP="00E35E13">
      <w:r>
        <w:t>Конкурсный отбор инициативных проектов осуществляется на конференции граждан (собрании делегатов) в соответствии с настоящим Положением.</w:t>
      </w:r>
    </w:p>
    <w:p w:rsidR="00E35E13" w:rsidRDefault="00E35E13" w:rsidP="00E35E13">
      <w:bookmarkStart w:id="158" w:name="sub_21104"/>
      <w:r>
        <w:t>1.4. Материально-техническое, информационно-аналитическое и организационное обеспечение конкурсного отбора инициативных проектов на территории наименование муниципального образования осуществляется администрацией наименование муниципального образования.</w:t>
      </w:r>
    </w:p>
    <w:p w:rsidR="00E35E13" w:rsidRDefault="00E35E13" w:rsidP="00E35E13">
      <w:bookmarkStart w:id="159" w:name="sub_21105"/>
      <w:bookmarkEnd w:id="158"/>
      <w:r>
        <w:t xml:space="preserve">1.5. Инициативным проектом является документально оформленное и внесенное в порядке, установленном настоящим Положением, в администрацию наименование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w:t>
      </w:r>
    </w:p>
    <w:p w:rsidR="00E35E13" w:rsidRDefault="00E35E13" w:rsidP="00E35E13">
      <w:bookmarkStart w:id="160" w:name="sub_21106"/>
      <w:bookmarkEnd w:id="159"/>
      <w:r>
        <w:t>1.6. Инициативный проект реализуется за счет средств местного бюджета наименование муниципального образования, в том числе инициативных платежей - сре</w:t>
      </w:r>
      <w:proofErr w:type="gramStart"/>
      <w:r>
        <w:t>дств гр</w:t>
      </w:r>
      <w:proofErr w:type="gramEnd"/>
      <w:r>
        <w:t xml:space="preserve">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наименование муниципального образования в соответствии с </w:t>
      </w:r>
      <w:hyperlink r:id="rId86" w:history="1">
        <w:r w:rsidRPr="00181264">
          <w:rPr>
            <w:rStyle w:val="aff2"/>
            <w:rFonts w:ascii="Times New Roman CYR" w:hAnsi="Times New Roman CYR" w:cs="Times New Roman CYR"/>
            <w:color w:val="auto"/>
          </w:rPr>
          <w:t>Бюджетным кодексом</w:t>
        </w:r>
      </w:hyperlink>
      <w:r>
        <w:t xml:space="preserve"> Российской Федерации.</w:t>
      </w:r>
    </w:p>
    <w:p w:rsidR="00E35E13" w:rsidRDefault="00E35E13" w:rsidP="00E35E13">
      <w:bookmarkStart w:id="161" w:name="sub_21107"/>
      <w:bookmarkEnd w:id="160"/>
      <w:r>
        <w:t>1.7. Бюджетные ассигнования на реализацию инициативных проектов предусматриваются в бюджете наименование муниципального образования.</w:t>
      </w:r>
    </w:p>
    <w:p w:rsidR="00E35E13" w:rsidRDefault="00E35E13" w:rsidP="00E35E13">
      <w:bookmarkStart w:id="162" w:name="sub_21108"/>
      <w:bookmarkEnd w:id="161"/>
    </w:p>
    <w:bookmarkEnd w:id="162"/>
    <w:p w:rsidR="00E35E13" w:rsidRDefault="00E35E13" w:rsidP="00E35E13"/>
    <w:p w:rsidR="00E35E13" w:rsidRDefault="00E35E13" w:rsidP="00E35E13">
      <w:pPr>
        <w:pStyle w:val="1"/>
        <w:rPr>
          <w:rFonts w:eastAsiaTheme="minorEastAsia"/>
        </w:rPr>
      </w:pPr>
      <w:bookmarkStart w:id="163" w:name="sub_21200"/>
      <w:r>
        <w:rPr>
          <w:rFonts w:eastAsiaTheme="minorEastAsia"/>
        </w:rPr>
        <w:t>2. Выдвижение инициативных проектов</w:t>
      </w:r>
    </w:p>
    <w:bookmarkEnd w:id="163"/>
    <w:p w:rsidR="00E35E13" w:rsidRDefault="00E35E13" w:rsidP="00E35E13">
      <w:pPr>
        <w:rPr>
          <w:rFonts w:eastAsiaTheme="minorEastAsia"/>
        </w:rPr>
      </w:pPr>
    </w:p>
    <w:p w:rsidR="00E35E13" w:rsidRDefault="00E35E13" w:rsidP="00E35E13">
      <w:bookmarkStart w:id="164" w:name="sub_21201"/>
      <w:r>
        <w:t>2.1. С инициативой о внесении инициативного проекта вправе выступить:</w:t>
      </w:r>
    </w:p>
    <w:bookmarkEnd w:id="164"/>
    <w:p w:rsidR="00E35E13" w:rsidRDefault="00E35E13" w:rsidP="00E35E13">
      <w:r>
        <w:t>-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наименование муниципального образования,</w:t>
      </w:r>
      <w:r>
        <w:rPr>
          <w:vertAlign w:val="superscript"/>
        </w:rPr>
        <w:t> </w:t>
      </w:r>
      <w:hyperlink r:id="rId87" w:anchor="sub_2114" w:history="1">
        <w:r>
          <w:rPr>
            <w:rStyle w:val="aff2"/>
            <w:rFonts w:ascii="Times New Roman CYR" w:hAnsi="Times New Roman CYR" w:cs="Times New Roman CYR"/>
            <w:vertAlign w:val="superscript"/>
          </w:rPr>
          <w:t>4</w:t>
        </w:r>
      </w:hyperlink>
    </w:p>
    <w:p w:rsidR="00E35E13" w:rsidRDefault="00E35E13" w:rsidP="00E35E13">
      <w:r>
        <w:t>- органы территориального общественного самоуправления муниципального образования наименование муниципального образования;</w:t>
      </w:r>
    </w:p>
    <w:p w:rsidR="00E35E13" w:rsidRDefault="00E35E13" w:rsidP="00E35E13">
      <w:r>
        <w:lastRenderedPageBreak/>
        <w:t>- староста сельского населенного пункта наименование муниципального образования</w:t>
      </w:r>
      <w:r>
        <w:rPr>
          <w:vertAlign w:val="superscript"/>
        </w:rPr>
        <w:t> </w:t>
      </w:r>
      <w:hyperlink r:id="rId88" w:anchor="sub_2115" w:history="1">
        <w:r>
          <w:rPr>
            <w:rStyle w:val="aff2"/>
            <w:rFonts w:ascii="Times New Roman CYR" w:hAnsi="Times New Roman CYR" w:cs="Times New Roman CYR"/>
            <w:vertAlign w:val="superscript"/>
          </w:rPr>
          <w:t>5</w:t>
        </w:r>
      </w:hyperlink>
      <w:r>
        <w:t xml:space="preserve"> (далее также - инициаторы проекта).</w:t>
      </w:r>
    </w:p>
    <w:p w:rsidR="00E35E13" w:rsidRDefault="00E35E13" w:rsidP="00E35E13">
      <w:bookmarkStart w:id="165" w:name="sub_21202"/>
      <w:r>
        <w:t>2.2. Инициативный проект должен содержать следующие сведения:</w:t>
      </w:r>
    </w:p>
    <w:p w:rsidR="00E35E13" w:rsidRDefault="00E35E13" w:rsidP="00E35E13">
      <w:bookmarkStart w:id="166" w:name="sub_80094"/>
      <w:bookmarkEnd w:id="165"/>
      <w:r>
        <w:t>1) описание проблемы, решение которой имеет приоритетное значение для жителей муниципального образования наименование муниципального образования или его части;</w:t>
      </w:r>
    </w:p>
    <w:p w:rsidR="00E35E13" w:rsidRDefault="00E35E13" w:rsidP="00E35E13">
      <w:bookmarkStart w:id="167" w:name="sub_80095"/>
      <w:bookmarkEnd w:id="166"/>
      <w:r>
        <w:t>2) обоснование предложений по решению указанной проблемы;</w:t>
      </w:r>
    </w:p>
    <w:p w:rsidR="00E35E13" w:rsidRDefault="00E35E13" w:rsidP="00E35E13">
      <w:bookmarkStart w:id="168" w:name="sub_80096"/>
      <w:bookmarkEnd w:id="167"/>
      <w:r>
        <w:t>3) описание ожидаемого результата (ожидаемых результатов) реализации инициативного проекта;</w:t>
      </w:r>
    </w:p>
    <w:p w:rsidR="00E35E13" w:rsidRDefault="00E35E13" w:rsidP="00E35E13">
      <w:bookmarkStart w:id="169" w:name="sub_80097"/>
      <w:bookmarkEnd w:id="168"/>
      <w:r>
        <w:t>4) предварительный расчет необходимых расходов на реализацию инициативного проекта;</w:t>
      </w:r>
    </w:p>
    <w:p w:rsidR="00E35E13" w:rsidRDefault="00E35E13" w:rsidP="00E35E13">
      <w:bookmarkStart w:id="170" w:name="sub_80098"/>
      <w:bookmarkEnd w:id="169"/>
      <w:r>
        <w:t>5) планируемые сроки реализации инициативного проекта;</w:t>
      </w:r>
    </w:p>
    <w:p w:rsidR="00E35E13" w:rsidRDefault="00E35E13" w:rsidP="00E35E13">
      <w:bookmarkStart w:id="171" w:name="sub_80099"/>
      <w:bookmarkEnd w:id="170"/>
      <w:r>
        <w:t>6) сведения о планируемом (возможном) финансовом, имущественном и (или) трудовом участии заинтересованных лиц в реализации данного проекта;</w:t>
      </w:r>
    </w:p>
    <w:p w:rsidR="00E35E13" w:rsidRDefault="00E35E13" w:rsidP="00E35E13">
      <w:bookmarkStart w:id="172" w:name="sub_80100"/>
      <w:bookmarkEnd w:id="171"/>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35E13" w:rsidRDefault="00E35E13" w:rsidP="00E35E13">
      <w:bookmarkStart w:id="173" w:name="sub_80101"/>
      <w:bookmarkEnd w:id="172"/>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35E13" w:rsidRDefault="00E35E13" w:rsidP="00E35E13">
      <w:bookmarkStart w:id="174" w:name="sub_21203"/>
      <w:bookmarkEnd w:id="173"/>
      <w:r>
        <w:t xml:space="preserve">2.3. Инициативный проект до его внесения в администрацию наименование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w:t>
      </w:r>
      <w:r w:rsidRPr="00481EA6">
        <w:t>не менее чем</w:t>
      </w:r>
      <w:r>
        <w:t xml:space="preserve"> </w:t>
      </w:r>
      <w:r w:rsidR="00481EA6">
        <w:t xml:space="preserve">2 </w:t>
      </w:r>
      <w:r>
        <w:t>граждан</w:t>
      </w:r>
      <w:proofErr w:type="gramStart"/>
      <w:r>
        <w:rPr>
          <w:vertAlign w:val="superscript"/>
        </w:rPr>
        <w:t> </w:t>
      </w:r>
      <w:r>
        <w:t>.</w:t>
      </w:r>
      <w:proofErr w:type="gramEnd"/>
    </w:p>
    <w:bookmarkEnd w:id="174"/>
    <w:p w:rsidR="00E35E13" w:rsidRDefault="00E35E13" w:rsidP="00E35E13">
      <w:r>
        <w:t>При этом возможно рассмотрение нескольких инициативных проектов на одном сходе, одном собрании или на одной конференции граждан.</w:t>
      </w:r>
    </w:p>
    <w:p w:rsidR="00E35E13" w:rsidRDefault="00E35E13" w:rsidP="00E35E13">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E35E13" w:rsidRDefault="00E35E13" w:rsidP="00E35E13"/>
    <w:p w:rsidR="00E35E13" w:rsidRDefault="00E35E13" w:rsidP="00E35E13">
      <w:pPr>
        <w:pStyle w:val="1"/>
        <w:rPr>
          <w:rFonts w:eastAsiaTheme="minorEastAsia"/>
        </w:rPr>
      </w:pPr>
      <w:bookmarkStart w:id="175" w:name="sub_21300"/>
      <w:r>
        <w:rPr>
          <w:rFonts w:eastAsiaTheme="minorEastAsia"/>
        </w:rPr>
        <w:t>3. Обсуждение и рассмотрение инициативных проектов</w:t>
      </w:r>
    </w:p>
    <w:bookmarkEnd w:id="175"/>
    <w:p w:rsidR="00E35E13" w:rsidRDefault="00E35E13" w:rsidP="00E35E13">
      <w:pPr>
        <w:rPr>
          <w:rFonts w:eastAsiaTheme="minorEastAsia"/>
        </w:rPr>
      </w:pPr>
    </w:p>
    <w:p w:rsidR="00E35E13" w:rsidRDefault="00E35E13" w:rsidP="00E35E13">
      <w:bookmarkStart w:id="176" w:name="sub_21301"/>
      <w:r>
        <w:t xml:space="preserve">3.1. Обсуждение и рассмотрение инициативных проектов проводится до внесения данных инициативных проектов в администрацию муниципального образования наименование муниципального образования на сходах, собраниях или конференциях граждан, в том числе на собраниях или </w:t>
      </w:r>
      <w:r>
        <w:lastRenderedPageBreak/>
        <w:t>конференциях граждан по вопросам осуществления территориального общественного самоуправления.</w:t>
      </w:r>
    </w:p>
    <w:bookmarkEnd w:id="176"/>
    <w:p w:rsidR="00E35E13" w:rsidRDefault="00E35E13" w:rsidP="00E35E13">
      <w:r>
        <w:t>При этом возможно рассмотрение нескольких инициативных проектов на одном сходе, одном собрании или одной конференции граждан.</w:t>
      </w:r>
    </w:p>
    <w:p w:rsidR="00E35E13" w:rsidRDefault="00E35E13" w:rsidP="00E35E13">
      <w:bookmarkStart w:id="177" w:name="sub_21302"/>
      <w:r>
        <w:t>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наименование муниципального образования.</w:t>
      </w:r>
    </w:p>
    <w:p w:rsidR="00E35E13" w:rsidRDefault="00E35E13" w:rsidP="00E35E13">
      <w:bookmarkStart w:id="178" w:name="sub_21303"/>
      <w:bookmarkEnd w:id="177"/>
      <w:r>
        <w:t>3.3. Обсуждение и рассмотрение инициативных проектов может проводиться администрацией наименование муниципального образования с инициаторами проекта также после внесения инициативных проектов.</w:t>
      </w:r>
    </w:p>
    <w:p w:rsidR="00E35E13" w:rsidRDefault="00E35E13" w:rsidP="00E35E13">
      <w:bookmarkStart w:id="179" w:name="sub_21304"/>
      <w:bookmarkEnd w:id="178"/>
      <w:r>
        <w:t>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bookmarkEnd w:id="179"/>
    <w:p w:rsidR="00E35E13" w:rsidRDefault="00E35E13" w:rsidP="00E35E13"/>
    <w:p w:rsidR="00E35E13" w:rsidRDefault="00E35E13" w:rsidP="00E35E13">
      <w:pPr>
        <w:pStyle w:val="1"/>
        <w:rPr>
          <w:rFonts w:eastAsiaTheme="minorEastAsia"/>
        </w:rPr>
      </w:pPr>
      <w:bookmarkStart w:id="180" w:name="sub_21400"/>
      <w:r>
        <w:rPr>
          <w:rFonts w:eastAsiaTheme="minorEastAsia"/>
        </w:rPr>
        <w:t>4. Внесение инициативных проектов в администрацию</w:t>
      </w:r>
      <w:r>
        <w:rPr>
          <w:rFonts w:eastAsiaTheme="minorEastAsia"/>
        </w:rPr>
        <w:br/>
        <w:t>наименование муниципального образования</w:t>
      </w:r>
    </w:p>
    <w:bookmarkEnd w:id="180"/>
    <w:p w:rsidR="00E35E13" w:rsidRDefault="00E35E13" w:rsidP="00E35E13">
      <w:pPr>
        <w:rPr>
          <w:rFonts w:eastAsiaTheme="minorEastAsia"/>
        </w:rPr>
      </w:pPr>
    </w:p>
    <w:p w:rsidR="00E35E13" w:rsidRDefault="00E35E13" w:rsidP="00E35E13">
      <w:bookmarkStart w:id="181" w:name="sub_21401"/>
      <w:r>
        <w:t>4.1. Для проведения конкурсного отбора инициативных проектов администрацией наименование муниципального образования устанавливаются даты и время приема инициативных проектов.</w:t>
      </w:r>
    </w:p>
    <w:bookmarkEnd w:id="181"/>
    <w:p w:rsidR="00E35E13" w:rsidRDefault="00E35E13" w:rsidP="00E35E13">
      <w:r>
        <w:t>Данная информация, а также информация о сроках проведения конкурсного отбора, голосования по инициативным проектам, в том числе в сети Интернет, размещаются на официальном сайте органов местного самоуправления наименование муниципального образования.</w:t>
      </w:r>
    </w:p>
    <w:p w:rsidR="00E35E13" w:rsidRDefault="00E35E13" w:rsidP="00E35E13">
      <w:bookmarkStart w:id="182" w:name="sub_21402"/>
      <w:r>
        <w:t xml:space="preserve">4.2. Инициаторы проекта при внесении инициативного проекта в администрацию наименование муниципального образования прикладывают к нему документы в соответствии с </w:t>
      </w:r>
      <w:hyperlink r:id="rId89" w:anchor="sub_21203" w:history="1">
        <w:r>
          <w:rPr>
            <w:rStyle w:val="aff2"/>
            <w:rFonts w:ascii="Times New Roman CYR" w:hAnsi="Times New Roman CYR" w:cs="Times New Roman CYR"/>
          </w:rPr>
          <w:t>п. 2.3</w:t>
        </w:r>
      </w:hyperlink>
      <w:r>
        <w:t xml:space="preserve"> настоящего Положения, подтверждающие поддержку инициативного проекта жителями муниципального образования или его части.</w:t>
      </w:r>
    </w:p>
    <w:p w:rsidR="00E35E13" w:rsidRPr="00B0238B" w:rsidRDefault="00E35E13" w:rsidP="00E35E13">
      <w:bookmarkStart w:id="183" w:name="sub_21403"/>
      <w:bookmarkEnd w:id="182"/>
      <w:r>
        <w:t xml:space="preserve">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w:t>
      </w:r>
      <w:proofErr w:type="gramStart"/>
      <w:r>
        <w:t>решение</w:t>
      </w:r>
      <w:proofErr w:type="gramEnd"/>
      <w:r>
        <w:t xml:space="preserve">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w:t>
      </w:r>
      <w:hyperlink r:id="rId90" w:anchor="sub_21404" w:history="1">
        <w:r w:rsidRPr="00B0238B">
          <w:rPr>
            <w:rStyle w:val="aff2"/>
            <w:rFonts w:ascii="Times New Roman CYR" w:hAnsi="Times New Roman CYR" w:cs="Times New Roman CYR"/>
            <w:color w:val="auto"/>
          </w:rPr>
          <w:t>пунктом 4.4.</w:t>
        </w:r>
      </w:hyperlink>
      <w:r w:rsidRPr="00B0238B">
        <w:t xml:space="preserve"> настоящего Положения.</w:t>
      </w:r>
    </w:p>
    <w:p w:rsidR="00E35E13" w:rsidRPr="00B0238B" w:rsidRDefault="00E35E13" w:rsidP="00E35E13">
      <w:bookmarkStart w:id="184" w:name="sub_21404"/>
      <w:bookmarkEnd w:id="183"/>
      <w:r w:rsidRPr="00B0238B">
        <w:t>4.4. Администрация муниципального образования принимает решение об отказе в поддержке инициативного проекта в одном из следующих случаев:</w:t>
      </w:r>
    </w:p>
    <w:bookmarkEnd w:id="184"/>
    <w:p w:rsidR="00E35E13" w:rsidRDefault="00E35E13" w:rsidP="00E35E13">
      <w:r w:rsidRPr="00B0238B">
        <w:t xml:space="preserve">- несоблюдение установленного </w:t>
      </w:r>
      <w:hyperlink r:id="rId91" w:anchor="sub_21201" w:history="1">
        <w:proofErr w:type="spellStart"/>
        <w:r w:rsidRPr="00B0238B">
          <w:rPr>
            <w:rStyle w:val="aff2"/>
            <w:rFonts w:ascii="Times New Roman CYR" w:hAnsi="Times New Roman CYR" w:cs="Times New Roman CYR"/>
            <w:color w:val="auto"/>
          </w:rPr>
          <w:t>пп</w:t>
        </w:r>
        <w:proofErr w:type="spellEnd"/>
        <w:r w:rsidRPr="00B0238B">
          <w:rPr>
            <w:rStyle w:val="aff2"/>
            <w:rFonts w:ascii="Times New Roman CYR" w:hAnsi="Times New Roman CYR" w:cs="Times New Roman CYR"/>
            <w:color w:val="auto"/>
          </w:rPr>
          <w:t>. 2.1 - 2.3</w:t>
        </w:r>
      </w:hyperlink>
      <w:r w:rsidRPr="00B0238B">
        <w:t xml:space="preserve">, </w:t>
      </w:r>
      <w:hyperlink r:id="rId92" w:anchor="sub_21301" w:history="1">
        <w:r w:rsidRPr="00B0238B">
          <w:rPr>
            <w:rStyle w:val="aff2"/>
            <w:rFonts w:ascii="Times New Roman CYR" w:hAnsi="Times New Roman CYR" w:cs="Times New Roman CYR"/>
            <w:color w:val="auto"/>
          </w:rPr>
          <w:t>3.1</w:t>
        </w:r>
      </w:hyperlink>
      <w:r w:rsidRPr="00B0238B">
        <w:t xml:space="preserve">, </w:t>
      </w:r>
      <w:hyperlink r:id="rId93" w:anchor="sub_21402" w:history="1">
        <w:r w:rsidRPr="00B0238B">
          <w:rPr>
            <w:rStyle w:val="aff2"/>
            <w:rFonts w:ascii="Times New Roman CYR" w:hAnsi="Times New Roman CYR" w:cs="Times New Roman CYR"/>
            <w:color w:val="auto"/>
          </w:rPr>
          <w:t>4.2</w:t>
        </w:r>
      </w:hyperlink>
      <w:r w:rsidRPr="00B0238B">
        <w:t xml:space="preserve"> </w:t>
      </w:r>
      <w:r>
        <w:t>настоящего Положения порядка выдвижения, обсуждения, внесения инициативного проекта и его рассмотрения;</w:t>
      </w:r>
    </w:p>
    <w:p w:rsidR="00E35E13" w:rsidRDefault="00E35E13" w:rsidP="00E35E13">
      <w:r>
        <w:lastRenderedPageBreak/>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наименование субъекта РФ, уставу и нормативным правовым актам наименование муниципального образования;</w:t>
      </w:r>
    </w:p>
    <w:p w:rsidR="00E35E13" w:rsidRDefault="00E35E13" w:rsidP="00E35E13">
      <w:r>
        <w:t>- невозможность реализации инициативного проекта ввиду отсутствия у муниципального образования наименование муниципального образования необходимых полномочий и прав;</w:t>
      </w:r>
    </w:p>
    <w:p w:rsidR="00E35E13" w:rsidRDefault="00E35E13" w:rsidP="00E35E13">
      <w: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E35E13" w:rsidRDefault="00E35E13" w:rsidP="00E35E13">
      <w:r>
        <w:t>- наличие возможности решения описанной в инициативном проекте проблемы более эффективным способом;</w:t>
      </w:r>
    </w:p>
    <w:p w:rsidR="00E35E13" w:rsidRDefault="00E35E13" w:rsidP="00E35E13">
      <w:r>
        <w:t>- признание инициативного проекта не прошедшим конкурсный отбор.</w:t>
      </w:r>
    </w:p>
    <w:p w:rsidR="00E35E13" w:rsidRDefault="00E35E13" w:rsidP="00E35E13"/>
    <w:p w:rsidR="00E35E13" w:rsidRDefault="00E35E13" w:rsidP="00E35E13">
      <w:pPr>
        <w:pStyle w:val="1"/>
        <w:rPr>
          <w:rFonts w:eastAsiaTheme="minorEastAsia"/>
        </w:rPr>
      </w:pPr>
      <w:bookmarkStart w:id="185" w:name="sub_21500"/>
      <w:r>
        <w:rPr>
          <w:rFonts w:eastAsiaTheme="minorEastAsia"/>
        </w:rPr>
        <w:t>5. Проведение конференции граждан (собраний делегатов) по конкурсному отбору инициативных проектов</w:t>
      </w:r>
    </w:p>
    <w:bookmarkEnd w:id="185"/>
    <w:p w:rsidR="00E35E13" w:rsidRDefault="00E35E13" w:rsidP="00E35E13">
      <w:pPr>
        <w:rPr>
          <w:rFonts w:eastAsiaTheme="minorEastAsia"/>
        </w:rPr>
      </w:pPr>
    </w:p>
    <w:p w:rsidR="00E35E13" w:rsidRDefault="00E35E13" w:rsidP="00E35E13">
      <w:bookmarkStart w:id="186" w:name="sub_21501"/>
      <w:r>
        <w:t>5.1. Голосование по инициативным проектам осуществляется на конференции граждан (собрании делегатов) в месте, определенном администрацией наименование муниципального образования.</w:t>
      </w:r>
    </w:p>
    <w:p w:rsidR="00E35E13" w:rsidRDefault="00E35E13" w:rsidP="00E35E13">
      <w:bookmarkStart w:id="187" w:name="sub_21502"/>
      <w:bookmarkEnd w:id="186"/>
      <w:r>
        <w:t>5.2. Голосование проводится в сроки, установленные администрацией наименование муниципального образования.</w:t>
      </w:r>
    </w:p>
    <w:p w:rsidR="00E35E13" w:rsidRDefault="00E35E13" w:rsidP="00E35E13">
      <w:bookmarkStart w:id="188" w:name="sub_21503"/>
      <w:bookmarkEnd w:id="187"/>
      <w:r>
        <w:t xml:space="preserve">5.3. Делегат на конференции граждан наименование муниципального образования имеет право </w:t>
      </w:r>
      <w:r w:rsidRPr="00481EA6">
        <w:t>проголосовать за</w:t>
      </w:r>
      <w:r>
        <w:t xml:space="preserve"> </w:t>
      </w:r>
      <w:r w:rsidR="00481EA6">
        <w:t xml:space="preserve">1 </w:t>
      </w:r>
      <w:r>
        <w:t>инициативн</w:t>
      </w:r>
      <w:r w:rsidR="00481EA6">
        <w:t>ый</w:t>
      </w:r>
      <w:r>
        <w:t xml:space="preserve"> проект.</w:t>
      </w:r>
    </w:p>
    <w:p w:rsidR="00E35E13" w:rsidRDefault="00E35E13" w:rsidP="00E35E13">
      <w:bookmarkStart w:id="189" w:name="sub_21504"/>
      <w:bookmarkEnd w:id="188"/>
      <w:r>
        <w:t>5.4. Результаты голосования по инициативным проектам утверждаются конкурсной комиссией при принятии итогового решения.</w:t>
      </w:r>
    </w:p>
    <w:bookmarkEnd w:id="189"/>
    <w:p w:rsidR="00E35E13" w:rsidRDefault="00E35E13" w:rsidP="00E35E13"/>
    <w:p w:rsidR="00E35E13" w:rsidRDefault="00E35E13" w:rsidP="00E35E13">
      <w:pPr>
        <w:pStyle w:val="1"/>
        <w:rPr>
          <w:rFonts w:eastAsiaTheme="minorEastAsia"/>
        </w:rPr>
      </w:pPr>
      <w:bookmarkStart w:id="190" w:name="sub_21600"/>
      <w:r>
        <w:rPr>
          <w:rFonts w:eastAsiaTheme="minorEastAsia"/>
        </w:rPr>
        <w:t>6. Утверждение инициативных проектов для реализации</w:t>
      </w:r>
    </w:p>
    <w:bookmarkEnd w:id="190"/>
    <w:p w:rsidR="00E35E13" w:rsidRDefault="00E35E13" w:rsidP="00E35E13">
      <w:pPr>
        <w:rPr>
          <w:rFonts w:eastAsiaTheme="minorEastAsia"/>
        </w:rPr>
      </w:pPr>
    </w:p>
    <w:p w:rsidR="00E35E13" w:rsidRDefault="00E35E13" w:rsidP="00E35E13">
      <w:bookmarkStart w:id="191" w:name="sub_21601"/>
      <w:r>
        <w:t>6.1. Для утверждения результатов конкурсного отбора инициативных проектов администрацией муниципального образования наименование муниципального образования образуется конкурсная комиссия.</w:t>
      </w:r>
    </w:p>
    <w:p w:rsidR="00E35E13" w:rsidRDefault="00E35E13" w:rsidP="00E35E13">
      <w:bookmarkStart w:id="192" w:name="sub_21602"/>
      <w:bookmarkEnd w:id="191"/>
      <w:r>
        <w:t>6.2. Персональный состав конкурсной комиссии утверждается администрацией наименование муниципального образования.</w:t>
      </w:r>
    </w:p>
    <w:bookmarkEnd w:id="192"/>
    <w:p w:rsidR="00E35E13" w:rsidRDefault="00E35E13" w:rsidP="00E35E13">
      <w: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 наименование муниципального образования.</w:t>
      </w:r>
    </w:p>
    <w:p w:rsidR="00E35E13" w:rsidRDefault="00E35E13" w:rsidP="00E35E13">
      <w:r>
        <w:t>В состав конкурсной комиссии администрации муниципального образования наименование муниципального образования могут быть включены представители общественных организаций по согласованию.</w:t>
      </w:r>
    </w:p>
    <w:p w:rsidR="00E35E13" w:rsidRDefault="00E35E13" w:rsidP="00E35E13">
      <w:r>
        <w:t>Конкурсная комиссия состоит из председателя, заместителя председателя, секретаря конкурсной комиссии и членов конкурсной комиссии.</w:t>
      </w:r>
    </w:p>
    <w:p w:rsidR="00E35E13" w:rsidRDefault="00E35E13" w:rsidP="00E35E13">
      <w:bookmarkStart w:id="193" w:name="sub_21603"/>
      <w:r>
        <w:t>6.3. Основной задачей конкурсной комиссии является принятие решения по итогам конференции граждан и подготовка соответствующего муниципального акта.</w:t>
      </w:r>
    </w:p>
    <w:p w:rsidR="00E35E13" w:rsidRDefault="00E35E13" w:rsidP="00E35E13">
      <w:bookmarkStart w:id="194" w:name="sub_21604"/>
      <w:bookmarkEnd w:id="193"/>
      <w:r>
        <w:lastRenderedPageBreak/>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E35E13" w:rsidRDefault="00E35E13" w:rsidP="00E35E13">
      <w:bookmarkStart w:id="195" w:name="sub_21605"/>
      <w:bookmarkEnd w:id="194"/>
      <w:r>
        <w:t>6.5. Председатель конкурсной комиссии:</w:t>
      </w:r>
    </w:p>
    <w:p w:rsidR="00E35E13" w:rsidRDefault="00E35E13" w:rsidP="00E35E13">
      <w:bookmarkStart w:id="196" w:name="sub_80102"/>
      <w:bookmarkEnd w:id="195"/>
      <w:r>
        <w:t>1) организует работу конкурсной комиссии, руководит деятельностью конкурсной комиссии;</w:t>
      </w:r>
    </w:p>
    <w:p w:rsidR="00E35E13" w:rsidRDefault="00E35E13" w:rsidP="00E35E13">
      <w:bookmarkStart w:id="197" w:name="sub_80103"/>
      <w:bookmarkEnd w:id="196"/>
      <w:r>
        <w:t>2) формирует проект повестки очередного заседания конкурсной комиссии;</w:t>
      </w:r>
    </w:p>
    <w:p w:rsidR="00E35E13" w:rsidRDefault="00E35E13" w:rsidP="00E35E13">
      <w:bookmarkStart w:id="198" w:name="sub_80104"/>
      <w:bookmarkEnd w:id="197"/>
      <w:r>
        <w:t>3) дает поручения членам конкурсной комиссии в рамках заседания конкурсной комиссии;</w:t>
      </w:r>
    </w:p>
    <w:p w:rsidR="00E35E13" w:rsidRDefault="00E35E13" w:rsidP="00E35E13">
      <w:bookmarkStart w:id="199" w:name="sub_80105"/>
      <w:bookmarkEnd w:id="198"/>
      <w:r>
        <w:t>4) председательствует на заседаниях конкурсной комиссии.</w:t>
      </w:r>
    </w:p>
    <w:bookmarkEnd w:id="199"/>
    <w:p w:rsidR="00E35E13" w:rsidRDefault="00E35E13" w:rsidP="00E35E13">
      <w:r>
        <w:t>При отсутствии председателя конкурсной комиссии его полномочия исполняет заместитель председателя конкурсной комиссии.</w:t>
      </w:r>
    </w:p>
    <w:p w:rsidR="00E35E13" w:rsidRDefault="00E35E13" w:rsidP="00E35E13">
      <w:bookmarkStart w:id="200" w:name="sub_21606"/>
      <w:r>
        <w:t>6.6. Секретарь конкурсной комиссии:</w:t>
      </w:r>
    </w:p>
    <w:p w:rsidR="00E35E13" w:rsidRDefault="00E35E13" w:rsidP="00E35E13">
      <w:bookmarkStart w:id="201" w:name="sub_80106"/>
      <w:bookmarkEnd w:id="200"/>
      <w: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E35E13" w:rsidRDefault="00E35E13" w:rsidP="00E35E13">
      <w:bookmarkStart w:id="202" w:name="sub_80107"/>
      <w:bookmarkEnd w:id="201"/>
      <w: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E35E13" w:rsidRDefault="00E35E13" w:rsidP="00E35E13">
      <w:bookmarkStart w:id="203" w:name="sub_80108"/>
      <w:bookmarkEnd w:id="202"/>
      <w:r>
        <w:t>3) оформляет протоколы заседаний конкурсной комиссии.</w:t>
      </w:r>
    </w:p>
    <w:p w:rsidR="00E35E13" w:rsidRDefault="00E35E13" w:rsidP="00E35E13">
      <w:bookmarkStart w:id="204" w:name="sub_21607"/>
      <w:bookmarkEnd w:id="203"/>
      <w:r>
        <w:t>6.7. Член конкурсной комиссии:</w:t>
      </w:r>
    </w:p>
    <w:p w:rsidR="00E35E13" w:rsidRDefault="00E35E13" w:rsidP="00E35E13">
      <w:bookmarkStart w:id="205" w:name="sub_80109"/>
      <w:bookmarkEnd w:id="204"/>
      <w:r>
        <w:t>1) участвует в работе конкурсной комиссии, в том числе в заседаниях конкурсной комиссии;</w:t>
      </w:r>
    </w:p>
    <w:p w:rsidR="00E35E13" w:rsidRDefault="00E35E13" w:rsidP="00E35E13">
      <w:bookmarkStart w:id="206" w:name="sub_80110"/>
      <w:bookmarkEnd w:id="205"/>
      <w:r>
        <w:t>2) вносит предложения по вопросам работы конкурсной комиссии;</w:t>
      </w:r>
    </w:p>
    <w:p w:rsidR="00E35E13" w:rsidRDefault="00E35E13" w:rsidP="00E35E13">
      <w:bookmarkStart w:id="207" w:name="sub_80111"/>
      <w:bookmarkEnd w:id="206"/>
      <w:r>
        <w:t>3) знакомится с документами и материалами, рассматриваемыми на заседаниях конкурсной комиссии;</w:t>
      </w:r>
    </w:p>
    <w:p w:rsidR="00E35E13" w:rsidRDefault="00E35E13" w:rsidP="00E35E13">
      <w:bookmarkStart w:id="208" w:name="sub_80112"/>
      <w:bookmarkEnd w:id="207"/>
      <w:r>
        <w:t>4) голосует на заседаниях конкурсной комиссии.</w:t>
      </w:r>
    </w:p>
    <w:p w:rsidR="00E35E13" w:rsidRDefault="00E35E13" w:rsidP="00E35E13">
      <w:bookmarkStart w:id="209" w:name="sub_21608"/>
      <w:bookmarkEnd w:id="208"/>
      <w:r>
        <w:t>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bookmarkEnd w:id="209"/>
    <w:p w:rsidR="00E35E13" w:rsidRDefault="00E35E13" w:rsidP="00E35E13">
      <w:r>
        <w:t>Члены конкурсной комиссии обладают равными правами при обсуждении вопросов о принятии решений.</w:t>
      </w:r>
    </w:p>
    <w:p w:rsidR="00E35E13" w:rsidRDefault="00E35E13" w:rsidP="00E35E13">
      <w:bookmarkStart w:id="210" w:name="sub_21609"/>
      <w:r>
        <w:t>6.9. Заседание заседания конкурсной комиссии проводится в течение трех</w:t>
      </w:r>
      <w:r>
        <w:rPr>
          <w:vertAlign w:val="superscript"/>
        </w:rPr>
        <w:t> </w:t>
      </w:r>
      <w:hyperlink r:id="rId94" w:anchor="sub_2118" w:history="1">
        <w:r>
          <w:rPr>
            <w:rStyle w:val="aff2"/>
            <w:rFonts w:ascii="Times New Roman CYR" w:hAnsi="Times New Roman CYR" w:cs="Times New Roman CYR"/>
            <w:vertAlign w:val="superscript"/>
          </w:rPr>
          <w:t>8</w:t>
        </w:r>
      </w:hyperlink>
      <w:r>
        <w:t xml:space="preserve"> рабочих дней после проведения конференции (собрания делегатов).</w:t>
      </w:r>
    </w:p>
    <w:p w:rsidR="00E35E13" w:rsidRDefault="00E35E13" w:rsidP="00E35E13">
      <w:bookmarkStart w:id="211" w:name="sub_21610"/>
      <w:bookmarkEnd w:id="210"/>
      <w:r>
        <w:t>6.10. Протокол заседания конкурсной комиссии должен содержать следующие данные:</w:t>
      </w:r>
    </w:p>
    <w:bookmarkEnd w:id="211"/>
    <w:p w:rsidR="00E35E13" w:rsidRDefault="00E35E13" w:rsidP="00E35E13">
      <w:r>
        <w:t>- время, дату и место проведения заседания конкурсной комиссии;</w:t>
      </w:r>
    </w:p>
    <w:p w:rsidR="00E35E13" w:rsidRDefault="00E35E13" w:rsidP="00E35E13">
      <w:r>
        <w:t>- фамилии и инициалы членов конкурсной комиссии и приглашенных на заседание конкурсной комиссии;</w:t>
      </w:r>
    </w:p>
    <w:p w:rsidR="00E35E13" w:rsidRDefault="00E35E13" w:rsidP="00E35E13">
      <w:r>
        <w:t>- результаты голосования по каждому из включенных в список для голосования инициативных проектов;</w:t>
      </w:r>
    </w:p>
    <w:p w:rsidR="00E35E13" w:rsidRDefault="00E35E13" w:rsidP="00E35E13">
      <w:r>
        <w:lastRenderedPageBreak/>
        <w:t>- инициативные проекты, прошедшие конкурсный отбор и подлежащие финансированию из местного бюджета.</w:t>
      </w:r>
    </w:p>
    <w:p w:rsidR="00E35E13" w:rsidRDefault="00E35E13" w:rsidP="00E35E13">
      <w: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E35E13" w:rsidRDefault="00E35E13" w:rsidP="00E35E13">
      <w:bookmarkStart w:id="212" w:name="sub_21611"/>
      <w:r>
        <w:t xml:space="preserve">6.11. </w:t>
      </w:r>
      <w:proofErr w:type="gramStart"/>
      <w: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делегатов при проведении голосования участниками конференции граждан (собрания делегатов) для его (их) последующей реализации в пределах объема бюджетных ассигнований, утвержденных решением о бюджете муниципального образования наименование муниципального образования на очередной финансовый год (на очередной финансовый год и плановый период), на реализацию инициативных проектов.</w:t>
      </w:r>
      <w:proofErr w:type="gramEnd"/>
    </w:p>
    <w:bookmarkEnd w:id="212"/>
    <w:p w:rsidR="00E35E13" w:rsidRDefault="00E35E13" w:rsidP="00E35E13"/>
    <w:p w:rsidR="00E35E13" w:rsidRDefault="00E35E13" w:rsidP="00E35E13">
      <w:pPr>
        <w:pStyle w:val="1"/>
        <w:rPr>
          <w:rFonts w:eastAsiaTheme="minorEastAsia"/>
        </w:rPr>
      </w:pPr>
      <w:bookmarkStart w:id="213" w:name="sub_21700"/>
      <w:r>
        <w:rPr>
          <w:rFonts w:eastAsiaTheme="minorEastAsia"/>
        </w:rPr>
        <w:t>7. Участие инициаторов проекта в реализации инициативных проектов</w:t>
      </w:r>
      <w:r>
        <w:rPr>
          <w:rFonts w:eastAsiaTheme="minorEastAsia"/>
          <w:vertAlign w:val="superscript"/>
        </w:rPr>
        <w:t> </w:t>
      </w:r>
      <w:hyperlink r:id="rId95" w:anchor="sub_2119" w:history="1">
        <w:r>
          <w:rPr>
            <w:rStyle w:val="aff2"/>
            <w:rFonts w:ascii="Times New Roman CYR" w:eastAsiaTheme="minorEastAsia" w:hAnsi="Times New Roman CYR" w:cs="Times New Roman CYR"/>
            <w:b w:val="0"/>
            <w:bCs/>
            <w:vertAlign w:val="superscript"/>
          </w:rPr>
          <w:t>9</w:t>
        </w:r>
      </w:hyperlink>
    </w:p>
    <w:bookmarkEnd w:id="213"/>
    <w:p w:rsidR="00E35E13" w:rsidRDefault="00E35E13" w:rsidP="00E35E13">
      <w:pPr>
        <w:rPr>
          <w:rFonts w:eastAsiaTheme="minorEastAsia"/>
        </w:rPr>
      </w:pPr>
    </w:p>
    <w:p w:rsidR="00E35E13" w:rsidRDefault="00E35E13" w:rsidP="00E35E13">
      <w:bookmarkStart w:id="214" w:name="sub_21701"/>
      <w:r>
        <w:t>7.1. Инициаторы проекта вправе принимать участие в реализации инициативных проектов в соответствии с настоящим Положением.</w:t>
      </w:r>
    </w:p>
    <w:p w:rsidR="00E35E13" w:rsidRDefault="00E35E13" w:rsidP="00E35E13">
      <w:bookmarkStart w:id="215" w:name="sub_21702"/>
      <w:bookmarkEnd w:id="214"/>
      <w:r>
        <w:t>7.2. Инициаторы проекта согласовывают техническое задание на заключение муниципального контракта по реализации инициативного проекта.</w:t>
      </w:r>
      <w:r>
        <w:rPr>
          <w:vertAlign w:val="superscript"/>
        </w:rPr>
        <w:t> </w:t>
      </w:r>
      <w:hyperlink r:id="rId96" w:anchor="sub_21707" w:history="1">
        <w:r>
          <w:rPr>
            <w:rStyle w:val="aff2"/>
            <w:rFonts w:ascii="Times New Roman CYR" w:hAnsi="Times New Roman CYR" w:cs="Times New Roman CYR"/>
            <w:vertAlign w:val="superscript"/>
          </w:rPr>
          <w:t>10</w:t>
        </w:r>
      </w:hyperlink>
    </w:p>
    <w:bookmarkEnd w:id="215"/>
    <w:p w:rsidR="00E35E13" w:rsidRDefault="00E35E13" w:rsidP="00E35E13">
      <w:r>
        <w:t>Согласование технического задания на заключение муниципального контракта по реализации инициативного проекта, а также приемка результатов работ по реализованному инициативному проекту оформляется актом, подписываемым, в том числе инициаторами проекта.</w:t>
      </w:r>
    </w:p>
    <w:p w:rsidR="00E35E13" w:rsidRDefault="00E35E13" w:rsidP="00E35E13">
      <w:bookmarkStart w:id="216" w:name="sub_21703"/>
      <w:r>
        <w:t>7.3. Средства инициаторов проекта (инициативные платежи) вносятся на счет наименование муниципального образования не позднее 10</w:t>
      </w:r>
      <w:r>
        <w:rPr>
          <w:vertAlign w:val="superscript"/>
        </w:rPr>
        <w:t> </w:t>
      </w:r>
      <w:hyperlink r:id="rId97" w:anchor="sub_21708" w:history="1">
        <w:r>
          <w:rPr>
            <w:rStyle w:val="aff2"/>
            <w:rFonts w:ascii="Times New Roman CYR" w:hAnsi="Times New Roman CYR" w:cs="Times New Roman CYR"/>
            <w:vertAlign w:val="superscript"/>
          </w:rPr>
          <w:t>11</w:t>
        </w:r>
      </w:hyperlink>
      <w:r>
        <w:t xml:space="preserve"> дней со дня опубликования итогов конкурсного отбора при условии признания инициативного проекта победителем.</w:t>
      </w:r>
    </w:p>
    <w:p w:rsidR="00E35E13" w:rsidRDefault="00E35E13" w:rsidP="00E35E13">
      <w:bookmarkStart w:id="217" w:name="sub_21704"/>
      <w:bookmarkEnd w:id="216"/>
      <w:r>
        <w:t>7.4.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Pr>
          <w:vertAlign w:val="superscript"/>
        </w:rPr>
        <w:t> </w:t>
      </w:r>
      <w:hyperlink r:id="rId98" w:anchor="sub_21709" w:history="1">
        <w:r>
          <w:rPr>
            <w:rStyle w:val="aff2"/>
            <w:rFonts w:ascii="Times New Roman CYR" w:hAnsi="Times New Roman CYR" w:cs="Times New Roman CYR"/>
            <w:vertAlign w:val="superscript"/>
          </w:rPr>
          <w:t>12</w:t>
        </w:r>
      </w:hyperlink>
    </w:p>
    <w:p w:rsidR="00E35E13" w:rsidRDefault="00E35E13" w:rsidP="00E35E13">
      <w:bookmarkStart w:id="218" w:name="sub_21705"/>
      <w:bookmarkEnd w:id="217"/>
      <w:r>
        <w:t>7.5.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35E13" w:rsidRDefault="00E35E13" w:rsidP="00E35E13">
      <w:bookmarkStart w:id="219" w:name="sub_21706"/>
      <w:bookmarkEnd w:id="218"/>
      <w:r>
        <w:t>7.6. Отчет о ходе и итогах реализации инициативного проекта подлежит опубликованию (обнародованию) и размещению на официальном сайте муниципального образования наименование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bookmarkEnd w:id="219"/>
    <w:p w:rsidR="00E35E13" w:rsidRDefault="00E35E13" w:rsidP="00E35E13"/>
    <w:p w:rsidR="00E35E13" w:rsidRPr="00E35E13" w:rsidRDefault="00E35E13" w:rsidP="00E35E13">
      <w:pPr>
        <w:pStyle w:val="afd"/>
        <w:rPr>
          <w:sz w:val="22"/>
          <w:szCs w:val="22"/>
          <w:lang w:val="ru-RU"/>
        </w:rPr>
      </w:pPr>
      <w:r w:rsidRPr="00E35E13">
        <w:rPr>
          <w:sz w:val="22"/>
          <w:szCs w:val="22"/>
          <w:lang w:val="ru-RU"/>
        </w:rPr>
        <w:t>──────────────────────────────</w:t>
      </w:r>
    </w:p>
    <w:p w:rsidR="00E35E13" w:rsidRDefault="00E35E13" w:rsidP="00E35E13">
      <w:pPr>
        <w:pStyle w:val="aff5"/>
      </w:pPr>
      <w:bookmarkStart w:id="220" w:name="sub_2111"/>
      <w:r>
        <w:rPr>
          <w:vertAlign w:val="superscript"/>
        </w:rPr>
        <w:t>1</w:t>
      </w:r>
      <w:r>
        <w:t xml:space="preserve">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E35E13" w:rsidRPr="00B0238B" w:rsidRDefault="00E35E13" w:rsidP="00E35E13">
      <w:pPr>
        <w:pStyle w:val="aff5"/>
      </w:pPr>
      <w:bookmarkStart w:id="221" w:name="sub_2112"/>
      <w:bookmarkEnd w:id="220"/>
      <w:r>
        <w:rPr>
          <w:vertAlign w:val="superscript"/>
        </w:rPr>
        <w:lastRenderedPageBreak/>
        <w:t>2</w:t>
      </w:r>
      <w:r>
        <w:t xml:space="preserve"> </w:t>
      </w:r>
      <w:r w:rsidRPr="00B0238B">
        <w:t xml:space="preserve">Федеральный закон от 20.07.2020 N 236-ФЗ вступает в силу с 1 января 2021 года. Действие положений </w:t>
      </w:r>
      <w:hyperlink r:id="rId99" w:history="1">
        <w:r w:rsidRPr="00B0238B">
          <w:rPr>
            <w:rStyle w:val="aff2"/>
            <w:color w:val="auto"/>
          </w:rPr>
          <w:t>статей 26.1</w:t>
        </w:r>
      </w:hyperlink>
      <w:r w:rsidRPr="00B0238B">
        <w:t xml:space="preserve"> и </w:t>
      </w:r>
      <w:hyperlink r:id="rId100" w:history="1">
        <w:r w:rsidRPr="00B0238B">
          <w:rPr>
            <w:rStyle w:val="aff2"/>
            <w:color w:val="auto"/>
          </w:rPr>
          <w:t>56.1</w:t>
        </w:r>
      </w:hyperlink>
      <w:r w:rsidRPr="00B0238B">
        <w:t xml:space="preserve"> Федерального закона от 6 октября 2003 года N 131-ФЗ "Об общих принципах организации местного самоуправления в Российской Федерации" не распространяется на правоотношения, возникшие до дня вступления в силу данного Федерального закона.</w:t>
      </w:r>
    </w:p>
    <w:p w:rsidR="00E35E13" w:rsidRPr="00B0238B" w:rsidRDefault="00E35E13" w:rsidP="00E35E13">
      <w:pPr>
        <w:pStyle w:val="aff5"/>
      </w:pPr>
      <w:bookmarkStart w:id="222" w:name="sub_2113"/>
      <w:bookmarkEnd w:id="221"/>
      <w:r w:rsidRPr="00B0238B">
        <w:rPr>
          <w:vertAlign w:val="superscript"/>
        </w:rPr>
        <w:t>3</w:t>
      </w:r>
      <w:proofErr w:type="gramStart"/>
      <w:r w:rsidRPr="00B0238B">
        <w:t xml:space="preserve"> О</w:t>
      </w:r>
      <w:proofErr w:type="gramEnd"/>
      <w:r w:rsidRPr="00B0238B">
        <w:t>пределяется в зависимости от специфики муниципального образования и общего объема средств в бюджете муниципального образования, предусмотренного на инициативные проекты.</w:t>
      </w:r>
    </w:p>
    <w:p w:rsidR="00E35E13" w:rsidRPr="00B0238B" w:rsidRDefault="00E35E13" w:rsidP="00E35E13">
      <w:pPr>
        <w:pStyle w:val="aff5"/>
      </w:pPr>
      <w:bookmarkStart w:id="223" w:name="sub_2114"/>
      <w:bookmarkEnd w:id="222"/>
      <w:r w:rsidRPr="00B0238B">
        <w:rPr>
          <w:vertAlign w:val="superscript"/>
        </w:rPr>
        <w:t>4</w:t>
      </w:r>
      <w:r w:rsidRPr="00B0238B">
        <w:t xml:space="preserve"> Численность инициативной группы может быть уменьшена до двух человек в зависимости от специфики муниципального образования.</w:t>
      </w:r>
    </w:p>
    <w:p w:rsidR="00E35E13" w:rsidRPr="00B0238B" w:rsidRDefault="00E35E13" w:rsidP="00E35E13">
      <w:pPr>
        <w:pStyle w:val="aff5"/>
      </w:pPr>
      <w:bookmarkStart w:id="224" w:name="sub_2115"/>
      <w:bookmarkEnd w:id="223"/>
      <w:r w:rsidRPr="00B0238B">
        <w:rPr>
          <w:vertAlign w:val="superscript"/>
        </w:rPr>
        <w:t>5</w:t>
      </w:r>
      <w:r w:rsidRPr="00B0238B">
        <w:t xml:space="preserve"> Право выдвигать инициативные проекты может быть предоставлено и иным лицам, осуществляющим деятельность на территории муниципального образования.</w:t>
      </w:r>
    </w:p>
    <w:p w:rsidR="00E35E13" w:rsidRPr="00B0238B" w:rsidRDefault="00E35E13" w:rsidP="00E35E13">
      <w:pPr>
        <w:pStyle w:val="aff5"/>
      </w:pPr>
      <w:bookmarkStart w:id="225" w:name="sub_2116"/>
      <w:bookmarkEnd w:id="224"/>
      <w:r w:rsidRPr="00B0238B">
        <w:rPr>
          <w:vertAlign w:val="superscript"/>
        </w:rPr>
        <w:t>6</w:t>
      </w:r>
      <w:r w:rsidRPr="00B0238B">
        <w:t xml:space="preserve"> Могут быть предусмотрены и иные сведения, в зависимости от специфики муниципального образования.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35E13" w:rsidRPr="00B0238B" w:rsidRDefault="00E35E13" w:rsidP="00E35E13">
      <w:pPr>
        <w:pStyle w:val="aff5"/>
      </w:pPr>
      <w:bookmarkStart w:id="226" w:name="sub_2117"/>
      <w:bookmarkEnd w:id="225"/>
      <w:r w:rsidRPr="00B0238B">
        <w:rPr>
          <w:vertAlign w:val="superscript"/>
        </w:rPr>
        <w:t>7</w:t>
      </w:r>
      <w:proofErr w:type="gramStart"/>
      <w:r w:rsidRPr="00B0238B">
        <w:t xml:space="preserve"> В</w:t>
      </w:r>
      <w:proofErr w:type="gramEnd"/>
      <w:r w:rsidRPr="00B0238B">
        <w:t xml:space="preserve"> данной модели предлагается к формам поддержки инициативных проектов, предусмотренных федеральным законодательством добавить подписи граждан, количество которых определяется представительным органом муниципального образования и не должно ограничивать возможности граждан по выдвижению и внесению инициативных проектов. Может быть предусмотрена возможность выявления мнения граждан по вопросу о поддержке инициативного проекта также путем опроса граждан.</w:t>
      </w:r>
    </w:p>
    <w:p w:rsidR="00E35E13" w:rsidRPr="00B0238B" w:rsidRDefault="00E35E13" w:rsidP="00E35E13">
      <w:pPr>
        <w:pStyle w:val="aff5"/>
      </w:pPr>
      <w:bookmarkStart w:id="227" w:name="sub_2118"/>
      <w:bookmarkEnd w:id="226"/>
      <w:r w:rsidRPr="00B0238B">
        <w:rPr>
          <w:vertAlign w:val="superscript"/>
        </w:rPr>
        <w:t>8</w:t>
      </w:r>
      <w:r w:rsidRPr="00B0238B">
        <w:t xml:space="preserve"> Срок с подчеркиванием может устанавливаться в зависимости от специфики муниципального образования.</w:t>
      </w:r>
    </w:p>
    <w:p w:rsidR="00E35E13" w:rsidRPr="00B0238B" w:rsidRDefault="00E35E13" w:rsidP="00E35E13">
      <w:pPr>
        <w:pStyle w:val="aff5"/>
      </w:pPr>
      <w:bookmarkStart w:id="228" w:name="sub_2119"/>
      <w:bookmarkEnd w:id="227"/>
      <w:proofErr w:type="gramStart"/>
      <w:r w:rsidRPr="00B0238B">
        <w:rPr>
          <w:vertAlign w:val="superscript"/>
        </w:rPr>
        <w:t>9</w:t>
      </w:r>
      <w:r w:rsidRPr="00B0238B">
        <w:t xml:space="preserve"> Указанный раздел (</w:t>
      </w:r>
      <w:hyperlink r:id="rId101" w:anchor="sub_21703" w:history="1">
        <w:r w:rsidRPr="00B0238B">
          <w:rPr>
            <w:rStyle w:val="aff2"/>
            <w:color w:val="auto"/>
          </w:rPr>
          <w:t>п. 7.3 - 7.5</w:t>
        </w:r>
      </w:hyperlink>
      <w:r w:rsidRPr="00B0238B">
        <w:t xml:space="preserve"> выделены курсивом) в части </w:t>
      </w:r>
      <w:proofErr w:type="spellStart"/>
      <w:r w:rsidRPr="00B0238B">
        <w:t>софинансирования</w:t>
      </w:r>
      <w:proofErr w:type="spellEnd"/>
      <w:r w:rsidRPr="00B0238B">
        <w:t xml:space="preserve"> инициативных проектов физическими и (или) юридическими лицами, а также добровольного имущественного и (или) трудового участия заинтересованных лиц может быть скорректирован в представительным органом муниципального образования, так как указанные нормы не являются обязательными в соответствии с положениями федерального законодательства.</w:t>
      </w:r>
      <w:proofErr w:type="gramEnd"/>
    </w:p>
    <w:p w:rsidR="00E35E13" w:rsidRPr="00B0238B" w:rsidRDefault="00E35E13" w:rsidP="00E35E13">
      <w:pPr>
        <w:pStyle w:val="aff5"/>
      </w:pPr>
      <w:bookmarkStart w:id="229" w:name="sub_21707"/>
      <w:bookmarkEnd w:id="228"/>
      <w:r w:rsidRPr="00B0238B">
        <w:rPr>
          <w:vertAlign w:val="superscript"/>
        </w:rPr>
        <w:t>10</w:t>
      </w:r>
      <w:r w:rsidRPr="00B0238B">
        <w:t xml:space="preserve"> </w:t>
      </w:r>
      <w:hyperlink r:id="rId102" w:anchor="sub_21702" w:history="1">
        <w:r w:rsidRPr="00B0238B">
          <w:rPr>
            <w:rStyle w:val="aff2"/>
            <w:color w:val="auto"/>
          </w:rPr>
          <w:t>Пункт 7.2</w:t>
        </w:r>
      </w:hyperlink>
      <w:r w:rsidRPr="00B0238B">
        <w:t xml:space="preserve"> не является обязательным в соответствии с положениями федерального законодательства.</w:t>
      </w:r>
    </w:p>
    <w:p w:rsidR="00E35E13" w:rsidRDefault="00E35E13" w:rsidP="00E35E13">
      <w:pPr>
        <w:pStyle w:val="aff5"/>
      </w:pPr>
      <w:bookmarkStart w:id="230" w:name="sub_21708"/>
      <w:bookmarkEnd w:id="229"/>
      <w:r>
        <w:rPr>
          <w:vertAlign w:val="superscript"/>
        </w:rPr>
        <w:t>11</w:t>
      </w:r>
      <w:r>
        <w:t xml:space="preserve"> Срок с подчеркиванием может устанавливаться в зависимости от специфики муниципального образования.</w:t>
      </w:r>
    </w:p>
    <w:p w:rsidR="00E35E13" w:rsidRDefault="00E35E13" w:rsidP="00E35E13">
      <w:pPr>
        <w:pStyle w:val="aff5"/>
      </w:pPr>
      <w:bookmarkStart w:id="231" w:name="sub_21709"/>
      <w:bookmarkEnd w:id="230"/>
      <w:r>
        <w:rPr>
          <w:vertAlign w:val="superscript"/>
        </w:rPr>
        <w:t>12</w:t>
      </w:r>
      <w:r>
        <w:t xml:space="preserve"> Порядок расчета и возврата сумм инициативных платежей, подлежащих возврату лицам (в том числе и организациям), осуществившим их перечисление в местный бюджет устанавливается нормативным правовым актом представительного органа муниципального образования.</w:t>
      </w:r>
    </w:p>
    <w:bookmarkEnd w:id="231"/>
    <w:p w:rsidR="00E35E13" w:rsidRPr="00E35E13" w:rsidRDefault="00E35E13" w:rsidP="00E35E13">
      <w:pPr>
        <w:pStyle w:val="afd"/>
        <w:rPr>
          <w:sz w:val="22"/>
          <w:szCs w:val="22"/>
          <w:lang w:val="ru-RU"/>
        </w:rPr>
      </w:pPr>
      <w:r w:rsidRPr="00E35E13">
        <w:rPr>
          <w:sz w:val="22"/>
          <w:szCs w:val="22"/>
          <w:lang w:val="ru-RU"/>
        </w:rPr>
        <w:t>──────────────────────────────</w:t>
      </w:r>
    </w:p>
    <w:p w:rsidR="00E35E13" w:rsidRDefault="00E35E13" w:rsidP="00E35E13">
      <w:pPr>
        <w:rPr>
          <w:sz w:val="24"/>
          <w:szCs w:val="24"/>
        </w:rPr>
      </w:pPr>
    </w:p>
    <w:p w:rsidR="00E35E13" w:rsidRDefault="00E35E13" w:rsidP="00E35E13">
      <w:pPr>
        <w:ind w:firstLine="698"/>
        <w:jc w:val="right"/>
      </w:pPr>
      <w:bookmarkStart w:id="232" w:name="sub_30000"/>
      <w:r>
        <w:rPr>
          <w:rStyle w:val="aff3"/>
          <w:bCs/>
        </w:rPr>
        <w:t>Приложение 3</w:t>
      </w:r>
    </w:p>
    <w:bookmarkEnd w:id="232"/>
    <w:p w:rsidR="00E35E13" w:rsidRDefault="00E35E13" w:rsidP="00E35E13"/>
    <w:p w:rsidR="00E35E13" w:rsidRDefault="00E35E13" w:rsidP="00E35E13">
      <w:pPr>
        <w:pStyle w:val="1"/>
        <w:rPr>
          <w:rFonts w:eastAsiaTheme="minorEastAsia"/>
        </w:rPr>
      </w:pPr>
      <w:r>
        <w:rPr>
          <w:rFonts w:eastAsiaTheme="minorEastAsia"/>
        </w:rPr>
        <w:t>Решение представительного органа муниципального образования для модели 3</w:t>
      </w:r>
      <w:r>
        <w:rPr>
          <w:rFonts w:eastAsiaTheme="minorEastAsia"/>
        </w:rPr>
        <w:br/>
        <w:t>"Конкурсный отбор на основе критериев/балльной шкалы оценки"</w:t>
      </w:r>
    </w:p>
    <w:p w:rsidR="00E35E13" w:rsidRDefault="00E35E13" w:rsidP="00E35E13">
      <w:pPr>
        <w:rPr>
          <w:rFonts w:eastAsiaTheme="minorEastAsia"/>
        </w:rPr>
      </w:pPr>
    </w:p>
    <w:p w:rsidR="00E35E13" w:rsidRDefault="00E35E13" w:rsidP="00E35E13">
      <w:pPr>
        <w:pStyle w:val="1"/>
        <w:rPr>
          <w:rFonts w:eastAsiaTheme="minorEastAsia"/>
        </w:rPr>
      </w:pPr>
      <w:r>
        <w:rPr>
          <w:rFonts w:eastAsiaTheme="minorEastAsia"/>
        </w:rPr>
        <w:t>наименование представительного органа муниципального образования</w:t>
      </w:r>
    </w:p>
    <w:p w:rsidR="00E35E13" w:rsidRDefault="00E35E13" w:rsidP="00E35E13">
      <w:pPr>
        <w:rPr>
          <w:rFonts w:eastAsiaTheme="minorEastAsia"/>
        </w:rPr>
      </w:pPr>
    </w:p>
    <w:p w:rsidR="00E35E13" w:rsidRDefault="00E35E13" w:rsidP="00E35E13">
      <w:pPr>
        <w:pStyle w:val="1"/>
        <w:rPr>
          <w:rFonts w:eastAsiaTheme="minorEastAsia"/>
        </w:rPr>
      </w:pPr>
      <w:r>
        <w:rPr>
          <w:rFonts w:eastAsiaTheme="minorEastAsia"/>
        </w:rPr>
        <w:t>РЕШЕНИЕ</w:t>
      </w:r>
      <w:r>
        <w:rPr>
          <w:rFonts w:eastAsiaTheme="minorEastAsia"/>
          <w:vertAlign w:val="superscript"/>
        </w:rPr>
        <w:t> </w:t>
      </w:r>
      <w:hyperlink r:id="rId103" w:anchor="sub_3111" w:history="1">
        <w:r>
          <w:rPr>
            <w:rStyle w:val="aff2"/>
            <w:rFonts w:ascii="Times New Roman CYR" w:eastAsiaTheme="minorEastAsia" w:hAnsi="Times New Roman CYR" w:cs="Times New Roman CYR"/>
            <w:b w:val="0"/>
            <w:bCs/>
            <w:vertAlign w:val="superscript"/>
          </w:rPr>
          <w:t>1</w:t>
        </w:r>
      </w:hyperlink>
      <w:r>
        <w:rPr>
          <w:rFonts w:eastAsiaTheme="minorEastAsia"/>
        </w:rPr>
        <w:br/>
        <w:t>от _________ 20__ г. N ___</w:t>
      </w:r>
      <w:r>
        <w:rPr>
          <w:rFonts w:eastAsiaTheme="minorEastAsia"/>
        </w:rPr>
        <w:br/>
        <w:t>ОБ УТВЕРЖДЕНИИ ПОЛОЖЕНИЯ</w:t>
      </w:r>
      <w:r>
        <w:rPr>
          <w:rFonts w:eastAsiaTheme="minorEastAsia"/>
        </w:rPr>
        <w:br/>
        <w:t>О ПОРЯДКЕ ВЫДВИЖЕНИЯ, ВНЕСЕНИЯ, ОБСУЖДЕНИЯ, РАССМОТРЕНИЯ ИНИЦИАТИВНЫХ ПРОЕКТОВ, А ТАКЖЕ ПРОВЕДЕНИЯ ИХ КОНКУРСНОГО ОТБОРА</w:t>
      </w:r>
    </w:p>
    <w:p w:rsidR="00E35E13" w:rsidRDefault="00E35E13" w:rsidP="00E35E13">
      <w:pPr>
        <w:rPr>
          <w:rFonts w:eastAsiaTheme="minorEastAsia"/>
        </w:rPr>
      </w:pPr>
    </w:p>
    <w:p w:rsidR="00E35E13" w:rsidRPr="00B0238B" w:rsidRDefault="00E35E13" w:rsidP="00E35E13">
      <w:r>
        <w:t xml:space="preserve">В соответствии с </w:t>
      </w:r>
      <w:hyperlink r:id="rId104" w:history="1">
        <w:r w:rsidRPr="00B0238B">
          <w:rPr>
            <w:rStyle w:val="aff2"/>
            <w:rFonts w:ascii="Times New Roman CYR" w:hAnsi="Times New Roman CYR" w:cs="Times New Roman CYR"/>
            <w:color w:val="auto"/>
          </w:rPr>
          <w:t>Федеральным законом</w:t>
        </w:r>
      </w:hyperlink>
      <w:r w:rsidRPr="00B0238B">
        <w:t xml:space="preserve"> от 6 октября 2003 года N 131-ФЗ "Об общих принципах организации местного самоуправления в Российской Федерации", Уставом наименование муниципального образования наименование представительного органа муниципального образования</w:t>
      </w:r>
    </w:p>
    <w:p w:rsidR="00E35E13" w:rsidRPr="00B0238B" w:rsidRDefault="00E35E13" w:rsidP="00E35E13">
      <w:r w:rsidRPr="00B0238B">
        <w:t>РЕШИЛ:</w:t>
      </w:r>
    </w:p>
    <w:p w:rsidR="00E35E13" w:rsidRDefault="00E35E13" w:rsidP="00E35E13">
      <w:bookmarkStart w:id="233" w:name="sub_30001"/>
      <w:r w:rsidRPr="00B0238B">
        <w:lastRenderedPageBreak/>
        <w:t xml:space="preserve">1. Утвердить прилагаемое </w:t>
      </w:r>
      <w:hyperlink r:id="rId105" w:anchor="sub_31000" w:history="1">
        <w:r w:rsidRPr="00B0238B">
          <w:rPr>
            <w:rStyle w:val="aff2"/>
            <w:rFonts w:ascii="Times New Roman CYR" w:hAnsi="Times New Roman CYR" w:cs="Times New Roman CYR"/>
            <w:color w:val="auto"/>
          </w:rPr>
          <w:t>Положение</w:t>
        </w:r>
      </w:hyperlink>
      <w:r>
        <w:t xml:space="preserve"> о порядке выдвижения, внесения, обсуждения, рассмотрения инициативных проектов, а также проведения их конкурсного отбора.</w:t>
      </w:r>
    </w:p>
    <w:p w:rsidR="00E35E13" w:rsidRDefault="00E35E13" w:rsidP="00E35E13">
      <w:bookmarkStart w:id="234" w:name="sub_30002"/>
      <w:bookmarkEnd w:id="233"/>
      <w:r>
        <w:t xml:space="preserve">2. Опубликовать настоящее решение в наименование печатного органа и </w:t>
      </w:r>
      <w:proofErr w:type="gramStart"/>
      <w:r>
        <w:t>разместить его</w:t>
      </w:r>
      <w:proofErr w:type="gramEnd"/>
      <w:r>
        <w:t xml:space="preserve"> на официальном сайте муниципального образования наименование муниципального образования в информационно-телекоммуникационной сети Интернет.</w:t>
      </w:r>
    </w:p>
    <w:p w:rsidR="00E35E13" w:rsidRDefault="00E35E13" w:rsidP="00E35E13">
      <w:bookmarkStart w:id="235" w:name="sub_30003"/>
      <w:bookmarkEnd w:id="234"/>
      <w:r>
        <w:t>3. Настоящее решение вступает в силу со дня его официального опубликования (обнародования)</w:t>
      </w:r>
      <w:r>
        <w:rPr>
          <w:vertAlign w:val="superscript"/>
        </w:rPr>
        <w:t> </w:t>
      </w:r>
      <w:hyperlink r:id="rId106" w:anchor="sub_32222" w:history="1">
        <w:r>
          <w:rPr>
            <w:rStyle w:val="aff2"/>
            <w:rFonts w:ascii="Times New Roman CYR" w:hAnsi="Times New Roman CYR" w:cs="Times New Roman CYR"/>
            <w:vertAlign w:val="superscript"/>
          </w:rPr>
          <w:t>2</w:t>
        </w:r>
      </w:hyperlink>
      <w:r>
        <w:t>.</w:t>
      </w:r>
    </w:p>
    <w:bookmarkEnd w:id="235"/>
    <w:p w:rsidR="00E35E13" w:rsidRDefault="00E35E13" w:rsidP="00E35E13"/>
    <w:p w:rsidR="00E35E13" w:rsidRDefault="00E35E13" w:rsidP="00E35E13">
      <w:pPr>
        <w:ind w:firstLine="698"/>
        <w:jc w:val="right"/>
      </w:pPr>
      <w:r>
        <w:t>Глава наименование муниципального образования</w:t>
      </w:r>
      <w:r>
        <w:br/>
        <w:t>ФИО</w:t>
      </w: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 w:rsidR="00E35E13" w:rsidRDefault="00E35E13" w:rsidP="00E35E13">
      <w:pPr>
        <w:ind w:firstLine="698"/>
        <w:jc w:val="right"/>
      </w:pPr>
      <w:r>
        <w:t>Утверждено</w:t>
      </w:r>
      <w:r>
        <w:br/>
        <w:t>решением наименование представительного</w:t>
      </w:r>
      <w:r>
        <w:br/>
        <w:t>органа муниципального образования</w:t>
      </w:r>
      <w:r>
        <w:br/>
        <w:t>от __________ 20__ г. N ___</w:t>
      </w:r>
    </w:p>
    <w:p w:rsidR="00E35E13" w:rsidRDefault="00E35E13" w:rsidP="00E35E13"/>
    <w:p w:rsidR="00E35E13" w:rsidRDefault="00E35E13" w:rsidP="00E35E13">
      <w:pPr>
        <w:pStyle w:val="1"/>
        <w:rPr>
          <w:rFonts w:eastAsiaTheme="minorEastAsia"/>
        </w:rPr>
      </w:pPr>
      <w:bookmarkStart w:id="236" w:name="sub_31000"/>
      <w:r>
        <w:rPr>
          <w:rFonts w:eastAsiaTheme="minorEastAsia"/>
        </w:rPr>
        <w:t>ПОЛОЖЕНИЕ</w:t>
      </w:r>
      <w:r>
        <w:rPr>
          <w:rFonts w:eastAsiaTheme="minorEastAsia"/>
        </w:rPr>
        <w:br/>
        <w:t>О ПОРЯДКЕ ВЫДВИЖЕНИЯ, ВНЕСЕНИЯ, ОБСУЖДЕНИЯ, РАССМОТРЕНИЯ ИНИЦИАТИВНЫХ ПРОЕКТОВ, А ТАКЖЕ ПРОВЕДЕНИЯ ИХ КОНКУРСНОГО ОТБОРА</w:t>
      </w:r>
    </w:p>
    <w:bookmarkEnd w:id="236"/>
    <w:p w:rsidR="00E35E13" w:rsidRDefault="00E35E13" w:rsidP="00E35E13">
      <w:pPr>
        <w:rPr>
          <w:rFonts w:eastAsiaTheme="minorEastAsia"/>
        </w:rPr>
      </w:pPr>
    </w:p>
    <w:p w:rsidR="00E35E13" w:rsidRDefault="00E35E13" w:rsidP="00E35E13">
      <w:pPr>
        <w:pStyle w:val="1"/>
        <w:rPr>
          <w:rFonts w:eastAsiaTheme="minorEastAsia"/>
        </w:rPr>
      </w:pPr>
      <w:bookmarkStart w:id="237" w:name="sub_31001"/>
      <w:r>
        <w:rPr>
          <w:rFonts w:eastAsiaTheme="minorEastAsia"/>
        </w:rPr>
        <w:t>1. Общие положения</w:t>
      </w:r>
    </w:p>
    <w:bookmarkEnd w:id="237"/>
    <w:p w:rsidR="00E35E13" w:rsidRDefault="00E35E13" w:rsidP="00E35E13">
      <w:pPr>
        <w:rPr>
          <w:rFonts w:eastAsiaTheme="minorEastAsia"/>
        </w:rPr>
      </w:pPr>
    </w:p>
    <w:p w:rsidR="00E35E13" w:rsidRDefault="00E35E13" w:rsidP="00E35E13">
      <w:bookmarkStart w:id="238" w:name="sub_30011"/>
      <w:r>
        <w:t>1.1. Настоящие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муниципального образования наименование муниципального образования.</w:t>
      </w:r>
    </w:p>
    <w:p w:rsidR="00E35E13" w:rsidRDefault="00E35E13" w:rsidP="00E35E13">
      <w:bookmarkStart w:id="239" w:name="sub_30012"/>
      <w:bookmarkEnd w:id="238"/>
      <w:r>
        <w:t xml:space="preserve">1.2. Термины и понятия, используемые в настоящем Положении, по своему значению соответствуют терминам и понятиям, используемым в </w:t>
      </w:r>
      <w:hyperlink r:id="rId107" w:history="1">
        <w:r w:rsidRPr="00B0238B">
          <w:rPr>
            <w:rStyle w:val="aff2"/>
            <w:rFonts w:ascii="Times New Roman CYR" w:hAnsi="Times New Roman CYR" w:cs="Times New Roman CYR"/>
            <w:color w:val="auto"/>
          </w:rPr>
          <w:t>Федеральном законе</w:t>
        </w:r>
      </w:hyperlink>
      <w:r>
        <w:t xml:space="preserve"> от 06.10.2003 N 131-ФЗ "Об общих принципах организации местного самоуправления в Российской Федерации".</w:t>
      </w:r>
    </w:p>
    <w:p w:rsidR="00E35E13" w:rsidRDefault="00E35E13" w:rsidP="00E35E13">
      <w:bookmarkStart w:id="240" w:name="sub_30013"/>
      <w:bookmarkEnd w:id="239"/>
      <w:r>
        <w:t>1.3. Организатором конкурсного отбора инициативных проектов на территории муниципального образования наименование муниципального образования является администрация наименование муниципального образования.</w:t>
      </w:r>
    </w:p>
    <w:bookmarkEnd w:id="240"/>
    <w:p w:rsidR="00E35E13" w:rsidRDefault="00E35E13" w:rsidP="00E35E13">
      <w:r>
        <w:lastRenderedPageBreak/>
        <w:t>Конкурсный отбор инициативных проектов осуществляется на основании с балльной шкалы оценки инициативных проектов в соответствии с настоящим Положением.</w:t>
      </w:r>
    </w:p>
    <w:p w:rsidR="00E35E13" w:rsidRDefault="00E35E13" w:rsidP="00E35E13">
      <w:bookmarkStart w:id="241" w:name="sub_30014"/>
      <w:r>
        <w:t>1.4. Материально-техническое, информационно-аналитическое и организационное обеспечение конкурсного отбора инициативных проектов на территории наименование муниципального образования осуществляется администрацией наименование муниципального образования.</w:t>
      </w:r>
    </w:p>
    <w:p w:rsidR="00E35E13" w:rsidRDefault="00E35E13" w:rsidP="00E35E13">
      <w:bookmarkStart w:id="242" w:name="sub_30015"/>
      <w:bookmarkEnd w:id="241"/>
      <w:r>
        <w:t xml:space="preserve">1.5. Инициативным проектом является документально оформленное и внесенное в порядке, установленном настоящим Положением, в администрацию наименование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w:t>
      </w:r>
    </w:p>
    <w:p w:rsidR="00E35E13" w:rsidRDefault="00E35E13" w:rsidP="00E35E13">
      <w:bookmarkStart w:id="243" w:name="sub_30016"/>
      <w:bookmarkEnd w:id="242"/>
      <w:r>
        <w:t>1.6. Инициативный проект реализуется за счет средств местного бюджета наименование муниципального образования, в том числе инициативных платежей - сре</w:t>
      </w:r>
      <w:proofErr w:type="gramStart"/>
      <w:r>
        <w:t>дств гр</w:t>
      </w:r>
      <w:proofErr w:type="gramEnd"/>
      <w:r>
        <w:t xml:space="preserve">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наименование муниципального образования в соответствии с </w:t>
      </w:r>
      <w:hyperlink r:id="rId108" w:history="1">
        <w:r w:rsidRPr="00B0238B">
          <w:rPr>
            <w:rStyle w:val="aff2"/>
            <w:rFonts w:ascii="Times New Roman CYR" w:hAnsi="Times New Roman CYR" w:cs="Times New Roman CYR"/>
            <w:color w:val="auto"/>
          </w:rPr>
          <w:t>Бюджетным кодексом</w:t>
        </w:r>
      </w:hyperlink>
      <w:r>
        <w:t xml:space="preserve"> Российской Федерации.</w:t>
      </w:r>
    </w:p>
    <w:p w:rsidR="00E35E13" w:rsidRDefault="00E35E13" w:rsidP="00E35E13">
      <w:bookmarkStart w:id="244" w:name="sub_30017"/>
      <w:bookmarkEnd w:id="243"/>
      <w:r>
        <w:t>1.7. Бюджетные ассигнования на реализацию инициативных проектов предусматриваются в бюджете наименование муниципального образования.</w:t>
      </w:r>
    </w:p>
    <w:bookmarkEnd w:id="244"/>
    <w:p w:rsidR="00E35E13" w:rsidRDefault="00E35E13" w:rsidP="00E35E13"/>
    <w:p w:rsidR="00E35E13" w:rsidRDefault="00E35E13" w:rsidP="00E35E13">
      <w:pPr>
        <w:pStyle w:val="1"/>
        <w:rPr>
          <w:rFonts w:eastAsiaTheme="minorEastAsia"/>
        </w:rPr>
      </w:pPr>
      <w:bookmarkStart w:id="245" w:name="sub_31002"/>
      <w:r>
        <w:rPr>
          <w:rFonts w:eastAsiaTheme="minorEastAsia"/>
        </w:rPr>
        <w:t>2. Выдвижение инициативных проектов</w:t>
      </w:r>
    </w:p>
    <w:bookmarkEnd w:id="245"/>
    <w:p w:rsidR="00E35E13" w:rsidRDefault="00E35E13" w:rsidP="00E35E13">
      <w:pPr>
        <w:rPr>
          <w:rFonts w:eastAsiaTheme="minorEastAsia"/>
        </w:rPr>
      </w:pPr>
    </w:p>
    <w:p w:rsidR="00E35E13" w:rsidRDefault="00E35E13" w:rsidP="00E35E13">
      <w:bookmarkStart w:id="246" w:name="sub_30021"/>
      <w:r>
        <w:t>2.1. С инициативой о внесении инициативного проекта вправе выступить:</w:t>
      </w:r>
    </w:p>
    <w:bookmarkEnd w:id="246"/>
    <w:p w:rsidR="00E35E13" w:rsidRDefault="00E35E13" w:rsidP="00E35E13">
      <w:r>
        <w:t>-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наименование муниципального образования;</w:t>
      </w:r>
      <w:r>
        <w:rPr>
          <w:vertAlign w:val="superscript"/>
        </w:rPr>
        <w:t> </w:t>
      </w:r>
      <w:hyperlink r:id="rId109" w:anchor="sub_3444" w:history="1">
        <w:r>
          <w:rPr>
            <w:rStyle w:val="aff2"/>
            <w:rFonts w:ascii="Times New Roman CYR" w:hAnsi="Times New Roman CYR" w:cs="Times New Roman CYR"/>
            <w:vertAlign w:val="superscript"/>
          </w:rPr>
          <w:t>4</w:t>
        </w:r>
      </w:hyperlink>
    </w:p>
    <w:p w:rsidR="00E35E13" w:rsidRDefault="00E35E13" w:rsidP="00E35E13">
      <w:r>
        <w:t>- органы территориального общественного самоуправления муниципального образования наименование муниципального образования;</w:t>
      </w:r>
    </w:p>
    <w:p w:rsidR="00E35E13" w:rsidRDefault="00E35E13" w:rsidP="00E35E13">
      <w:r>
        <w:t>- староста сельского населенного пункта наименование муниципального образования</w:t>
      </w:r>
      <w:r>
        <w:rPr>
          <w:vertAlign w:val="superscript"/>
        </w:rPr>
        <w:t> </w:t>
      </w:r>
      <w:hyperlink r:id="rId110" w:anchor="sub_3555" w:history="1">
        <w:r>
          <w:rPr>
            <w:rStyle w:val="aff2"/>
            <w:rFonts w:ascii="Times New Roman CYR" w:hAnsi="Times New Roman CYR" w:cs="Times New Roman CYR"/>
            <w:vertAlign w:val="superscript"/>
          </w:rPr>
          <w:t>5</w:t>
        </w:r>
      </w:hyperlink>
      <w:r>
        <w:t xml:space="preserve"> (далее также - инициаторы проекта).</w:t>
      </w:r>
    </w:p>
    <w:p w:rsidR="00E35E13" w:rsidRDefault="00E35E13" w:rsidP="00E35E13">
      <w:bookmarkStart w:id="247" w:name="sub_30022"/>
      <w:r>
        <w:t>2.2. Инициативный проект должен содержать следующие сведения:</w:t>
      </w:r>
    </w:p>
    <w:p w:rsidR="00E35E13" w:rsidRDefault="00E35E13" w:rsidP="00E35E13">
      <w:bookmarkStart w:id="248" w:name="sub_80113"/>
      <w:bookmarkEnd w:id="247"/>
      <w:r>
        <w:t>1) описание проблемы, решение которой имеет приоритетное значение для жителей муниципального образования наименование муниципального образования или его части;</w:t>
      </w:r>
    </w:p>
    <w:p w:rsidR="00E35E13" w:rsidRDefault="00E35E13" w:rsidP="00E35E13">
      <w:bookmarkStart w:id="249" w:name="sub_80114"/>
      <w:bookmarkEnd w:id="248"/>
      <w:r>
        <w:t>2) обоснование предложений по решению указанной проблемы;</w:t>
      </w:r>
    </w:p>
    <w:p w:rsidR="00E35E13" w:rsidRDefault="00E35E13" w:rsidP="00E35E13">
      <w:bookmarkStart w:id="250" w:name="sub_80115"/>
      <w:bookmarkEnd w:id="249"/>
      <w:r>
        <w:t>3) описание ожидаемого результата (ожидаемых результатов) реализации инициативного проекта;</w:t>
      </w:r>
    </w:p>
    <w:p w:rsidR="00E35E13" w:rsidRDefault="00E35E13" w:rsidP="00E35E13">
      <w:bookmarkStart w:id="251" w:name="sub_80116"/>
      <w:bookmarkEnd w:id="250"/>
      <w:r>
        <w:t>4) предварительный расчет необходимых расходов на реализацию инициативного проекта;</w:t>
      </w:r>
    </w:p>
    <w:p w:rsidR="00E35E13" w:rsidRDefault="00E35E13" w:rsidP="00E35E13">
      <w:bookmarkStart w:id="252" w:name="sub_80117"/>
      <w:bookmarkEnd w:id="251"/>
      <w:r>
        <w:t>5) планируемые сроки реализации инициативного проекта;</w:t>
      </w:r>
    </w:p>
    <w:p w:rsidR="00E35E13" w:rsidRDefault="00E35E13" w:rsidP="00E35E13">
      <w:bookmarkStart w:id="253" w:name="sub_80118"/>
      <w:bookmarkEnd w:id="252"/>
      <w: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E35E13" w:rsidRDefault="00E35E13" w:rsidP="00E35E13">
      <w:bookmarkStart w:id="254" w:name="sub_80119"/>
      <w:bookmarkEnd w:id="253"/>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35E13" w:rsidRDefault="00E35E13" w:rsidP="00E35E13">
      <w:bookmarkStart w:id="255" w:name="sub_80120"/>
      <w:bookmarkEnd w:id="254"/>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r>
        <w:rPr>
          <w:vertAlign w:val="superscript"/>
        </w:rPr>
        <w:t> </w:t>
      </w:r>
      <w:hyperlink r:id="rId111" w:anchor="sub_3666" w:history="1">
        <w:r>
          <w:rPr>
            <w:rStyle w:val="aff2"/>
            <w:rFonts w:ascii="Times New Roman CYR" w:hAnsi="Times New Roman CYR" w:cs="Times New Roman CYR"/>
            <w:vertAlign w:val="superscript"/>
          </w:rPr>
          <w:t>6</w:t>
        </w:r>
      </w:hyperlink>
      <w:r>
        <w:t>.</w:t>
      </w:r>
    </w:p>
    <w:p w:rsidR="00E35E13" w:rsidRDefault="00E35E13" w:rsidP="00E35E13">
      <w:bookmarkStart w:id="256" w:name="sub_30023"/>
      <w:bookmarkEnd w:id="255"/>
      <w:r>
        <w:t xml:space="preserve">2.3. Инициативный проект до его внесения в администрацию наименование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w:t>
      </w:r>
      <w:r w:rsidR="00481EA6">
        <w:t xml:space="preserve"> 2 </w:t>
      </w:r>
      <w:r>
        <w:t>граждан</w:t>
      </w:r>
      <w:proofErr w:type="gramStart"/>
      <w:r>
        <w:rPr>
          <w:vertAlign w:val="superscript"/>
        </w:rPr>
        <w:t> </w:t>
      </w:r>
      <w:r>
        <w:t>.</w:t>
      </w:r>
      <w:proofErr w:type="gramEnd"/>
    </w:p>
    <w:bookmarkEnd w:id="256"/>
    <w:p w:rsidR="00E35E13" w:rsidRDefault="00E35E13" w:rsidP="00E35E13">
      <w:r>
        <w:t>При этом возможно рассмотрение нескольких инициативных проектов на одном собрании граждан.</w:t>
      </w:r>
    </w:p>
    <w:p w:rsidR="00E35E13" w:rsidRDefault="00E35E13" w:rsidP="00E35E13">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E35E13" w:rsidRDefault="00E35E13" w:rsidP="00E35E13"/>
    <w:p w:rsidR="00E35E13" w:rsidRDefault="00E35E13" w:rsidP="00E35E13">
      <w:pPr>
        <w:pStyle w:val="1"/>
        <w:rPr>
          <w:rFonts w:eastAsiaTheme="minorEastAsia"/>
        </w:rPr>
      </w:pPr>
      <w:bookmarkStart w:id="257" w:name="sub_31003"/>
      <w:r>
        <w:rPr>
          <w:rFonts w:eastAsiaTheme="minorEastAsia"/>
        </w:rPr>
        <w:t>3. Обсуждение и рассмотрение инициативных проектов</w:t>
      </w:r>
    </w:p>
    <w:bookmarkEnd w:id="257"/>
    <w:p w:rsidR="00E35E13" w:rsidRDefault="00E35E13" w:rsidP="00E35E13">
      <w:pPr>
        <w:rPr>
          <w:rFonts w:eastAsiaTheme="minorEastAsia"/>
        </w:rPr>
      </w:pPr>
    </w:p>
    <w:p w:rsidR="00E35E13" w:rsidRDefault="00E35E13" w:rsidP="00E35E13">
      <w:bookmarkStart w:id="258" w:name="sub_30031"/>
      <w:r>
        <w:t>3.1. Обсуждение и рассмотрение инициативных проектов проводится до внесения данных инициативных проектов в администрацию муниципального образования наименование муниципального образования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w:t>
      </w:r>
    </w:p>
    <w:bookmarkEnd w:id="258"/>
    <w:p w:rsidR="00E35E13" w:rsidRDefault="00E35E13" w:rsidP="00E35E13">
      <w:r>
        <w:t>При этом возможно рассмотрение нескольких инициативных проектов на одном сходе, одном собрании или одной конференции граждан.</w:t>
      </w:r>
    </w:p>
    <w:p w:rsidR="00E35E13" w:rsidRDefault="00E35E13" w:rsidP="00E35E13">
      <w:bookmarkStart w:id="259" w:name="sub_30032"/>
      <w:r>
        <w:t>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наименование муниципального образования.</w:t>
      </w:r>
    </w:p>
    <w:p w:rsidR="00E35E13" w:rsidRDefault="00E35E13" w:rsidP="00E35E13">
      <w:bookmarkStart w:id="260" w:name="sub_30033"/>
      <w:bookmarkEnd w:id="259"/>
      <w:r>
        <w:t>3.3. Обсуждение и рассмотрение инициативных проектов может проводиться администрацией наименование муниципального образования с инициаторами проекта также после внесения инициативных проектов.</w:t>
      </w:r>
    </w:p>
    <w:p w:rsidR="00E35E13" w:rsidRDefault="00E35E13" w:rsidP="00E35E13">
      <w:bookmarkStart w:id="261" w:name="sub_30034"/>
      <w:bookmarkEnd w:id="260"/>
      <w:r>
        <w:lastRenderedPageBreak/>
        <w:t>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bookmarkEnd w:id="261"/>
    <w:p w:rsidR="00E35E13" w:rsidRDefault="00E35E13" w:rsidP="00E35E13"/>
    <w:p w:rsidR="00E35E13" w:rsidRDefault="00E35E13" w:rsidP="00E35E13">
      <w:pPr>
        <w:pStyle w:val="1"/>
        <w:rPr>
          <w:rFonts w:eastAsiaTheme="minorEastAsia"/>
        </w:rPr>
      </w:pPr>
      <w:bookmarkStart w:id="262" w:name="sub_30004"/>
      <w:r>
        <w:rPr>
          <w:rFonts w:eastAsiaTheme="minorEastAsia"/>
        </w:rPr>
        <w:t>4. Внесение инициативных проектов в администрацию</w:t>
      </w:r>
      <w:r>
        <w:rPr>
          <w:rFonts w:eastAsiaTheme="minorEastAsia"/>
        </w:rPr>
        <w:br/>
        <w:t>наименование муниципального образования</w:t>
      </w:r>
    </w:p>
    <w:bookmarkEnd w:id="262"/>
    <w:p w:rsidR="00E35E13" w:rsidRDefault="00E35E13" w:rsidP="00E35E13">
      <w:pPr>
        <w:rPr>
          <w:rFonts w:eastAsiaTheme="minorEastAsia"/>
        </w:rPr>
      </w:pPr>
    </w:p>
    <w:p w:rsidR="00E35E13" w:rsidRDefault="00E35E13" w:rsidP="00E35E13">
      <w:bookmarkStart w:id="263" w:name="sub_30041"/>
      <w:r>
        <w:t>4.1. Для проведения конкурсного отбора инициативных проектов администрацией наименование муниципального образования устанавливаются даты и время приема инициативных проектов.</w:t>
      </w:r>
    </w:p>
    <w:bookmarkEnd w:id="263"/>
    <w:p w:rsidR="00E35E13" w:rsidRDefault="00E35E13" w:rsidP="00E35E13">
      <w:r>
        <w:t>Данная информация, а также информация о сроках проведения конкурсного отбора размещаются на официальном сайте органов местного самоуправления наименование муниципального образования.</w:t>
      </w:r>
    </w:p>
    <w:p w:rsidR="00E35E13" w:rsidRDefault="00E35E13" w:rsidP="00E35E13">
      <w:bookmarkStart w:id="264" w:name="sub_30042"/>
      <w:r>
        <w:t xml:space="preserve">4.2. Инициаторы проекта при внесении инициативного проекта в администрацию наименование муниципального образования прикладывают к нему документы в соответствии с </w:t>
      </w:r>
      <w:hyperlink r:id="rId112" w:anchor="sub_30023" w:history="1">
        <w:r>
          <w:rPr>
            <w:rStyle w:val="aff2"/>
            <w:rFonts w:ascii="Times New Roman CYR" w:hAnsi="Times New Roman CYR" w:cs="Times New Roman CYR"/>
          </w:rPr>
          <w:t>п. 2.3</w:t>
        </w:r>
      </w:hyperlink>
      <w:r>
        <w:t xml:space="preserve"> настоящего Положения, подтверждающие поддержку инициативного проекта жителями муниципального образования или его части.</w:t>
      </w:r>
    </w:p>
    <w:p w:rsidR="00E35E13" w:rsidRPr="00B0238B" w:rsidRDefault="00E35E13" w:rsidP="00E35E13">
      <w:bookmarkStart w:id="265" w:name="sub_30043"/>
      <w:bookmarkEnd w:id="264"/>
      <w:r>
        <w:t xml:space="preserve">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w:t>
      </w:r>
      <w:proofErr w:type="gramStart"/>
      <w:r>
        <w:t>решение</w:t>
      </w:r>
      <w:proofErr w:type="gramEnd"/>
      <w:r>
        <w:t xml:space="preserve">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w:t>
      </w:r>
      <w:hyperlink r:id="rId113" w:anchor="sub_30044" w:history="1">
        <w:r w:rsidRPr="00B0238B">
          <w:rPr>
            <w:rStyle w:val="aff2"/>
            <w:rFonts w:ascii="Times New Roman CYR" w:hAnsi="Times New Roman CYR" w:cs="Times New Roman CYR"/>
            <w:color w:val="auto"/>
          </w:rPr>
          <w:t>пунктом 4.4</w:t>
        </w:r>
      </w:hyperlink>
      <w:r w:rsidRPr="00B0238B">
        <w:t>. настоящего Положения.</w:t>
      </w:r>
    </w:p>
    <w:p w:rsidR="00E35E13" w:rsidRPr="00B0238B" w:rsidRDefault="00E35E13" w:rsidP="00E35E13">
      <w:bookmarkStart w:id="266" w:name="sub_30044"/>
      <w:bookmarkEnd w:id="265"/>
      <w:r w:rsidRPr="00B0238B">
        <w:t>4.4. Администрация муниципального образования принимает решение об отказе в поддержке инициативного проекта в одном из следующих случаев:</w:t>
      </w:r>
    </w:p>
    <w:bookmarkEnd w:id="266"/>
    <w:p w:rsidR="00E35E13" w:rsidRDefault="00E35E13" w:rsidP="00E35E13">
      <w:r w:rsidRPr="00B0238B">
        <w:t xml:space="preserve">- несоблюдение установленного </w:t>
      </w:r>
      <w:hyperlink r:id="rId114" w:anchor="sub_30021" w:history="1">
        <w:proofErr w:type="spellStart"/>
        <w:r w:rsidRPr="00B0238B">
          <w:rPr>
            <w:rStyle w:val="aff2"/>
            <w:rFonts w:ascii="Times New Roman CYR" w:hAnsi="Times New Roman CYR" w:cs="Times New Roman CYR"/>
            <w:color w:val="auto"/>
          </w:rPr>
          <w:t>пп</w:t>
        </w:r>
        <w:proofErr w:type="spellEnd"/>
        <w:r w:rsidRPr="00B0238B">
          <w:rPr>
            <w:rStyle w:val="aff2"/>
            <w:rFonts w:ascii="Times New Roman CYR" w:hAnsi="Times New Roman CYR" w:cs="Times New Roman CYR"/>
            <w:color w:val="auto"/>
          </w:rPr>
          <w:t>. 2.1 - 2.3</w:t>
        </w:r>
      </w:hyperlink>
      <w:r w:rsidRPr="00B0238B">
        <w:t xml:space="preserve">, </w:t>
      </w:r>
      <w:hyperlink r:id="rId115" w:anchor="sub_30031" w:history="1">
        <w:r w:rsidRPr="00B0238B">
          <w:rPr>
            <w:rStyle w:val="aff2"/>
            <w:rFonts w:ascii="Times New Roman CYR" w:hAnsi="Times New Roman CYR" w:cs="Times New Roman CYR"/>
            <w:color w:val="auto"/>
          </w:rPr>
          <w:t>3.1</w:t>
        </w:r>
      </w:hyperlink>
      <w:r w:rsidRPr="00B0238B">
        <w:t xml:space="preserve">, </w:t>
      </w:r>
      <w:hyperlink r:id="rId116" w:anchor="sub_30042" w:history="1">
        <w:r w:rsidRPr="00B0238B">
          <w:rPr>
            <w:rStyle w:val="aff2"/>
            <w:rFonts w:ascii="Times New Roman CYR" w:hAnsi="Times New Roman CYR" w:cs="Times New Roman CYR"/>
            <w:color w:val="auto"/>
          </w:rPr>
          <w:t>4.2</w:t>
        </w:r>
      </w:hyperlink>
      <w:r>
        <w:t xml:space="preserve"> настоящего Положения порядка выдвижения, обсуждения, внесения инициативного проекта и его рассмотрения;</w:t>
      </w:r>
    </w:p>
    <w:p w:rsidR="00E35E13" w:rsidRDefault="00E35E13" w:rsidP="00E35E13">
      <w: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наименование субъекта РФ, уставу и нормативным правовым актам наименование муниципального образования;</w:t>
      </w:r>
    </w:p>
    <w:p w:rsidR="00E35E13" w:rsidRDefault="00E35E13" w:rsidP="00E35E13">
      <w:r>
        <w:t>- невозможность реализации инициативного проекта ввиду отсутствия у муниципального образования наименование муниципального образования необходимых полномочий и прав;</w:t>
      </w:r>
    </w:p>
    <w:p w:rsidR="00E35E13" w:rsidRDefault="00E35E13" w:rsidP="00E35E13">
      <w: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E35E13" w:rsidRDefault="00E35E13" w:rsidP="00E35E13">
      <w:r>
        <w:t>- наличие возможности решения описанной в инициативном проекте проблемы более эффективным способом;</w:t>
      </w:r>
    </w:p>
    <w:p w:rsidR="00E35E13" w:rsidRDefault="00E35E13" w:rsidP="00E35E13">
      <w:r>
        <w:t>- признание инициативного проекта не прошедшим конкурсный отбор.</w:t>
      </w:r>
    </w:p>
    <w:p w:rsidR="00E35E13" w:rsidRDefault="00E35E13" w:rsidP="00E35E13"/>
    <w:p w:rsidR="00E35E13" w:rsidRDefault="00E35E13" w:rsidP="00E35E13">
      <w:pPr>
        <w:pStyle w:val="1"/>
        <w:rPr>
          <w:rFonts w:eastAsiaTheme="minorEastAsia"/>
        </w:rPr>
      </w:pPr>
      <w:bookmarkStart w:id="267" w:name="sub_30005"/>
      <w:r>
        <w:rPr>
          <w:rFonts w:eastAsiaTheme="minorEastAsia"/>
        </w:rPr>
        <w:t>5. Утверждение инициативных проектов для реализации в соответствии с балльной шкалой оценки инициативных проектов</w:t>
      </w:r>
    </w:p>
    <w:bookmarkEnd w:id="267"/>
    <w:p w:rsidR="00E35E13" w:rsidRDefault="00E35E13" w:rsidP="00E35E13">
      <w:pPr>
        <w:rPr>
          <w:rFonts w:eastAsiaTheme="minorEastAsia"/>
        </w:rPr>
      </w:pPr>
    </w:p>
    <w:p w:rsidR="00E35E13" w:rsidRDefault="00E35E13" w:rsidP="00E35E13">
      <w:bookmarkStart w:id="268" w:name="sub_30051"/>
      <w:r>
        <w:t>5.1. Для утверждения результатов конкурсного отбора инициативных проектов граждан администрацией муниципального образования наименование муниципального образования образуется конкурсная комиссия.</w:t>
      </w:r>
    </w:p>
    <w:p w:rsidR="00E35E13" w:rsidRDefault="00E35E13" w:rsidP="00E35E13">
      <w:bookmarkStart w:id="269" w:name="sub_30052"/>
      <w:bookmarkEnd w:id="268"/>
      <w:r>
        <w:t>5.2. Рассмотрение инициативных проектов на заседании конкурсной комиссии производится в соответствии балльной шкалой оценки инициативных проектов (</w:t>
      </w:r>
      <w:hyperlink r:id="rId117" w:anchor="sub_32000" w:history="1">
        <w:r w:rsidRPr="00B0238B">
          <w:rPr>
            <w:rStyle w:val="aff2"/>
            <w:rFonts w:ascii="Times New Roman CYR" w:hAnsi="Times New Roman CYR" w:cs="Times New Roman CYR"/>
            <w:color w:val="auto"/>
          </w:rPr>
          <w:t>Приложение</w:t>
        </w:r>
      </w:hyperlink>
      <w:r>
        <w:t>).</w:t>
      </w:r>
    </w:p>
    <w:bookmarkEnd w:id="269"/>
    <w:p w:rsidR="00E35E13" w:rsidRDefault="00E35E13" w:rsidP="00E35E13">
      <w:r>
        <w:t>По результатам голосования членов конкурсной комиссии, утверждается рейтинговая таблица инициативных проектов.</w:t>
      </w:r>
    </w:p>
    <w:p w:rsidR="00E35E13" w:rsidRDefault="00E35E13" w:rsidP="00E35E13">
      <w:bookmarkStart w:id="270" w:name="sub_30053"/>
      <w:r>
        <w:t>5.3. Персональный состав конкурсной комиссии утверждается администрацией наименование муниципального образования.</w:t>
      </w:r>
    </w:p>
    <w:bookmarkEnd w:id="270"/>
    <w:p w:rsidR="00E35E13" w:rsidRDefault="00E35E13" w:rsidP="00E35E13">
      <w: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 наименование муниципального образования.</w:t>
      </w:r>
    </w:p>
    <w:p w:rsidR="00E35E13" w:rsidRDefault="00E35E13" w:rsidP="00E35E13">
      <w:r>
        <w:t>В состав конкурсной комиссии администрации муниципального образования наименование муниципального образования могут быть включены представители общественных организаций по согласованию.</w:t>
      </w:r>
    </w:p>
    <w:p w:rsidR="00E35E13" w:rsidRDefault="00E35E13" w:rsidP="00E35E13">
      <w:r>
        <w:t>Конкурсная комиссия состоит из председателя, заместителя председателя, секретаря конкурсной комиссии и членов конкурсной комиссии.</w:t>
      </w:r>
    </w:p>
    <w:p w:rsidR="00E35E13" w:rsidRDefault="00E35E13" w:rsidP="00E35E13">
      <w:bookmarkStart w:id="271" w:name="sub_30054"/>
      <w:r>
        <w:t>5.4. Задачей конкурсной комиссии является принятие решения по итоговому рейтингу инициативных проектов на основании балльной шкалы оценки инициативных проектов и подготовка муниципального акта об итогах конкурсного отбора инициативных проектов.</w:t>
      </w:r>
    </w:p>
    <w:p w:rsidR="00E35E13" w:rsidRDefault="00E35E13" w:rsidP="00E35E13">
      <w:bookmarkStart w:id="272" w:name="sub_30055"/>
      <w:bookmarkEnd w:id="271"/>
      <w:r>
        <w:t>5.5.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E35E13" w:rsidRDefault="00E35E13" w:rsidP="00E35E13">
      <w:bookmarkStart w:id="273" w:name="sub_30056"/>
      <w:bookmarkEnd w:id="272"/>
      <w:r>
        <w:t>5.6. Председатель конкурсной комиссии:</w:t>
      </w:r>
    </w:p>
    <w:p w:rsidR="00E35E13" w:rsidRDefault="00E35E13" w:rsidP="00E35E13">
      <w:bookmarkStart w:id="274" w:name="sub_80121"/>
      <w:bookmarkEnd w:id="273"/>
      <w:r>
        <w:t>1) организует работу конкурсной комиссии, руководит деятельностью конкурсной комиссии;</w:t>
      </w:r>
    </w:p>
    <w:p w:rsidR="00E35E13" w:rsidRDefault="00E35E13" w:rsidP="00E35E13">
      <w:bookmarkStart w:id="275" w:name="sub_80122"/>
      <w:bookmarkEnd w:id="274"/>
      <w:r>
        <w:t>2) формирует проект повестки очередного заседания конкурсной комиссии;</w:t>
      </w:r>
    </w:p>
    <w:p w:rsidR="00E35E13" w:rsidRDefault="00E35E13" w:rsidP="00E35E13">
      <w:bookmarkStart w:id="276" w:name="sub_80123"/>
      <w:bookmarkEnd w:id="275"/>
      <w:r>
        <w:t>3) дает поручения членам конкурсной комиссии в рамках заседания конкурсной комиссии;</w:t>
      </w:r>
    </w:p>
    <w:p w:rsidR="00E35E13" w:rsidRDefault="00E35E13" w:rsidP="00E35E13">
      <w:bookmarkStart w:id="277" w:name="sub_80124"/>
      <w:bookmarkEnd w:id="276"/>
      <w:r>
        <w:t>4) председательствует на заседаниях конкурсной комиссии.</w:t>
      </w:r>
    </w:p>
    <w:bookmarkEnd w:id="277"/>
    <w:p w:rsidR="00E35E13" w:rsidRDefault="00E35E13" w:rsidP="00E35E13">
      <w:r>
        <w:t>При отсутствии председателя конкурсной комиссии его полномочия исполняет заместитель председателя конкурсной комиссии.</w:t>
      </w:r>
    </w:p>
    <w:p w:rsidR="00E35E13" w:rsidRDefault="00E35E13" w:rsidP="00E35E13">
      <w:bookmarkStart w:id="278" w:name="sub_30057"/>
      <w:r>
        <w:t>5.7. Секретарь конкурсной комиссии:</w:t>
      </w:r>
    </w:p>
    <w:p w:rsidR="00E35E13" w:rsidRDefault="00E35E13" w:rsidP="00E35E13">
      <w:bookmarkStart w:id="279" w:name="sub_80125"/>
      <w:bookmarkEnd w:id="278"/>
      <w: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E35E13" w:rsidRDefault="00E35E13" w:rsidP="00E35E13">
      <w:bookmarkStart w:id="280" w:name="sub_80126"/>
      <w:bookmarkEnd w:id="279"/>
      <w:r>
        <w:lastRenderedPageBreak/>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E35E13" w:rsidRDefault="00E35E13" w:rsidP="00E35E13">
      <w:bookmarkStart w:id="281" w:name="sub_80127"/>
      <w:bookmarkEnd w:id="280"/>
      <w:r>
        <w:t>3) оформляет протоколы заседаний конкурсной комиссии.</w:t>
      </w:r>
    </w:p>
    <w:p w:rsidR="00E35E13" w:rsidRDefault="00E35E13" w:rsidP="00E35E13">
      <w:bookmarkStart w:id="282" w:name="sub_30058"/>
      <w:bookmarkEnd w:id="281"/>
      <w:r>
        <w:t>5.8. Член конкурсной комиссии:</w:t>
      </w:r>
    </w:p>
    <w:p w:rsidR="00E35E13" w:rsidRDefault="00E35E13" w:rsidP="00E35E13">
      <w:bookmarkStart w:id="283" w:name="sub_80128"/>
      <w:bookmarkEnd w:id="282"/>
      <w:r>
        <w:t>1) участвует в работе конкурсной комиссии, в том числе в заседаниях конкурсной комиссии;</w:t>
      </w:r>
    </w:p>
    <w:p w:rsidR="00E35E13" w:rsidRDefault="00E35E13" w:rsidP="00E35E13">
      <w:bookmarkStart w:id="284" w:name="sub_80129"/>
      <w:bookmarkEnd w:id="283"/>
      <w:r>
        <w:t>2) вносит предложения по вопросам работы конкурсной комиссии;</w:t>
      </w:r>
    </w:p>
    <w:p w:rsidR="00E35E13" w:rsidRDefault="00E35E13" w:rsidP="00E35E13">
      <w:bookmarkStart w:id="285" w:name="sub_80130"/>
      <w:bookmarkEnd w:id="284"/>
      <w:r>
        <w:t>3) знакомится с документами и материалами, рассматриваемыми на заседаниях конкурсной комиссии;</w:t>
      </w:r>
    </w:p>
    <w:p w:rsidR="00E35E13" w:rsidRDefault="00E35E13" w:rsidP="00E35E13">
      <w:bookmarkStart w:id="286" w:name="sub_80131"/>
      <w:bookmarkEnd w:id="285"/>
      <w:r>
        <w:t>4) голосует на заседаниях конкурсной комиссии.</w:t>
      </w:r>
    </w:p>
    <w:p w:rsidR="00E35E13" w:rsidRDefault="00E35E13" w:rsidP="00E35E13">
      <w:bookmarkStart w:id="287" w:name="sub_30059"/>
      <w:bookmarkEnd w:id="286"/>
      <w:r>
        <w:t>5.9.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bookmarkEnd w:id="287"/>
    <w:p w:rsidR="00E35E13" w:rsidRDefault="00E35E13" w:rsidP="00E35E13">
      <w:r>
        <w:t>Члены конкурсной комиссии обладают равными правами при обсуждении вопросов о принятии решений.</w:t>
      </w:r>
    </w:p>
    <w:p w:rsidR="00E35E13" w:rsidRDefault="00E35E13" w:rsidP="00E35E13">
      <w:bookmarkStart w:id="288" w:name="sub_30510"/>
      <w:r>
        <w:t>5.10. Протокол заседания конкурсной комиссии должен содержать следующие данные:</w:t>
      </w:r>
    </w:p>
    <w:bookmarkEnd w:id="288"/>
    <w:p w:rsidR="00E35E13" w:rsidRDefault="00E35E13" w:rsidP="00E35E13">
      <w:r>
        <w:t>- время, дату и место проведения заседания конкурсной комиссии;</w:t>
      </w:r>
    </w:p>
    <w:p w:rsidR="00E35E13" w:rsidRDefault="00E35E13" w:rsidP="00E35E13">
      <w:r>
        <w:t>- фамилии и инициалы членов конкурсной комиссии и приглашенных на заседание конкурсной комиссии;</w:t>
      </w:r>
    </w:p>
    <w:p w:rsidR="00E35E13" w:rsidRDefault="00E35E13" w:rsidP="00E35E13">
      <w:r>
        <w:t>- инициативные проекты, прошедшие конкурсный отбор и подлежащие финансированию из местного бюджета.</w:t>
      </w:r>
    </w:p>
    <w:p w:rsidR="00E35E13" w:rsidRDefault="00E35E13" w:rsidP="00E35E13">
      <w:r>
        <w:t>Протокол заседания конкурсной комиссии подписывается председателем конкурсной комиссии и секретарем конкурсной комиссии в течение трех</w:t>
      </w:r>
      <w:r>
        <w:rPr>
          <w:vertAlign w:val="superscript"/>
        </w:rPr>
        <w:t> </w:t>
      </w:r>
      <w:hyperlink r:id="rId118" w:anchor="sub_3888" w:history="1">
        <w:r>
          <w:rPr>
            <w:rStyle w:val="aff2"/>
            <w:rFonts w:ascii="Times New Roman CYR" w:hAnsi="Times New Roman CYR" w:cs="Times New Roman CYR"/>
            <w:vertAlign w:val="superscript"/>
          </w:rPr>
          <w:t>8</w:t>
        </w:r>
      </w:hyperlink>
      <w:r>
        <w:t xml:space="preserve"> рабочих дней со дня проведения заседания конкурсной комиссии.</w:t>
      </w:r>
    </w:p>
    <w:p w:rsidR="00E35E13" w:rsidRDefault="00E35E13" w:rsidP="00E35E13">
      <w:bookmarkStart w:id="289" w:name="sub_30511"/>
      <w:r>
        <w:t xml:space="preserve">5.11. </w:t>
      </w:r>
      <w:proofErr w:type="gramStart"/>
      <w: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баллов при их оценке в соответствии с балльной шкалой и баллов, полученных при голосовании членов конкурсной комиссии, за социальную направленность инициативных проектов, для его (их) последующей реализации в пределах объема бюджетных ассигнований, утвержденных решением о бюджете муниципального образования наименование муниципального образования на очередной финансовый год (на</w:t>
      </w:r>
      <w:proofErr w:type="gramEnd"/>
      <w:r>
        <w:t xml:space="preserve"> очередной финансовый год и плановый период), на реализацию инициативных проектов.</w:t>
      </w:r>
    </w:p>
    <w:bookmarkEnd w:id="289"/>
    <w:p w:rsidR="00E35E13" w:rsidRDefault="00E35E13" w:rsidP="00E35E13"/>
    <w:p w:rsidR="00E35E13" w:rsidRDefault="00E35E13" w:rsidP="00E35E13">
      <w:pPr>
        <w:pStyle w:val="1"/>
        <w:rPr>
          <w:rFonts w:eastAsiaTheme="minorEastAsia"/>
        </w:rPr>
      </w:pPr>
      <w:bookmarkStart w:id="290" w:name="sub_30006"/>
      <w:r>
        <w:rPr>
          <w:rFonts w:eastAsiaTheme="minorEastAsia"/>
        </w:rPr>
        <w:t>6. Участие инициаторов проекта в реализации инициативных проектов</w:t>
      </w:r>
      <w:r>
        <w:rPr>
          <w:rFonts w:eastAsiaTheme="minorEastAsia"/>
          <w:vertAlign w:val="superscript"/>
        </w:rPr>
        <w:t> </w:t>
      </w:r>
      <w:hyperlink r:id="rId119" w:anchor="sub_3999" w:history="1">
        <w:r>
          <w:rPr>
            <w:rStyle w:val="aff2"/>
            <w:rFonts w:ascii="Times New Roman CYR" w:eastAsiaTheme="minorEastAsia" w:hAnsi="Times New Roman CYR" w:cs="Times New Roman CYR"/>
            <w:b w:val="0"/>
            <w:bCs/>
            <w:vertAlign w:val="superscript"/>
          </w:rPr>
          <w:t>9</w:t>
        </w:r>
      </w:hyperlink>
    </w:p>
    <w:bookmarkEnd w:id="290"/>
    <w:p w:rsidR="00E35E13" w:rsidRDefault="00E35E13" w:rsidP="00E35E13">
      <w:pPr>
        <w:rPr>
          <w:rFonts w:eastAsiaTheme="minorEastAsia"/>
        </w:rPr>
      </w:pPr>
    </w:p>
    <w:p w:rsidR="00E35E13" w:rsidRDefault="00E35E13" w:rsidP="00E35E13">
      <w:bookmarkStart w:id="291" w:name="sub_30061"/>
      <w:r>
        <w:t>6.1. Инициаторы проекта вправе принимать участие в реализации инициативных проектов в соответствии с настоящим Положением.</w:t>
      </w:r>
    </w:p>
    <w:p w:rsidR="00E35E13" w:rsidRDefault="00E35E13" w:rsidP="00E35E13">
      <w:bookmarkStart w:id="292" w:name="sub_30062"/>
      <w:bookmarkEnd w:id="291"/>
      <w:r>
        <w:t>6.2. Инициаторы проекта согласовывают техническое задание на заключение муниципального контракта по реализации инициативного проекта.</w:t>
      </w:r>
      <w:r>
        <w:rPr>
          <w:vertAlign w:val="superscript"/>
        </w:rPr>
        <w:t> </w:t>
      </w:r>
      <w:hyperlink r:id="rId120" w:anchor="sub_32223" w:history="1">
        <w:r>
          <w:rPr>
            <w:rStyle w:val="aff2"/>
            <w:rFonts w:ascii="Times New Roman CYR" w:hAnsi="Times New Roman CYR" w:cs="Times New Roman CYR"/>
            <w:vertAlign w:val="superscript"/>
          </w:rPr>
          <w:t>10</w:t>
        </w:r>
      </w:hyperlink>
    </w:p>
    <w:bookmarkEnd w:id="292"/>
    <w:p w:rsidR="00E35E13" w:rsidRDefault="00E35E13" w:rsidP="00E35E13">
      <w:r>
        <w:lastRenderedPageBreak/>
        <w:t>Согласование технического задания на заключение муниципального контракта по реализации инициативного проекта, а также приемка результатов работ по реализованному инициативному проекту оформляется актом, подписываемым, в том числе инициаторами проекта.</w:t>
      </w:r>
    </w:p>
    <w:p w:rsidR="00E35E13" w:rsidRDefault="00E35E13" w:rsidP="00E35E13">
      <w:bookmarkStart w:id="293" w:name="sub_30063"/>
      <w:r>
        <w:t>6.3. Средства инициаторов проекта (инициативные платежи) вносятся на счет наименование муниципального образования не позднее 10</w:t>
      </w:r>
      <w:r>
        <w:rPr>
          <w:vertAlign w:val="superscript"/>
        </w:rPr>
        <w:t> </w:t>
      </w:r>
      <w:hyperlink r:id="rId121" w:anchor="sub_32224" w:history="1">
        <w:r>
          <w:rPr>
            <w:rStyle w:val="aff2"/>
            <w:rFonts w:ascii="Times New Roman CYR" w:hAnsi="Times New Roman CYR" w:cs="Times New Roman CYR"/>
            <w:vertAlign w:val="superscript"/>
          </w:rPr>
          <w:t>11</w:t>
        </w:r>
      </w:hyperlink>
      <w:r>
        <w:t xml:space="preserve"> дней со дня опубликования итогов конкурсного отбора при условии признания инициативного проекта победителем.</w:t>
      </w:r>
    </w:p>
    <w:p w:rsidR="00E35E13" w:rsidRDefault="00E35E13" w:rsidP="00E35E13">
      <w:bookmarkStart w:id="294" w:name="sub_30064"/>
      <w:bookmarkEnd w:id="293"/>
      <w:r>
        <w:t>6.4.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Pr>
          <w:vertAlign w:val="superscript"/>
        </w:rPr>
        <w:t> </w:t>
      </w:r>
      <w:hyperlink r:id="rId122" w:anchor="sub_32225" w:history="1">
        <w:r>
          <w:rPr>
            <w:rStyle w:val="aff2"/>
            <w:rFonts w:ascii="Times New Roman CYR" w:hAnsi="Times New Roman CYR" w:cs="Times New Roman CYR"/>
            <w:vertAlign w:val="superscript"/>
          </w:rPr>
          <w:t>12</w:t>
        </w:r>
      </w:hyperlink>
    </w:p>
    <w:p w:rsidR="00E35E13" w:rsidRDefault="00E35E13" w:rsidP="00E35E13">
      <w:bookmarkStart w:id="295" w:name="sub_30065"/>
      <w:bookmarkEnd w:id="294"/>
      <w:r>
        <w:t>6.5.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35E13" w:rsidRDefault="00E35E13" w:rsidP="00E35E13">
      <w:bookmarkStart w:id="296" w:name="sub_30066"/>
      <w:bookmarkEnd w:id="295"/>
      <w:r>
        <w:t>6.6. Отчет о ходе и итогах реализации инициативного проекта подлежит опубликованию (обнародованию) и размещению на официальном сайте муниципального образования наименование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bookmarkEnd w:id="296"/>
    <w:p w:rsidR="00E35E13" w:rsidRDefault="00E35E13" w:rsidP="00E35E13"/>
    <w:p w:rsidR="00E35E13" w:rsidRPr="00E35E13" w:rsidRDefault="00E35E13" w:rsidP="00E35E13">
      <w:pPr>
        <w:pStyle w:val="afd"/>
        <w:rPr>
          <w:sz w:val="22"/>
          <w:szCs w:val="22"/>
          <w:lang w:val="ru-RU"/>
        </w:rPr>
      </w:pPr>
      <w:r w:rsidRPr="00E35E13">
        <w:rPr>
          <w:sz w:val="22"/>
          <w:szCs w:val="22"/>
          <w:lang w:val="ru-RU"/>
        </w:rPr>
        <w:t>──────────────────────────────</w:t>
      </w:r>
    </w:p>
    <w:p w:rsidR="00E35E13" w:rsidRDefault="00E35E13" w:rsidP="00E35E13">
      <w:pPr>
        <w:pStyle w:val="aff5"/>
      </w:pPr>
      <w:bookmarkStart w:id="297" w:name="sub_3111"/>
      <w:r>
        <w:rPr>
          <w:vertAlign w:val="superscript"/>
        </w:rPr>
        <w:t>1</w:t>
      </w:r>
      <w:r>
        <w:t xml:space="preserve">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E35E13" w:rsidRPr="00B0238B" w:rsidRDefault="00E35E13" w:rsidP="00E35E13">
      <w:pPr>
        <w:pStyle w:val="aff5"/>
      </w:pPr>
      <w:bookmarkStart w:id="298" w:name="sub_32222"/>
      <w:bookmarkEnd w:id="297"/>
      <w:r>
        <w:rPr>
          <w:vertAlign w:val="superscript"/>
        </w:rPr>
        <w:t>2</w:t>
      </w:r>
      <w:r>
        <w:t xml:space="preserve"> Федеральный закон от 20.07.2020 N 236-ФЗ вступает в силу с 1 января 2021 года. Действие </w:t>
      </w:r>
      <w:r w:rsidRPr="00B0238B">
        <w:t xml:space="preserve">положений </w:t>
      </w:r>
      <w:hyperlink r:id="rId123" w:history="1">
        <w:r w:rsidRPr="00B0238B">
          <w:rPr>
            <w:rStyle w:val="aff2"/>
            <w:color w:val="auto"/>
          </w:rPr>
          <w:t>статей 26.1</w:t>
        </w:r>
      </w:hyperlink>
      <w:r w:rsidRPr="00B0238B">
        <w:t xml:space="preserve"> и </w:t>
      </w:r>
      <w:hyperlink r:id="rId124" w:history="1">
        <w:r w:rsidRPr="00B0238B">
          <w:rPr>
            <w:rStyle w:val="aff2"/>
            <w:color w:val="auto"/>
          </w:rPr>
          <w:t>56.1</w:t>
        </w:r>
      </w:hyperlink>
      <w:r w:rsidRPr="00B0238B">
        <w:t xml:space="preserve"> Федерального закона от 6 октября 2003 года N 131-ФЗ "Об общих принципах организации местного самоуправления в Российской Федерации" не распространяется на правоотношения, возникшие до дня вступления в силу данного Федерального закона.</w:t>
      </w:r>
    </w:p>
    <w:p w:rsidR="00E35E13" w:rsidRPr="00B0238B" w:rsidRDefault="00E35E13" w:rsidP="00E35E13">
      <w:pPr>
        <w:pStyle w:val="aff5"/>
      </w:pPr>
      <w:bookmarkStart w:id="299" w:name="sub_3333"/>
      <w:bookmarkEnd w:id="298"/>
      <w:r w:rsidRPr="00B0238B">
        <w:rPr>
          <w:vertAlign w:val="superscript"/>
        </w:rPr>
        <w:t>3</w:t>
      </w:r>
      <w:proofErr w:type="gramStart"/>
      <w:r w:rsidRPr="00B0238B">
        <w:t xml:space="preserve"> О</w:t>
      </w:r>
      <w:proofErr w:type="gramEnd"/>
      <w:r w:rsidRPr="00B0238B">
        <w:t>пределяется в зависимости от специфики муниципального образования и общего объема средств в бюджете муниципального образования, предусмотренного на инициативные проекты.</w:t>
      </w:r>
    </w:p>
    <w:p w:rsidR="00E35E13" w:rsidRPr="00B0238B" w:rsidRDefault="00E35E13" w:rsidP="00E35E13">
      <w:pPr>
        <w:pStyle w:val="aff5"/>
      </w:pPr>
      <w:bookmarkStart w:id="300" w:name="sub_3444"/>
      <w:bookmarkEnd w:id="299"/>
      <w:r w:rsidRPr="00B0238B">
        <w:rPr>
          <w:vertAlign w:val="superscript"/>
        </w:rPr>
        <w:t>4</w:t>
      </w:r>
      <w:r w:rsidRPr="00B0238B">
        <w:t xml:space="preserve"> Численность инициативной группы может быть уменьшена до двух человек в зависимости от специфики муниципального образования.</w:t>
      </w:r>
    </w:p>
    <w:p w:rsidR="00E35E13" w:rsidRPr="00B0238B" w:rsidRDefault="00E35E13" w:rsidP="00E35E13">
      <w:pPr>
        <w:pStyle w:val="aff5"/>
      </w:pPr>
      <w:bookmarkStart w:id="301" w:name="sub_3555"/>
      <w:bookmarkEnd w:id="300"/>
      <w:r w:rsidRPr="00B0238B">
        <w:rPr>
          <w:vertAlign w:val="superscript"/>
        </w:rPr>
        <w:t>5</w:t>
      </w:r>
      <w:r w:rsidRPr="00B0238B">
        <w:t xml:space="preserve"> Право выдвигать инициативные проекты может быть предоставлено и иным лицам, осуществляющим деятельность на территории муниципального образования.</w:t>
      </w:r>
    </w:p>
    <w:p w:rsidR="00E35E13" w:rsidRPr="00B0238B" w:rsidRDefault="00E35E13" w:rsidP="00E35E13">
      <w:pPr>
        <w:pStyle w:val="aff5"/>
      </w:pPr>
      <w:bookmarkStart w:id="302" w:name="sub_3666"/>
      <w:bookmarkEnd w:id="301"/>
      <w:r w:rsidRPr="00B0238B">
        <w:rPr>
          <w:vertAlign w:val="superscript"/>
        </w:rPr>
        <w:t>6</w:t>
      </w:r>
      <w:r w:rsidRPr="00B0238B">
        <w:t xml:space="preserve"> Могут быть предусмотрены и иные сведения, в зависимости от специфики муниципального образования.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35E13" w:rsidRPr="00B0238B" w:rsidRDefault="00E35E13" w:rsidP="00E35E13">
      <w:pPr>
        <w:pStyle w:val="aff5"/>
      </w:pPr>
      <w:bookmarkStart w:id="303" w:name="sub_3777"/>
      <w:bookmarkEnd w:id="302"/>
      <w:r w:rsidRPr="00B0238B">
        <w:rPr>
          <w:vertAlign w:val="superscript"/>
        </w:rPr>
        <w:t>7</w:t>
      </w:r>
      <w:proofErr w:type="gramStart"/>
      <w:r w:rsidRPr="00B0238B">
        <w:t xml:space="preserve"> В</w:t>
      </w:r>
      <w:proofErr w:type="gramEnd"/>
      <w:r w:rsidRPr="00B0238B">
        <w:t xml:space="preserve"> данной модели предлагается к формам поддержки инициативных проектов, предусмотренных федеральным законодательством добавить подписи граждан, количество которых определяется представительным органом муниципального образования и не должно ограничивать возможности граждан по выдвижению и внесению инициативных проектов. Может быть предусмотрена возможность выявления мнения граждан по вопросу о поддержке инициативного проекта также путем опроса граждан.</w:t>
      </w:r>
    </w:p>
    <w:p w:rsidR="00E35E13" w:rsidRPr="00B0238B" w:rsidRDefault="00E35E13" w:rsidP="00E35E13">
      <w:pPr>
        <w:pStyle w:val="aff5"/>
      </w:pPr>
      <w:bookmarkStart w:id="304" w:name="sub_3888"/>
      <w:bookmarkEnd w:id="303"/>
      <w:r w:rsidRPr="00B0238B">
        <w:rPr>
          <w:vertAlign w:val="superscript"/>
        </w:rPr>
        <w:t>8</w:t>
      </w:r>
      <w:r w:rsidRPr="00B0238B">
        <w:t xml:space="preserve"> Срок с подчеркиванием может устанавливаться в зависимости от специфики муниципального образования.</w:t>
      </w:r>
    </w:p>
    <w:p w:rsidR="00E35E13" w:rsidRPr="00B0238B" w:rsidRDefault="00E35E13" w:rsidP="00E35E13">
      <w:pPr>
        <w:pStyle w:val="aff5"/>
      </w:pPr>
      <w:bookmarkStart w:id="305" w:name="sub_3999"/>
      <w:bookmarkEnd w:id="304"/>
      <w:proofErr w:type="gramStart"/>
      <w:r w:rsidRPr="00B0238B">
        <w:rPr>
          <w:vertAlign w:val="superscript"/>
        </w:rPr>
        <w:t>9</w:t>
      </w:r>
      <w:r w:rsidRPr="00B0238B">
        <w:t xml:space="preserve"> Указанный раздел (</w:t>
      </w:r>
      <w:hyperlink r:id="rId125" w:anchor="sub_30063" w:history="1">
        <w:r w:rsidRPr="00B0238B">
          <w:rPr>
            <w:rStyle w:val="aff2"/>
            <w:color w:val="auto"/>
          </w:rPr>
          <w:t>п. 6.3 - 6.5</w:t>
        </w:r>
      </w:hyperlink>
      <w:r w:rsidRPr="00B0238B">
        <w:t xml:space="preserve"> выделены курсивом) в части </w:t>
      </w:r>
      <w:proofErr w:type="spellStart"/>
      <w:r w:rsidRPr="00B0238B">
        <w:t>софинансирования</w:t>
      </w:r>
      <w:proofErr w:type="spellEnd"/>
      <w:r w:rsidRPr="00B0238B">
        <w:t xml:space="preserve"> инициативных проектов физическими и (или) юридическими лицами, а также добровольного имущественного и (или) трудового участия заинтересованных лиц может быть скорректирован в представительным органом муниципального образования, так как указанные нормы не являются обязательными в соответствии с положениями федерального законодательства.</w:t>
      </w:r>
      <w:proofErr w:type="gramEnd"/>
    </w:p>
    <w:p w:rsidR="00E35E13" w:rsidRPr="00B0238B" w:rsidRDefault="00E35E13" w:rsidP="00E35E13">
      <w:pPr>
        <w:pStyle w:val="aff5"/>
      </w:pPr>
      <w:bookmarkStart w:id="306" w:name="sub_32223"/>
      <w:bookmarkEnd w:id="305"/>
      <w:r w:rsidRPr="00B0238B">
        <w:rPr>
          <w:vertAlign w:val="superscript"/>
        </w:rPr>
        <w:t>10</w:t>
      </w:r>
      <w:r w:rsidRPr="00B0238B">
        <w:t xml:space="preserve"> Пункт 6.2 не является обязательным в соответствии с положениями федерального законодательства.</w:t>
      </w:r>
    </w:p>
    <w:p w:rsidR="00E35E13" w:rsidRDefault="00E35E13" w:rsidP="00E35E13">
      <w:pPr>
        <w:pStyle w:val="aff5"/>
      </w:pPr>
      <w:bookmarkStart w:id="307" w:name="sub_32224"/>
      <w:bookmarkEnd w:id="306"/>
      <w:r w:rsidRPr="00B0238B">
        <w:rPr>
          <w:vertAlign w:val="superscript"/>
        </w:rPr>
        <w:t>11</w:t>
      </w:r>
      <w:r w:rsidRPr="00B0238B">
        <w:t xml:space="preserve"> Срок с подчеркиванием может устанавливаться</w:t>
      </w:r>
      <w:r>
        <w:t xml:space="preserve"> в зависимости от специфики муниципального </w:t>
      </w:r>
      <w:r>
        <w:lastRenderedPageBreak/>
        <w:t>образования.</w:t>
      </w:r>
    </w:p>
    <w:p w:rsidR="00E35E13" w:rsidRDefault="00E35E13" w:rsidP="00E35E13">
      <w:pPr>
        <w:pStyle w:val="aff5"/>
      </w:pPr>
      <w:bookmarkStart w:id="308" w:name="sub_32225"/>
      <w:bookmarkEnd w:id="307"/>
      <w:r>
        <w:rPr>
          <w:vertAlign w:val="superscript"/>
        </w:rPr>
        <w:t>12</w:t>
      </w:r>
      <w:r>
        <w:t xml:space="preserve"> Порядок расчета и возврата сумм инициативных платежей, подлежащих возврату лицам (в том числе и организациям), осуществившим их перечисление в местный бюджет устанавливается нормативным правовым актом представительного органа муниципального образования.</w:t>
      </w:r>
    </w:p>
    <w:bookmarkEnd w:id="308"/>
    <w:p w:rsidR="00E35E13" w:rsidRPr="00E35E13" w:rsidRDefault="00E35E13" w:rsidP="00E35E13">
      <w:pPr>
        <w:pStyle w:val="afd"/>
        <w:rPr>
          <w:sz w:val="22"/>
          <w:szCs w:val="22"/>
          <w:lang w:val="ru-RU"/>
        </w:rPr>
      </w:pPr>
      <w:r w:rsidRPr="00E35E13">
        <w:rPr>
          <w:sz w:val="22"/>
          <w:szCs w:val="22"/>
          <w:lang w:val="ru-RU"/>
        </w:rPr>
        <w:t>──────────────────────────────</w:t>
      </w:r>
    </w:p>
    <w:p w:rsidR="00E35E13" w:rsidRDefault="00E35E13" w:rsidP="00E35E13">
      <w:pPr>
        <w:rPr>
          <w:sz w:val="24"/>
          <w:szCs w:val="24"/>
        </w:rPr>
      </w:pPr>
    </w:p>
    <w:p w:rsidR="00E35E13" w:rsidRDefault="00E35E13" w:rsidP="00E35E13">
      <w:pPr>
        <w:ind w:firstLine="698"/>
        <w:jc w:val="right"/>
      </w:pPr>
      <w:bookmarkStart w:id="309" w:name="sub_32000"/>
      <w:r>
        <w:rPr>
          <w:rStyle w:val="aff3"/>
          <w:bCs/>
        </w:rPr>
        <w:t>Приложение</w:t>
      </w:r>
      <w:r>
        <w:rPr>
          <w:rStyle w:val="aff3"/>
          <w:bCs/>
        </w:rPr>
        <w:br/>
        <w:t xml:space="preserve">к </w:t>
      </w:r>
      <w:hyperlink r:id="rId126" w:anchor="sub_31000" w:history="1">
        <w:r w:rsidRPr="00B0238B">
          <w:rPr>
            <w:rStyle w:val="aff2"/>
            <w:rFonts w:ascii="Times New Roman CYR" w:hAnsi="Times New Roman CYR" w:cs="Times New Roman CYR"/>
            <w:color w:val="auto"/>
          </w:rPr>
          <w:t>Положению</w:t>
        </w:r>
      </w:hyperlink>
      <w:r>
        <w:rPr>
          <w:rStyle w:val="aff3"/>
          <w:bCs/>
        </w:rPr>
        <w:t xml:space="preserve"> о порядке выдвижения, внесения,</w:t>
      </w:r>
      <w:r>
        <w:rPr>
          <w:rStyle w:val="aff3"/>
          <w:bCs/>
        </w:rPr>
        <w:br/>
        <w:t>обсуждения, рассмотрения инициативных проектов,</w:t>
      </w:r>
      <w:r>
        <w:rPr>
          <w:rStyle w:val="aff3"/>
          <w:bCs/>
        </w:rPr>
        <w:br/>
        <w:t>а также проведения их конкурсного отбора</w:t>
      </w:r>
    </w:p>
    <w:bookmarkEnd w:id="309"/>
    <w:p w:rsidR="00E35E13" w:rsidRDefault="00E35E13" w:rsidP="00E35E13"/>
    <w:p w:rsidR="00E35E13" w:rsidRDefault="00E35E13" w:rsidP="00E35E13">
      <w:pPr>
        <w:pStyle w:val="1"/>
        <w:rPr>
          <w:rFonts w:eastAsiaTheme="minorEastAsia"/>
        </w:rPr>
      </w:pPr>
      <w:r>
        <w:rPr>
          <w:rFonts w:eastAsiaTheme="minorEastAsia"/>
        </w:rPr>
        <w:t>БАЛЛЬНАЯ ШКАЛА</w:t>
      </w:r>
      <w:r>
        <w:rPr>
          <w:rFonts w:eastAsiaTheme="minorEastAsia"/>
        </w:rPr>
        <w:br/>
        <w:t>ОЦЕНКИ ИНИЦИАТИВНЫХ ПРОЕКТОВ</w:t>
      </w:r>
    </w:p>
    <w:p w:rsidR="00E35E13" w:rsidRDefault="00E35E13" w:rsidP="00E35E13">
      <w:pPr>
        <w:rPr>
          <w:rFonts w:eastAsiaTheme="minorEastAsia"/>
        </w:rPr>
      </w:pPr>
    </w:p>
    <w:p w:rsidR="00E35E13" w:rsidRDefault="00E35E13" w:rsidP="00E35E13">
      <w:r>
        <w:t>Оценка инициативных проектов определяется по следующим критериям:</w:t>
      </w:r>
    </w:p>
    <w:p w:rsidR="00E35E13" w:rsidRDefault="00E35E13" w:rsidP="00E35E13">
      <w:r>
        <w:t>Вклад участников реализации проекта в его финансирование:</w:t>
      </w:r>
    </w:p>
    <w:p w:rsidR="00E35E13" w:rsidRDefault="00E35E13" w:rsidP="00E35E13">
      <w:bookmarkStart w:id="310" w:name="sub_32001"/>
      <w:r>
        <w:t>1. Социальная эффективность реализации инициативного проекта:</w:t>
      </w:r>
    </w:p>
    <w:p w:rsidR="00E35E13" w:rsidRDefault="00E35E13" w:rsidP="00E35E13">
      <w:bookmarkStart w:id="311" w:name="sub_32011"/>
      <w:bookmarkEnd w:id="310"/>
      <w:r>
        <w:t xml:space="preserve">1.1. Доля </w:t>
      </w:r>
      <w:proofErr w:type="spellStart"/>
      <w:r>
        <w:t>благополучателей</w:t>
      </w:r>
      <w:proofErr w:type="spellEnd"/>
      <w:r>
        <w:t xml:space="preserve"> в общей численности населения населенного пункта (или его части):</w:t>
      </w:r>
    </w:p>
    <w:p w:rsidR="00E35E13" w:rsidRDefault="00E35E13" w:rsidP="00E35E13">
      <w:bookmarkStart w:id="312" w:name="sub_80134"/>
      <w:bookmarkEnd w:id="311"/>
      <w:proofErr w:type="spellStart"/>
      <w:r>
        <w:t>a</w:t>
      </w:r>
      <w:proofErr w:type="spellEnd"/>
      <w:r>
        <w:t xml:space="preserve">) в случае, если доля </w:t>
      </w:r>
      <w:proofErr w:type="spellStart"/>
      <w:r>
        <w:t>благополучателей</w:t>
      </w:r>
      <w:proofErr w:type="spellEnd"/>
      <w:r>
        <w:t xml:space="preserve"> составляет меньше 50% от общей </w:t>
      </w:r>
      <w:proofErr w:type="gramStart"/>
      <w:r>
        <w:t>численности</w:t>
      </w:r>
      <w:proofErr w:type="gramEnd"/>
      <w:r>
        <w:t xml:space="preserve"> проживающих в населенном пункте (части городского округа), количество начисляемых баллов составляет 15 баллов;</w:t>
      </w:r>
    </w:p>
    <w:p w:rsidR="00E35E13" w:rsidRDefault="00E35E13" w:rsidP="00E35E13">
      <w:bookmarkStart w:id="313" w:name="sub_80132"/>
      <w:bookmarkEnd w:id="312"/>
      <w:r>
        <w:t xml:space="preserve">б) в случае, если доля </w:t>
      </w:r>
      <w:proofErr w:type="spellStart"/>
      <w:r>
        <w:t>благополучателей</w:t>
      </w:r>
      <w:proofErr w:type="spellEnd"/>
      <w:r>
        <w:t xml:space="preserve"> составляет более 50% от общей </w:t>
      </w:r>
      <w:proofErr w:type="gramStart"/>
      <w:r>
        <w:t>численности</w:t>
      </w:r>
      <w:proofErr w:type="gramEnd"/>
      <w:r>
        <w:t xml:space="preserve"> проживающих в населенном пункте (части городского округа), количество начисляемых баллов составляет 20 баллов;</w:t>
      </w:r>
    </w:p>
    <w:p w:rsidR="00E35E13" w:rsidRDefault="00E35E13" w:rsidP="00E35E13">
      <w:bookmarkStart w:id="314" w:name="sub_80133"/>
      <w:bookmarkEnd w:id="313"/>
      <w:r>
        <w:t xml:space="preserve">в) при отсутствии </w:t>
      </w:r>
      <w:proofErr w:type="spellStart"/>
      <w:r>
        <w:t>благополучателей</w:t>
      </w:r>
      <w:proofErr w:type="spellEnd"/>
      <w:r>
        <w:t xml:space="preserve"> баллы не начисляются.</w:t>
      </w:r>
    </w:p>
    <w:p w:rsidR="00E35E13" w:rsidRDefault="00E35E13" w:rsidP="00E35E13">
      <w:bookmarkStart w:id="315" w:name="sub_32012"/>
      <w:bookmarkEnd w:id="314"/>
      <w:r>
        <w:t>1.2. Степень участия населения населенного пункта в идентификации проблемы в процессе ее предварительного рассмотрения (согласно протоколам собраний граждан, конференциям (собраниям делегатов) населенного пункта (части городского округа), результатам соответствующего опроса и т.д.):</w:t>
      </w:r>
    </w:p>
    <w:p w:rsidR="00E35E13" w:rsidRDefault="00E35E13" w:rsidP="00E35E13">
      <w:bookmarkStart w:id="316" w:name="sub_80140"/>
      <w:bookmarkEnd w:id="315"/>
      <w:proofErr w:type="spellStart"/>
      <w:r>
        <w:t>a</w:t>
      </w:r>
      <w:proofErr w:type="spellEnd"/>
      <w:r>
        <w:t xml:space="preserve">) в случае, если доля участвующего в мероприятиях населения в процентах от общей численности населения населенного пункта (части городского округа) составляет менее </w:t>
      </w:r>
      <w:proofErr w:type="gramStart"/>
      <w:r>
        <w:t>10</w:t>
      </w:r>
      <w:proofErr w:type="gramEnd"/>
      <w:r>
        <w:t>% то количество начисляемых баллов составляет 5 баллов;</w:t>
      </w:r>
    </w:p>
    <w:p w:rsidR="00E35E13" w:rsidRDefault="00E35E13" w:rsidP="00E35E13">
      <w:bookmarkStart w:id="317" w:name="sub_80135"/>
      <w:bookmarkEnd w:id="316"/>
      <w:r>
        <w:t>б) в случае, если доля участвующего в мероприятиях населения в процентах от общей численности населения населенного пункта (части городского округа) составляет от 10 до 20%, то количество начисляемых баллов составляет 10 баллов;</w:t>
      </w:r>
    </w:p>
    <w:p w:rsidR="00E35E13" w:rsidRDefault="00E35E13" w:rsidP="00E35E13">
      <w:bookmarkStart w:id="318" w:name="sub_80136"/>
      <w:bookmarkEnd w:id="317"/>
      <w:r>
        <w:t>в) в случае, если доля участвующего в мероприятиях населения в процентах от общей численности населения населенного пункта (части городского округа) составляет от 20 до 30%, то количество начисляемых баллов составляет 15 баллов;</w:t>
      </w:r>
    </w:p>
    <w:p w:rsidR="00E35E13" w:rsidRDefault="00E35E13" w:rsidP="00E35E13">
      <w:bookmarkStart w:id="319" w:name="sub_80137"/>
      <w:bookmarkEnd w:id="318"/>
      <w:r>
        <w:t xml:space="preserve">г) в случае, если доля участвующего в мероприятиях населения в процентах от общей численности населения населенного пункта (части городского </w:t>
      </w:r>
      <w:r>
        <w:lastRenderedPageBreak/>
        <w:t>округа) составляет от 30 до 40%, то количество начисляемых баллов составляет 20 баллов;</w:t>
      </w:r>
    </w:p>
    <w:p w:rsidR="00E35E13" w:rsidRDefault="00E35E13" w:rsidP="00E35E13">
      <w:bookmarkStart w:id="320" w:name="sub_80138"/>
      <w:bookmarkEnd w:id="319"/>
      <w:proofErr w:type="spellStart"/>
      <w:r>
        <w:t>д</w:t>
      </w:r>
      <w:proofErr w:type="spellEnd"/>
      <w:r>
        <w:t>) в случае, если доля участвующего в мероприятиях населения в процентах от общей численности населения населенного пункта (части городского округа) составляет от 40 до 50%, то количество начисляемых баллов составляет 25 баллов;</w:t>
      </w:r>
    </w:p>
    <w:p w:rsidR="00E35E13" w:rsidRDefault="00E35E13" w:rsidP="00E35E13">
      <w:bookmarkStart w:id="321" w:name="sub_80139"/>
      <w:bookmarkEnd w:id="320"/>
      <w:r>
        <w:t>е) в случае, если доля участвующего населения составляет 50% и более, то начисляется 30 баллов.</w:t>
      </w:r>
    </w:p>
    <w:p w:rsidR="00E35E13" w:rsidRDefault="00E35E13" w:rsidP="00E35E13">
      <w:bookmarkStart w:id="322" w:name="sub_32013"/>
      <w:bookmarkEnd w:id="321"/>
      <w:r>
        <w:t>1.3. Участие в подготовке и обсуждение инициативных проектов людей с ограниченными возможностями:</w:t>
      </w:r>
    </w:p>
    <w:p w:rsidR="00E35E13" w:rsidRDefault="00E35E13" w:rsidP="00E35E13">
      <w:bookmarkStart w:id="323" w:name="sub_80141"/>
      <w:bookmarkEnd w:id="322"/>
      <w:r>
        <w:t>а) в случае, если участие людей с ограниченными возможностями в мероприятиях населения, связанных с подготовкой и обсуждением инициативных проектов документально подтверждено (фото, видео съемка), то количество начисляемых баллов составляет 5 баллов;</w:t>
      </w:r>
    </w:p>
    <w:p w:rsidR="00E35E13" w:rsidRDefault="00E35E13" w:rsidP="00E35E13">
      <w:bookmarkStart w:id="324" w:name="sub_80142"/>
      <w:bookmarkEnd w:id="323"/>
      <w:r>
        <w:t>б) в случае, если участие людей с ограниченными возможностями в мероприятиях населения, связанных с подготовкой и обсуждением инициативных проектов документально не подтверждено или отсутствовало, то баллы не начисляются.</w:t>
      </w:r>
    </w:p>
    <w:p w:rsidR="00E35E13" w:rsidRDefault="00E35E13" w:rsidP="00E35E13">
      <w:bookmarkStart w:id="325" w:name="sub_32014"/>
      <w:bookmarkEnd w:id="324"/>
      <w:r>
        <w:t>1.4. Направленность и доступность инициативного проекта для людей с ограниченными возможностями:</w:t>
      </w:r>
    </w:p>
    <w:p w:rsidR="00E35E13" w:rsidRDefault="00E35E13" w:rsidP="00E35E13">
      <w:bookmarkStart w:id="326" w:name="sub_80143"/>
      <w:bookmarkEnd w:id="325"/>
      <w:r>
        <w:t>а) в случае, если инициативный проект направлен на решение проблем людей с ограниченными возможностями или доступен для них, то количество начисляемых баллов составляет 5 баллов;</w:t>
      </w:r>
    </w:p>
    <w:p w:rsidR="00E35E13" w:rsidRDefault="00E35E13" w:rsidP="00E35E13">
      <w:bookmarkStart w:id="327" w:name="sub_80144"/>
      <w:bookmarkEnd w:id="326"/>
      <w:r>
        <w:t>б) в случае, если инициативный проект не учитывает интересы и потребности людей с ограниченными возможностями или это не подтверждено документально, то баллы не начисляются.</w:t>
      </w:r>
    </w:p>
    <w:bookmarkEnd w:id="327"/>
    <w:p w:rsidR="00E35E13" w:rsidRDefault="00E35E13" w:rsidP="00E35E13"/>
    <w:p w:rsidR="00E35E13" w:rsidRDefault="00E35E13" w:rsidP="00E35E13">
      <w:bookmarkStart w:id="328" w:name="sub_32002"/>
      <w:r>
        <w:t>2. Экономическая эффективность реализации инициативного проекта:</w:t>
      </w:r>
    </w:p>
    <w:p w:rsidR="00E35E13" w:rsidRDefault="00E35E13" w:rsidP="00E35E13">
      <w:bookmarkStart w:id="329" w:name="sub_32021"/>
      <w:bookmarkEnd w:id="328"/>
      <w:r>
        <w:t xml:space="preserve">2.1. </w:t>
      </w:r>
      <w:proofErr w:type="gramStart"/>
      <w:r>
        <w:t xml:space="preserve">Уровень </w:t>
      </w:r>
      <w:proofErr w:type="spellStart"/>
      <w:r>
        <w:t>софинансирования</w:t>
      </w:r>
      <w:proofErr w:type="spellEnd"/>
      <w:r>
        <w:t xml:space="preserve"> со стороны физических и (или) юридических, вносимых в целях </w:t>
      </w:r>
      <w:proofErr w:type="spellStart"/>
      <w:r>
        <w:t>софинансирования</w:t>
      </w:r>
      <w:proofErr w:type="spellEnd"/>
      <w:r>
        <w:t xml:space="preserve"> реализации инициативного проекта (минимальный уровень </w:t>
      </w:r>
      <w:proofErr w:type="spellStart"/>
      <w:r>
        <w:t>софинансирования</w:t>
      </w:r>
      <w:proofErr w:type="spellEnd"/>
      <w:r>
        <w:t xml:space="preserve"> - X% от стоимости инициативного проекта):</w:t>
      </w:r>
      <w:proofErr w:type="gramEnd"/>
    </w:p>
    <w:p w:rsidR="00E35E13" w:rsidRDefault="00E35E13" w:rsidP="00E35E13">
      <w:bookmarkStart w:id="330" w:name="sub_80145"/>
      <w:bookmarkEnd w:id="329"/>
      <w:proofErr w:type="spellStart"/>
      <w:r>
        <w:t>a</w:t>
      </w:r>
      <w:proofErr w:type="spellEnd"/>
      <w:r>
        <w:t xml:space="preserve">) в случае, если уровень </w:t>
      </w:r>
      <w:proofErr w:type="spellStart"/>
      <w:r>
        <w:t>софинансирования</w:t>
      </w:r>
      <w:proofErr w:type="spellEnd"/>
      <w:r>
        <w:t xml:space="preserve"> составляет меньше Х%, то количество начисляемых баллов составляет 15 баллов;</w:t>
      </w:r>
    </w:p>
    <w:p w:rsidR="00E35E13" w:rsidRDefault="00E35E13" w:rsidP="00E35E13">
      <w:bookmarkStart w:id="331" w:name="sub_80146"/>
      <w:bookmarkEnd w:id="330"/>
      <w:r>
        <w:t xml:space="preserve">б) в случае, если уровень </w:t>
      </w:r>
      <w:proofErr w:type="spellStart"/>
      <w:r>
        <w:t>софинансирования</w:t>
      </w:r>
      <w:proofErr w:type="spellEnd"/>
      <w:r>
        <w:t xml:space="preserve"> составляет более Х%, то начисляется 20 баллов;</w:t>
      </w:r>
    </w:p>
    <w:p w:rsidR="00E35E13" w:rsidRDefault="00E35E13" w:rsidP="00E35E13">
      <w:bookmarkStart w:id="332" w:name="sub_32022"/>
      <w:bookmarkEnd w:id="331"/>
      <w:r>
        <w:t xml:space="preserve">2.2. Вклад в реализацию инициативного проекта со стороны </w:t>
      </w:r>
      <w:proofErr w:type="gramStart"/>
      <w:r>
        <w:t>физических</w:t>
      </w:r>
      <w:proofErr w:type="gramEnd"/>
      <w:r>
        <w:t xml:space="preserve"> и (или) юридических в </w:t>
      </w:r>
      <w:proofErr w:type="spellStart"/>
      <w:r>
        <w:t>неденежной</w:t>
      </w:r>
      <w:proofErr w:type="spellEnd"/>
      <w:r>
        <w:t xml:space="preserve"> форме (материалы и другие формы) (минимальный и максимальный уровень не устанавливается):</w:t>
      </w:r>
    </w:p>
    <w:p w:rsidR="00E35E13" w:rsidRDefault="00E35E13" w:rsidP="00E35E13">
      <w:bookmarkStart w:id="333" w:name="sub_80147"/>
      <w:bookmarkEnd w:id="332"/>
      <w:proofErr w:type="spellStart"/>
      <w:r>
        <w:t>a</w:t>
      </w:r>
      <w:proofErr w:type="spellEnd"/>
      <w:r>
        <w:t>) в случае, если объем вклада составляет меньше 5% от общей стоимости проекта, количество начисляемых баллов составляет 15 баллов;</w:t>
      </w:r>
    </w:p>
    <w:p w:rsidR="00E35E13" w:rsidRDefault="00E35E13" w:rsidP="00E35E13">
      <w:bookmarkStart w:id="334" w:name="sub_80148"/>
      <w:bookmarkEnd w:id="333"/>
      <w:r>
        <w:t>б) в случае, если уровень вклада составляет 5% и более, то количество начисленных баллов составляет 20 баллов;</w:t>
      </w:r>
    </w:p>
    <w:p w:rsidR="00E35E13" w:rsidRDefault="00E35E13" w:rsidP="00E35E13">
      <w:bookmarkStart w:id="335" w:name="sub_80149"/>
      <w:bookmarkEnd w:id="334"/>
      <w:r>
        <w:t>в) при отсутствии вклада баллы не начисляются.</w:t>
      </w:r>
    </w:p>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bookmarkEnd w:id="335"/>
    <w:p w:rsidR="00E35E13" w:rsidRDefault="00E35E13" w:rsidP="00E35E13"/>
    <w:p w:rsidR="00E35E13" w:rsidRDefault="00E35E13" w:rsidP="00E35E13">
      <w:pPr>
        <w:ind w:firstLine="698"/>
        <w:jc w:val="right"/>
      </w:pPr>
      <w:bookmarkStart w:id="336" w:name="sub_40000"/>
      <w:r>
        <w:rPr>
          <w:rStyle w:val="aff3"/>
          <w:bCs/>
        </w:rPr>
        <w:t>Приложение 4</w:t>
      </w:r>
    </w:p>
    <w:bookmarkEnd w:id="336"/>
    <w:p w:rsidR="00E35E13" w:rsidRDefault="00E35E13" w:rsidP="00E35E13"/>
    <w:p w:rsidR="00E35E13" w:rsidRDefault="00E35E13" w:rsidP="00E35E13">
      <w:pPr>
        <w:pStyle w:val="1"/>
        <w:rPr>
          <w:rFonts w:eastAsiaTheme="minorEastAsia"/>
        </w:rPr>
      </w:pPr>
      <w:r>
        <w:rPr>
          <w:rFonts w:eastAsiaTheme="minorEastAsia"/>
        </w:rPr>
        <w:t>Решение представительного органа муниципального образования для модели 4</w:t>
      </w:r>
      <w:r>
        <w:rPr>
          <w:rFonts w:eastAsiaTheme="minorEastAsia"/>
        </w:rPr>
        <w:br/>
        <w:t>"Конкурсный отбор на основе прямого голосования граждан"</w:t>
      </w:r>
    </w:p>
    <w:p w:rsidR="00E35E13" w:rsidRDefault="00E35E13" w:rsidP="00E35E13">
      <w:pPr>
        <w:rPr>
          <w:rFonts w:eastAsiaTheme="minorEastAsia"/>
        </w:rPr>
      </w:pPr>
    </w:p>
    <w:p w:rsidR="00E35E13" w:rsidRDefault="00E35E13" w:rsidP="00E35E13">
      <w:pPr>
        <w:pStyle w:val="1"/>
        <w:rPr>
          <w:rFonts w:eastAsiaTheme="minorEastAsia"/>
        </w:rPr>
      </w:pPr>
      <w:r>
        <w:rPr>
          <w:rFonts w:eastAsiaTheme="minorEastAsia"/>
        </w:rPr>
        <w:t>наименование представительного органа муниципального образования</w:t>
      </w:r>
    </w:p>
    <w:p w:rsidR="00E35E13" w:rsidRDefault="00E35E13" w:rsidP="00E35E13">
      <w:pPr>
        <w:rPr>
          <w:rFonts w:eastAsiaTheme="minorEastAsia"/>
        </w:rPr>
      </w:pPr>
    </w:p>
    <w:p w:rsidR="00E35E13" w:rsidRDefault="00E35E13" w:rsidP="00E35E13">
      <w:pPr>
        <w:pStyle w:val="1"/>
        <w:rPr>
          <w:rFonts w:eastAsiaTheme="minorEastAsia"/>
        </w:rPr>
      </w:pPr>
      <w:r>
        <w:rPr>
          <w:rFonts w:eastAsiaTheme="minorEastAsia"/>
        </w:rPr>
        <w:t>РЕШЕНИЕ</w:t>
      </w:r>
      <w:r>
        <w:rPr>
          <w:rFonts w:eastAsiaTheme="minorEastAsia"/>
          <w:vertAlign w:val="superscript"/>
        </w:rPr>
        <w:t> </w:t>
      </w:r>
      <w:hyperlink r:id="rId127" w:anchor="sub_4111" w:history="1">
        <w:r>
          <w:rPr>
            <w:rStyle w:val="aff2"/>
            <w:rFonts w:ascii="Times New Roman CYR" w:eastAsiaTheme="minorEastAsia" w:hAnsi="Times New Roman CYR" w:cs="Times New Roman CYR"/>
            <w:b w:val="0"/>
            <w:bCs/>
            <w:vertAlign w:val="superscript"/>
          </w:rPr>
          <w:t>1</w:t>
        </w:r>
      </w:hyperlink>
      <w:r>
        <w:rPr>
          <w:rFonts w:eastAsiaTheme="minorEastAsia"/>
        </w:rPr>
        <w:br/>
        <w:t>от _________ 20__ г. N ___</w:t>
      </w:r>
      <w:r>
        <w:rPr>
          <w:rFonts w:eastAsiaTheme="minorEastAsia"/>
        </w:rPr>
        <w:br/>
        <w:t>ОБ УТВЕРЖДЕНИИ ПОЛОЖЕНИЯ</w:t>
      </w:r>
      <w:r>
        <w:rPr>
          <w:rFonts w:eastAsiaTheme="minorEastAsia"/>
        </w:rPr>
        <w:br/>
        <w:t>О ПОРЯДКЕ ВЫДВИЖЕНИЯ, ВНЕСЕНИЯ, ОБСУЖДЕНИЯ, РАССМОТРЕНИЯ ИНИЦИАТИВНЫХ ПРОЕКТОВ, А ТАКЖЕ ПРОВЕДЕНИЯ ИХ КОНКУРСНОГО ОТБОРА</w:t>
      </w:r>
    </w:p>
    <w:p w:rsidR="00E35E13" w:rsidRDefault="00E35E13" w:rsidP="00E35E13">
      <w:pPr>
        <w:rPr>
          <w:rFonts w:eastAsiaTheme="minorEastAsia"/>
        </w:rPr>
      </w:pPr>
    </w:p>
    <w:p w:rsidR="00E35E13" w:rsidRDefault="00E35E13" w:rsidP="00E35E13">
      <w:r>
        <w:t xml:space="preserve">В соответствии с </w:t>
      </w:r>
      <w:hyperlink r:id="rId128" w:history="1">
        <w:r w:rsidRPr="00B0238B">
          <w:rPr>
            <w:rStyle w:val="aff2"/>
            <w:rFonts w:ascii="Times New Roman CYR" w:hAnsi="Times New Roman CYR" w:cs="Times New Roman CYR"/>
            <w:color w:val="auto"/>
          </w:rPr>
          <w:t>Федеральным законом</w:t>
        </w:r>
      </w:hyperlink>
      <w:r>
        <w:t xml:space="preserve"> от 6 октября 2003 года N 131-ФЗ "Об общих принципах организации местного самоуправления в Российской Федерации", Уставом наименование муниципального образования наименование представительного органа муниципального образования</w:t>
      </w:r>
    </w:p>
    <w:p w:rsidR="00E35E13" w:rsidRDefault="00E35E13" w:rsidP="00E35E13">
      <w:r>
        <w:t>РЕШИЛ:</w:t>
      </w:r>
    </w:p>
    <w:p w:rsidR="00E35E13" w:rsidRDefault="00E35E13" w:rsidP="00E35E13">
      <w:bookmarkStart w:id="337" w:name="sub_40001"/>
      <w:r>
        <w:t>1. Утвердить прилагаемое Положение о порядке выдвижения, внесения, обсуждения, рассмотрения инициативных проектов, а также проведения их конкурсного отбора.</w:t>
      </w:r>
    </w:p>
    <w:p w:rsidR="00E35E13" w:rsidRDefault="00E35E13" w:rsidP="00E35E13">
      <w:bookmarkStart w:id="338" w:name="sub_40002"/>
      <w:bookmarkEnd w:id="337"/>
      <w:r>
        <w:t xml:space="preserve">2. Опубликовать настоящее решение в наименование печатного органа и </w:t>
      </w:r>
      <w:proofErr w:type="gramStart"/>
      <w:r>
        <w:t>разместить его</w:t>
      </w:r>
      <w:proofErr w:type="gramEnd"/>
      <w:r>
        <w:t xml:space="preserve"> на официальном сайте муниципального образования наименование муниципального образования в информационно-телекоммуникационной сети Интернет.</w:t>
      </w:r>
    </w:p>
    <w:p w:rsidR="00E35E13" w:rsidRDefault="00E35E13" w:rsidP="00E35E13">
      <w:bookmarkStart w:id="339" w:name="sub_40003"/>
      <w:bookmarkEnd w:id="338"/>
      <w:r>
        <w:t>3. Настоящее решение вступает в силу со дня его официального опубликования (обнародования)</w:t>
      </w:r>
      <w:r>
        <w:rPr>
          <w:vertAlign w:val="superscript"/>
        </w:rPr>
        <w:t> </w:t>
      </w:r>
      <w:hyperlink r:id="rId129" w:anchor="sub_4222" w:history="1">
        <w:r>
          <w:rPr>
            <w:rStyle w:val="aff2"/>
            <w:rFonts w:ascii="Times New Roman CYR" w:hAnsi="Times New Roman CYR" w:cs="Times New Roman CYR"/>
            <w:vertAlign w:val="superscript"/>
          </w:rPr>
          <w:t>2</w:t>
        </w:r>
      </w:hyperlink>
      <w:r>
        <w:t>.</w:t>
      </w:r>
    </w:p>
    <w:bookmarkEnd w:id="339"/>
    <w:p w:rsidR="00E35E13" w:rsidRDefault="00E35E13" w:rsidP="00E35E13"/>
    <w:p w:rsidR="00E35E13" w:rsidRDefault="00E35E13" w:rsidP="00E35E13">
      <w:pPr>
        <w:ind w:firstLine="698"/>
        <w:jc w:val="right"/>
      </w:pPr>
      <w:r>
        <w:t>Глава наименование муниципального образования</w:t>
      </w:r>
      <w:r>
        <w:br/>
        <w:t>ФИО</w:t>
      </w:r>
    </w:p>
    <w:p w:rsidR="00E35E13" w:rsidRDefault="00E35E13" w:rsidP="00E35E13"/>
    <w:p w:rsidR="00E35E13" w:rsidRDefault="00E35E13" w:rsidP="00E35E13">
      <w:pPr>
        <w:ind w:firstLine="698"/>
        <w:jc w:val="right"/>
      </w:pPr>
      <w:r>
        <w:lastRenderedPageBreak/>
        <w:t>Утверждено</w:t>
      </w:r>
      <w:r>
        <w:br/>
        <w:t>решением наименование представительного</w:t>
      </w:r>
      <w:r>
        <w:br/>
        <w:t>органа муниципального образования</w:t>
      </w:r>
      <w:r>
        <w:br/>
        <w:t>от __________ 20__ г. N ___</w:t>
      </w:r>
    </w:p>
    <w:p w:rsidR="00E35E13" w:rsidRDefault="00E35E13" w:rsidP="00E35E13"/>
    <w:p w:rsidR="00E35E13" w:rsidRDefault="00E35E13" w:rsidP="00E35E13">
      <w:pPr>
        <w:pStyle w:val="1"/>
        <w:rPr>
          <w:rFonts w:eastAsiaTheme="minorEastAsia"/>
        </w:rPr>
      </w:pPr>
      <w:bookmarkStart w:id="340" w:name="sub_40004"/>
      <w:r>
        <w:rPr>
          <w:rFonts w:eastAsiaTheme="minorEastAsia"/>
        </w:rPr>
        <w:t>ПОЛОЖЕНИЕ</w:t>
      </w:r>
      <w:r>
        <w:rPr>
          <w:rFonts w:eastAsiaTheme="minorEastAsia"/>
        </w:rPr>
        <w:br/>
        <w:t>О ПОРЯДКЕ ВЫДВИЖЕНИЯ, ВНЕСЕНИЯ, ОБСУЖДЕНИЯ, РАССМОТРЕНИЯ ИНИЦИАТИВНЫХ ПРОЕКТОВ, А ТАКЖЕ ПРОВЕДЕНИЯ ИХ КОНКУРСНОГО ОТБОРА</w:t>
      </w:r>
    </w:p>
    <w:bookmarkEnd w:id="340"/>
    <w:p w:rsidR="00E35E13" w:rsidRDefault="00E35E13" w:rsidP="00E35E13">
      <w:pPr>
        <w:rPr>
          <w:rFonts w:eastAsiaTheme="minorEastAsia"/>
        </w:rPr>
      </w:pPr>
    </w:p>
    <w:p w:rsidR="00E35E13" w:rsidRDefault="00E35E13" w:rsidP="00E35E13">
      <w:pPr>
        <w:pStyle w:val="1"/>
        <w:rPr>
          <w:rFonts w:eastAsiaTheme="minorEastAsia"/>
        </w:rPr>
      </w:pPr>
      <w:bookmarkStart w:id="341" w:name="sub_40612"/>
      <w:r>
        <w:rPr>
          <w:rFonts w:eastAsiaTheme="minorEastAsia"/>
        </w:rPr>
        <w:t>1. Общие положения</w:t>
      </w:r>
    </w:p>
    <w:bookmarkEnd w:id="341"/>
    <w:p w:rsidR="00E35E13" w:rsidRDefault="00E35E13" w:rsidP="00E35E13">
      <w:pPr>
        <w:rPr>
          <w:rFonts w:eastAsiaTheme="minorEastAsia"/>
        </w:rPr>
      </w:pPr>
    </w:p>
    <w:p w:rsidR="00E35E13" w:rsidRDefault="00E35E13" w:rsidP="00E35E13">
      <w:bookmarkStart w:id="342" w:name="sub_40011"/>
      <w:r>
        <w:t>1.1. Настоящие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муниципального образования наименование муниципального образования.</w:t>
      </w:r>
    </w:p>
    <w:p w:rsidR="00E35E13" w:rsidRDefault="00E35E13" w:rsidP="00E35E13">
      <w:bookmarkStart w:id="343" w:name="sub_40012"/>
      <w:bookmarkEnd w:id="342"/>
      <w:r>
        <w:t xml:space="preserve">1.2. Термины и понятия, используемые в настоящем Положении, по своему значению соответствуют терминам и понятиям, используемым в </w:t>
      </w:r>
      <w:hyperlink r:id="rId130" w:history="1">
        <w:r w:rsidRPr="00B0238B">
          <w:rPr>
            <w:rStyle w:val="aff2"/>
            <w:rFonts w:ascii="Times New Roman CYR" w:hAnsi="Times New Roman CYR" w:cs="Times New Roman CYR"/>
            <w:color w:val="auto"/>
          </w:rPr>
          <w:t>Федеральном законе</w:t>
        </w:r>
      </w:hyperlink>
      <w:r>
        <w:t xml:space="preserve"> от 06.10.2003 N 131-ФЗ "Об общих принципах организации местного самоуправления в Российской Федерации".</w:t>
      </w:r>
    </w:p>
    <w:p w:rsidR="00E35E13" w:rsidRDefault="00E35E13" w:rsidP="00E35E13">
      <w:bookmarkStart w:id="344" w:name="sub_40013"/>
      <w:bookmarkEnd w:id="343"/>
      <w:r>
        <w:t>1.3. Организатором конкурсного отбора инициативных проектов на территории муниципального образования наименование муниципального образования является администрация наименование муниципального образования.</w:t>
      </w:r>
    </w:p>
    <w:bookmarkEnd w:id="344"/>
    <w:p w:rsidR="00E35E13" w:rsidRDefault="00E35E13" w:rsidP="00E35E13">
      <w:r>
        <w:t>Конкурсный отбор инициативных проектов осуществляется на основании голосования граждан в соответствии с настоящим Положением.</w:t>
      </w:r>
    </w:p>
    <w:p w:rsidR="00E35E13" w:rsidRDefault="00E35E13" w:rsidP="00E35E13">
      <w:bookmarkStart w:id="345" w:name="sub_40014"/>
      <w:r>
        <w:t>1.4. Материально-техническое, информационно-аналитическое и организационное обеспечение конкурсного отбора инициативных проектов на территории наименование муниципального образования осуществляется администрацией наименование муниципального образования.</w:t>
      </w:r>
    </w:p>
    <w:p w:rsidR="00E35E13" w:rsidRDefault="00E35E13" w:rsidP="00E35E13">
      <w:bookmarkStart w:id="346" w:name="sub_40015"/>
      <w:bookmarkEnd w:id="345"/>
      <w:r>
        <w:t>1.5. Инициативным проектом является документально оформленное и внесенное в порядке, установленном настоящим Положением, в администрацию наименование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E35E13" w:rsidRDefault="00E35E13" w:rsidP="00E35E13">
      <w:bookmarkStart w:id="347" w:name="sub_40016"/>
      <w:bookmarkEnd w:id="346"/>
      <w:r>
        <w:t>1.6. Инициативный проект реализуется за счет средств местного бюджета наименование муниципального образования, в том числе инициативных платежей - сре</w:t>
      </w:r>
      <w:proofErr w:type="gramStart"/>
      <w:r>
        <w:t>дств гр</w:t>
      </w:r>
      <w:proofErr w:type="gramEnd"/>
      <w:r>
        <w:t xml:space="preserve">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наименование муниципального образования в соответствии с </w:t>
      </w:r>
      <w:hyperlink r:id="rId131" w:history="1">
        <w:r w:rsidRPr="00B0238B">
          <w:rPr>
            <w:rStyle w:val="aff2"/>
            <w:rFonts w:ascii="Times New Roman CYR" w:hAnsi="Times New Roman CYR" w:cs="Times New Roman CYR"/>
            <w:color w:val="auto"/>
          </w:rPr>
          <w:t>Бюджетным кодексом</w:t>
        </w:r>
      </w:hyperlink>
      <w:r>
        <w:t xml:space="preserve"> Российской Федерации.</w:t>
      </w:r>
    </w:p>
    <w:p w:rsidR="00E35E13" w:rsidRDefault="00E35E13" w:rsidP="00E35E13">
      <w:bookmarkStart w:id="348" w:name="sub_40017"/>
      <w:bookmarkEnd w:id="347"/>
      <w:r>
        <w:lastRenderedPageBreak/>
        <w:t>1.7. Бюджетные ассигнования на реализацию инициативных проектов предусматриваются в бюджете наименование муниципального образования.</w:t>
      </w:r>
    </w:p>
    <w:p w:rsidR="00E35E13" w:rsidRDefault="00E35E13" w:rsidP="00E35E13">
      <w:bookmarkStart w:id="349" w:name="sub_40018"/>
      <w:bookmarkEnd w:id="348"/>
    </w:p>
    <w:bookmarkEnd w:id="349"/>
    <w:p w:rsidR="00E35E13" w:rsidRDefault="00E35E13" w:rsidP="00E35E13"/>
    <w:p w:rsidR="00E35E13" w:rsidRDefault="00E35E13" w:rsidP="00E35E13">
      <w:pPr>
        <w:pStyle w:val="1"/>
        <w:rPr>
          <w:rFonts w:eastAsiaTheme="minorEastAsia"/>
        </w:rPr>
      </w:pPr>
      <w:bookmarkStart w:id="350" w:name="sub_40613"/>
      <w:r>
        <w:rPr>
          <w:rFonts w:eastAsiaTheme="minorEastAsia"/>
        </w:rPr>
        <w:t>2. Выдвижение инициативных проектов</w:t>
      </w:r>
    </w:p>
    <w:bookmarkEnd w:id="350"/>
    <w:p w:rsidR="00E35E13" w:rsidRDefault="00E35E13" w:rsidP="00E35E13">
      <w:pPr>
        <w:rPr>
          <w:rFonts w:eastAsiaTheme="minorEastAsia"/>
        </w:rPr>
      </w:pPr>
    </w:p>
    <w:p w:rsidR="00E35E13" w:rsidRDefault="00E35E13" w:rsidP="00E35E13">
      <w:bookmarkStart w:id="351" w:name="sub_40021"/>
      <w:r>
        <w:t>2.1. С инициативой о внесении инициативного проекта вправе выступить:</w:t>
      </w:r>
    </w:p>
    <w:bookmarkEnd w:id="351"/>
    <w:p w:rsidR="00E35E13" w:rsidRDefault="00E35E13" w:rsidP="00E35E13">
      <w:r>
        <w:t>-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наименование муниципального образования;</w:t>
      </w:r>
      <w:r>
        <w:rPr>
          <w:vertAlign w:val="superscript"/>
        </w:rPr>
        <w:t> </w:t>
      </w:r>
      <w:hyperlink r:id="rId132" w:anchor="sub_4444" w:history="1">
        <w:r>
          <w:rPr>
            <w:rStyle w:val="aff2"/>
            <w:rFonts w:ascii="Times New Roman CYR" w:hAnsi="Times New Roman CYR" w:cs="Times New Roman CYR"/>
            <w:vertAlign w:val="superscript"/>
          </w:rPr>
          <w:t>4</w:t>
        </w:r>
      </w:hyperlink>
    </w:p>
    <w:p w:rsidR="00E35E13" w:rsidRDefault="00E35E13" w:rsidP="00E35E13">
      <w:r>
        <w:t>- органы территориального общественного самоуправления муниципального образования наименование муниципального образования;</w:t>
      </w:r>
    </w:p>
    <w:p w:rsidR="00E35E13" w:rsidRDefault="00E35E13" w:rsidP="00E35E13">
      <w:r>
        <w:t>- староста сельского населенного пункта наименование муниципального образования;</w:t>
      </w:r>
    </w:p>
    <w:p w:rsidR="00E35E13" w:rsidRDefault="00E35E13" w:rsidP="00E35E13">
      <w:r>
        <w:t>- социально ориентированные некоммерческие организации, осуществляющие деятельность на территории наименование муниципального образования</w:t>
      </w:r>
      <w:r>
        <w:rPr>
          <w:vertAlign w:val="superscript"/>
        </w:rPr>
        <w:t> </w:t>
      </w:r>
      <w:hyperlink r:id="rId133" w:anchor="sub_4555" w:history="1">
        <w:r>
          <w:rPr>
            <w:rStyle w:val="aff2"/>
            <w:rFonts w:ascii="Times New Roman CYR" w:hAnsi="Times New Roman CYR" w:cs="Times New Roman CYR"/>
            <w:vertAlign w:val="superscript"/>
          </w:rPr>
          <w:t>5</w:t>
        </w:r>
      </w:hyperlink>
      <w:r>
        <w:t xml:space="preserve"> (далее также - инициаторы проекта).</w:t>
      </w:r>
    </w:p>
    <w:p w:rsidR="00E35E13" w:rsidRDefault="00E35E13" w:rsidP="00E35E13">
      <w:bookmarkStart w:id="352" w:name="sub_40022"/>
      <w:r>
        <w:t>2.2. Инициативный проект должен содержать следующие сведения:</w:t>
      </w:r>
    </w:p>
    <w:p w:rsidR="00E35E13" w:rsidRDefault="00E35E13" w:rsidP="00E35E13">
      <w:bookmarkStart w:id="353" w:name="sub_80150"/>
      <w:bookmarkEnd w:id="352"/>
      <w:r>
        <w:t>1) описание проблемы, решение которой имеет приоритетное значение для жителей муниципального образования наименование муниципального образования или его части;</w:t>
      </w:r>
    </w:p>
    <w:p w:rsidR="00E35E13" w:rsidRDefault="00E35E13" w:rsidP="00E35E13">
      <w:bookmarkStart w:id="354" w:name="sub_80151"/>
      <w:bookmarkEnd w:id="353"/>
      <w:r>
        <w:t>2) обоснование предложений по решению указанной проблемы;</w:t>
      </w:r>
    </w:p>
    <w:p w:rsidR="00E35E13" w:rsidRDefault="00E35E13" w:rsidP="00E35E13">
      <w:bookmarkStart w:id="355" w:name="sub_80152"/>
      <w:bookmarkEnd w:id="354"/>
      <w:r>
        <w:t>3) описание ожидаемого результата (ожидаемых результатов) реализации инициативного проекта;</w:t>
      </w:r>
    </w:p>
    <w:p w:rsidR="00E35E13" w:rsidRDefault="00E35E13" w:rsidP="00E35E13">
      <w:bookmarkStart w:id="356" w:name="sub_80153"/>
      <w:bookmarkEnd w:id="355"/>
      <w:r>
        <w:t>4) предварительный расчет необходимых расходов на реализацию инициативного проекта;</w:t>
      </w:r>
    </w:p>
    <w:p w:rsidR="00E35E13" w:rsidRDefault="00E35E13" w:rsidP="00E35E13">
      <w:bookmarkStart w:id="357" w:name="sub_80154"/>
      <w:bookmarkEnd w:id="356"/>
      <w:r>
        <w:t>5) планируемые сроки реализации инициативного проекта;</w:t>
      </w:r>
    </w:p>
    <w:p w:rsidR="00E35E13" w:rsidRDefault="00E35E13" w:rsidP="00E35E13">
      <w:bookmarkStart w:id="358" w:name="sub_80155"/>
      <w:bookmarkEnd w:id="357"/>
      <w:r>
        <w:t>6) сведения о планируемом (возможном) финансовом, имущественном и (или) трудовом участии заинтересованных лиц в реализации данного проекта;</w:t>
      </w:r>
    </w:p>
    <w:p w:rsidR="00E35E13" w:rsidRDefault="00E35E13" w:rsidP="00E35E13">
      <w:bookmarkStart w:id="359" w:name="sub_80156"/>
      <w:bookmarkEnd w:id="358"/>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35E13" w:rsidRDefault="00E35E13" w:rsidP="00E35E13">
      <w:bookmarkStart w:id="360" w:name="sub_80157"/>
      <w:bookmarkEnd w:id="359"/>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r>
        <w:rPr>
          <w:vertAlign w:val="superscript"/>
        </w:rPr>
        <w:t> </w:t>
      </w:r>
      <w:hyperlink r:id="rId134" w:anchor="sub_4666" w:history="1">
        <w:r>
          <w:rPr>
            <w:rStyle w:val="aff2"/>
            <w:rFonts w:ascii="Times New Roman CYR" w:hAnsi="Times New Roman CYR" w:cs="Times New Roman CYR"/>
            <w:vertAlign w:val="superscript"/>
          </w:rPr>
          <w:t>6</w:t>
        </w:r>
      </w:hyperlink>
      <w:r>
        <w:t>.</w:t>
      </w:r>
    </w:p>
    <w:p w:rsidR="00E35E13" w:rsidRDefault="00E35E13" w:rsidP="00E35E13">
      <w:bookmarkStart w:id="361" w:name="sub_40023"/>
      <w:bookmarkEnd w:id="360"/>
      <w:r>
        <w:t xml:space="preserve">2.3. Инициативный проект до его внесения в администрацию наименование муниципального образования подлежит рассмотрению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w:t>
      </w:r>
      <w:r w:rsidRPr="009A28CE">
        <w:t>не менее чем</w:t>
      </w:r>
      <w:r>
        <w:t xml:space="preserve"> </w:t>
      </w:r>
      <w:r w:rsidR="009A28CE">
        <w:t xml:space="preserve">2 </w:t>
      </w:r>
      <w:r>
        <w:t>граждан</w:t>
      </w:r>
      <w:proofErr w:type="gramStart"/>
      <w:r>
        <w:rPr>
          <w:vertAlign w:val="superscript"/>
        </w:rPr>
        <w:t> </w:t>
      </w:r>
      <w:r>
        <w:t>.</w:t>
      </w:r>
      <w:proofErr w:type="gramEnd"/>
    </w:p>
    <w:bookmarkEnd w:id="361"/>
    <w:p w:rsidR="00E35E13" w:rsidRDefault="00E35E13" w:rsidP="00E35E13">
      <w:r>
        <w:lastRenderedPageBreak/>
        <w:t>При этом возможно рассмотрение нескольких инициативных проектов на одном собрании граждан.</w:t>
      </w:r>
    </w:p>
    <w:p w:rsidR="00E35E13" w:rsidRDefault="00E35E13" w:rsidP="00E35E13">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E35E13" w:rsidRDefault="00E35E13" w:rsidP="00E35E13"/>
    <w:p w:rsidR="00E35E13" w:rsidRDefault="00E35E13" w:rsidP="00E35E13">
      <w:pPr>
        <w:pStyle w:val="1"/>
        <w:rPr>
          <w:rFonts w:eastAsiaTheme="minorEastAsia"/>
        </w:rPr>
      </w:pPr>
      <w:bookmarkStart w:id="362" w:name="sub_40614"/>
      <w:r>
        <w:rPr>
          <w:rFonts w:eastAsiaTheme="minorEastAsia"/>
        </w:rPr>
        <w:t>3. Обсуждение и рассмотрение инициативных проектов</w:t>
      </w:r>
    </w:p>
    <w:bookmarkEnd w:id="362"/>
    <w:p w:rsidR="00E35E13" w:rsidRDefault="00E35E13" w:rsidP="00E35E13">
      <w:pPr>
        <w:rPr>
          <w:rFonts w:eastAsiaTheme="minorEastAsia"/>
        </w:rPr>
      </w:pPr>
    </w:p>
    <w:p w:rsidR="00E35E13" w:rsidRDefault="00E35E13" w:rsidP="00E35E13">
      <w:bookmarkStart w:id="363" w:name="sub_40031"/>
      <w:r>
        <w:t>3.1. Обсуждение и рассмотрение инициативных проектов проводится до внесения данных инициативных проектов в администрацию муниципального образования наименование муниципального образования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w:t>
      </w:r>
    </w:p>
    <w:bookmarkEnd w:id="363"/>
    <w:p w:rsidR="00E35E13" w:rsidRDefault="00E35E13" w:rsidP="00E35E13">
      <w:r>
        <w:t>При этом возможно рассмотрение нескольких инициативных проектов на одном сходе, одном собрании или одной конференции граждан.</w:t>
      </w:r>
    </w:p>
    <w:p w:rsidR="00E35E13" w:rsidRDefault="00E35E13" w:rsidP="00E35E13">
      <w:bookmarkStart w:id="364" w:name="sub_40032"/>
      <w:r>
        <w:t>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наименование муниципального образования.</w:t>
      </w:r>
    </w:p>
    <w:p w:rsidR="00E35E13" w:rsidRDefault="00E35E13" w:rsidP="00E35E13">
      <w:bookmarkStart w:id="365" w:name="sub_40033"/>
      <w:bookmarkEnd w:id="364"/>
      <w:r>
        <w:t>3.3. Обсуждение и рассмотрение инициативных проектов может проводиться администрацией наименование муниципального образования с инициаторами проекта также после внесения инициативных проектов.</w:t>
      </w:r>
    </w:p>
    <w:p w:rsidR="00E35E13" w:rsidRDefault="00E35E13" w:rsidP="00E35E13">
      <w:bookmarkStart w:id="366" w:name="sub_40034"/>
      <w:bookmarkEnd w:id="365"/>
      <w:r>
        <w:t>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bookmarkEnd w:id="366"/>
    <w:p w:rsidR="00E35E13" w:rsidRDefault="00E35E13" w:rsidP="00E35E13"/>
    <w:p w:rsidR="00E35E13" w:rsidRDefault="00E35E13" w:rsidP="00E35E13">
      <w:pPr>
        <w:pStyle w:val="1"/>
        <w:rPr>
          <w:rFonts w:eastAsiaTheme="minorEastAsia"/>
        </w:rPr>
      </w:pPr>
      <w:bookmarkStart w:id="367" w:name="sub_40615"/>
      <w:r>
        <w:rPr>
          <w:rFonts w:eastAsiaTheme="minorEastAsia"/>
        </w:rPr>
        <w:t>4. Внесение инициативных проектов в администрацию</w:t>
      </w:r>
      <w:r>
        <w:rPr>
          <w:rFonts w:eastAsiaTheme="minorEastAsia"/>
        </w:rPr>
        <w:br/>
        <w:t>наименование муниципального образования</w:t>
      </w:r>
    </w:p>
    <w:bookmarkEnd w:id="367"/>
    <w:p w:rsidR="00E35E13" w:rsidRDefault="00E35E13" w:rsidP="00E35E13">
      <w:pPr>
        <w:rPr>
          <w:rFonts w:eastAsiaTheme="minorEastAsia"/>
        </w:rPr>
      </w:pPr>
    </w:p>
    <w:p w:rsidR="00E35E13" w:rsidRDefault="00E35E13" w:rsidP="00E35E13">
      <w:bookmarkStart w:id="368" w:name="sub_40041"/>
      <w:r>
        <w:t>4.1. Для проведения конкурсного отбора инициативных проектов администрацией наименование муниципального образования устанавливаются даты и время приема инициативных проектов.</w:t>
      </w:r>
    </w:p>
    <w:bookmarkEnd w:id="368"/>
    <w:p w:rsidR="00E35E13" w:rsidRDefault="00E35E13" w:rsidP="00E35E13">
      <w:r>
        <w:t>Данная информация, а также информация о сроках проведения конкурсного отбора, голосования по инициативным проектам, в том числе в сети Интернет, размещаются на официальном сайте органов местного самоуправления наименование муниципального образования.</w:t>
      </w:r>
    </w:p>
    <w:p w:rsidR="00E35E13" w:rsidRPr="00B0238B" w:rsidRDefault="00E35E13" w:rsidP="00E35E13">
      <w:bookmarkStart w:id="369" w:name="sub_40042"/>
      <w:r>
        <w:t xml:space="preserve">4.2. Инициаторы проекта при внесении инициативного проекта в администрацию наименование муниципального образования прикладывают к нему документы в соответствии с </w:t>
      </w:r>
      <w:hyperlink r:id="rId135" w:anchor="sub_40023" w:history="1">
        <w:r w:rsidRPr="00B0238B">
          <w:rPr>
            <w:rStyle w:val="aff2"/>
            <w:rFonts w:ascii="Times New Roman CYR" w:hAnsi="Times New Roman CYR" w:cs="Times New Roman CYR"/>
            <w:color w:val="auto"/>
          </w:rPr>
          <w:t>п. 2.3</w:t>
        </w:r>
      </w:hyperlink>
      <w:r w:rsidRPr="00B0238B">
        <w:t xml:space="preserve"> настоящего Положения, подтверждающие поддержку инициативного проекта жителями муниципального образования или его части.</w:t>
      </w:r>
    </w:p>
    <w:p w:rsidR="00E35E13" w:rsidRPr="00B0238B" w:rsidRDefault="00E35E13" w:rsidP="00E35E13">
      <w:bookmarkStart w:id="370" w:name="sub_40043"/>
      <w:bookmarkEnd w:id="369"/>
      <w:r w:rsidRPr="00B0238B">
        <w:lastRenderedPageBreak/>
        <w:t xml:space="preserve">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w:t>
      </w:r>
      <w:proofErr w:type="gramStart"/>
      <w:r w:rsidRPr="00B0238B">
        <w:t>решение</w:t>
      </w:r>
      <w:proofErr w:type="gramEnd"/>
      <w:r w:rsidRPr="00B0238B">
        <w:t xml:space="preserve">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w:t>
      </w:r>
      <w:hyperlink r:id="rId136" w:anchor="sub_40044" w:history="1">
        <w:r w:rsidRPr="00B0238B">
          <w:rPr>
            <w:rStyle w:val="aff2"/>
            <w:rFonts w:ascii="Times New Roman CYR" w:hAnsi="Times New Roman CYR" w:cs="Times New Roman CYR"/>
            <w:color w:val="auto"/>
          </w:rPr>
          <w:t>пунктом 4.4</w:t>
        </w:r>
      </w:hyperlink>
      <w:r w:rsidRPr="00B0238B">
        <w:t>. настоящего Положения.</w:t>
      </w:r>
    </w:p>
    <w:p w:rsidR="00E35E13" w:rsidRPr="00B0238B" w:rsidRDefault="00E35E13" w:rsidP="00E35E13">
      <w:bookmarkStart w:id="371" w:name="sub_40044"/>
      <w:bookmarkEnd w:id="370"/>
      <w:r w:rsidRPr="00B0238B">
        <w:t>4.4. Администрация муниципального образования принимает решение об отказе в поддержке инициативного проекта в одном из следующих случаев:</w:t>
      </w:r>
    </w:p>
    <w:bookmarkEnd w:id="371"/>
    <w:p w:rsidR="00E35E13" w:rsidRDefault="00E35E13" w:rsidP="00E35E13">
      <w:r w:rsidRPr="00B0238B">
        <w:t xml:space="preserve">- несоблюдение установленного </w:t>
      </w:r>
      <w:hyperlink r:id="rId137" w:anchor="sub_40021" w:history="1">
        <w:proofErr w:type="spellStart"/>
        <w:r w:rsidRPr="00B0238B">
          <w:rPr>
            <w:rStyle w:val="aff2"/>
            <w:rFonts w:ascii="Times New Roman CYR" w:hAnsi="Times New Roman CYR" w:cs="Times New Roman CYR"/>
            <w:color w:val="auto"/>
          </w:rPr>
          <w:t>пп</w:t>
        </w:r>
        <w:proofErr w:type="spellEnd"/>
        <w:r w:rsidRPr="00B0238B">
          <w:rPr>
            <w:rStyle w:val="aff2"/>
            <w:rFonts w:ascii="Times New Roman CYR" w:hAnsi="Times New Roman CYR" w:cs="Times New Roman CYR"/>
            <w:color w:val="auto"/>
          </w:rPr>
          <w:t>. 2.1 - 2.3</w:t>
        </w:r>
      </w:hyperlink>
      <w:r w:rsidRPr="00B0238B">
        <w:t xml:space="preserve">, </w:t>
      </w:r>
      <w:hyperlink r:id="rId138" w:anchor="sub_40031" w:history="1">
        <w:r w:rsidRPr="00B0238B">
          <w:rPr>
            <w:rStyle w:val="aff2"/>
            <w:rFonts w:ascii="Times New Roman CYR" w:hAnsi="Times New Roman CYR" w:cs="Times New Roman CYR"/>
            <w:color w:val="auto"/>
          </w:rPr>
          <w:t>3.1</w:t>
        </w:r>
      </w:hyperlink>
      <w:r w:rsidRPr="00B0238B">
        <w:t xml:space="preserve">, </w:t>
      </w:r>
      <w:hyperlink r:id="rId139" w:anchor="sub_40042" w:history="1">
        <w:r w:rsidRPr="00B0238B">
          <w:rPr>
            <w:rStyle w:val="aff2"/>
            <w:rFonts w:ascii="Times New Roman CYR" w:hAnsi="Times New Roman CYR" w:cs="Times New Roman CYR"/>
            <w:color w:val="auto"/>
          </w:rPr>
          <w:t>4.2</w:t>
        </w:r>
      </w:hyperlink>
      <w:r>
        <w:t xml:space="preserve"> настоящего Положения порядка выдвижения, обсуждения, внесения инициативного проекта и его рассмотрения;</w:t>
      </w:r>
    </w:p>
    <w:p w:rsidR="00E35E13" w:rsidRDefault="00E35E13" w:rsidP="00E35E13">
      <w: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наименование субъекта РФ, уставу и нормативным правовым актам наименование муниципального образования;</w:t>
      </w:r>
    </w:p>
    <w:p w:rsidR="00E35E13" w:rsidRDefault="00E35E13" w:rsidP="00E35E13">
      <w:r>
        <w:t>- невозможность реализации инициативного проекта ввиду отсутствия у муниципального образования наименование муниципального образования необходимых полномочий и прав;</w:t>
      </w:r>
    </w:p>
    <w:p w:rsidR="00E35E13" w:rsidRDefault="00E35E13" w:rsidP="00E35E13">
      <w: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E35E13" w:rsidRDefault="00E35E13" w:rsidP="00E35E13">
      <w:r>
        <w:t>- наличие возможности решения описанной в инициативном проекте проблемы более эффективным способом;</w:t>
      </w:r>
    </w:p>
    <w:p w:rsidR="00E35E13" w:rsidRDefault="00E35E13" w:rsidP="00E35E13">
      <w:r>
        <w:t>- признание инициативного проекта не прошедшим конкурсный отбор.</w:t>
      </w:r>
    </w:p>
    <w:p w:rsidR="00E35E13" w:rsidRDefault="00E35E13" w:rsidP="00E35E13"/>
    <w:p w:rsidR="00E35E13" w:rsidRDefault="00E35E13" w:rsidP="00E35E13">
      <w:pPr>
        <w:pStyle w:val="1"/>
        <w:rPr>
          <w:rFonts w:eastAsiaTheme="minorEastAsia"/>
        </w:rPr>
      </w:pPr>
      <w:bookmarkStart w:id="372" w:name="sub_40005"/>
      <w:r>
        <w:rPr>
          <w:rFonts w:eastAsiaTheme="minorEastAsia"/>
        </w:rPr>
        <w:t>5. Проведение голосования граждан по конкурсному отбору инициативных проектов</w:t>
      </w:r>
    </w:p>
    <w:bookmarkEnd w:id="372"/>
    <w:p w:rsidR="00E35E13" w:rsidRDefault="00E35E13" w:rsidP="00E35E13">
      <w:pPr>
        <w:rPr>
          <w:rFonts w:eastAsiaTheme="minorEastAsia"/>
        </w:rPr>
      </w:pPr>
    </w:p>
    <w:p w:rsidR="00E35E13" w:rsidRDefault="00E35E13" w:rsidP="00E35E13">
      <w:bookmarkStart w:id="373" w:name="sub_40051"/>
      <w:r>
        <w:t>5.1. Голосование по инициативным проектам осуществляется в местах, определенных администрацией наименование муниципального образования, а также на сайте наименование муниципального образования в информационно-телекоммуникационной сети Интернет.</w:t>
      </w:r>
    </w:p>
    <w:p w:rsidR="00E35E13" w:rsidRDefault="00E35E13" w:rsidP="00E35E13">
      <w:bookmarkStart w:id="374" w:name="sub_40052"/>
      <w:bookmarkEnd w:id="373"/>
      <w:r>
        <w:t>5.2. Голосование проводится в сроки, установленные администрацией наименование муниципального образования.</w:t>
      </w:r>
    </w:p>
    <w:p w:rsidR="00E35E13" w:rsidRDefault="00E35E13" w:rsidP="00E35E13">
      <w:bookmarkStart w:id="375" w:name="sub_40053"/>
      <w:bookmarkEnd w:id="374"/>
      <w:r>
        <w:t>5.3. В голосовании вправе принимать участие жители наименование муниципального образования, достигшие шестнадцатилетнего возраста.</w:t>
      </w:r>
    </w:p>
    <w:bookmarkEnd w:id="375"/>
    <w:p w:rsidR="00E35E13" w:rsidRDefault="00E35E13" w:rsidP="00E35E13">
      <w:r>
        <w:t xml:space="preserve">Житель наименование муниципального образования имеет право </w:t>
      </w:r>
      <w:r w:rsidRPr="009A28CE">
        <w:t>проголосовать за</w:t>
      </w:r>
      <w:r>
        <w:t xml:space="preserve"> </w:t>
      </w:r>
      <w:r w:rsidR="009A28CE">
        <w:t>1</w:t>
      </w:r>
      <w:r>
        <w:t>инициативны</w:t>
      </w:r>
      <w:r w:rsidR="009A28CE">
        <w:t>й</w:t>
      </w:r>
      <w:r>
        <w:t xml:space="preserve"> </w:t>
      </w:r>
      <w:proofErr w:type="spellStart"/>
      <w:r>
        <w:t>проек</w:t>
      </w:r>
      <w:proofErr w:type="spellEnd"/>
      <w:r>
        <w:t>, при этом за один проект должен отдаваться один голос.</w:t>
      </w:r>
    </w:p>
    <w:p w:rsidR="00E35E13" w:rsidRDefault="00E35E13" w:rsidP="00E35E13">
      <w:bookmarkStart w:id="376" w:name="sub_40054"/>
      <w:r>
        <w:t>5.4. Результаты голосования по инициативным проектам утверждаются конкурсной комиссией при принятии итогового решения.</w:t>
      </w:r>
    </w:p>
    <w:bookmarkEnd w:id="376"/>
    <w:p w:rsidR="00E35E13" w:rsidRDefault="00E35E13" w:rsidP="00E35E13"/>
    <w:p w:rsidR="00E35E13" w:rsidRDefault="00E35E13" w:rsidP="00E35E13">
      <w:pPr>
        <w:pStyle w:val="1"/>
        <w:rPr>
          <w:rFonts w:eastAsiaTheme="minorEastAsia"/>
        </w:rPr>
      </w:pPr>
      <w:bookmarkStart w:id="377" w:name="sub_40006"/>
      <w:r>
        <w:rPr>
          <w:rFonts w:eastAsiaTheme="minorEastAsia"/>
        </w:rPr>
        <w:lastRenderedPageBreak/>
        <w:t>6. Утверждение инициативных проектов для реализации</w:t>
      </w:r>
    </w:p>
    <w:bookmarkEnd w:id="377"/>
    <w:p w:rsidR="00E35E13" w:rsidRDefault="00E35E13" w:rsidP="00E35E13">
      <w:pPr>
        <w:rPr>
          <w:rFonts w:eastAsiaTheme="minorEastAsia"/>
        </w:rPr>
      </w:pPr>
    </w:p>
    <w:p w:rsidR="00E35E13" w:rsidRDefault="00E35E13" w:rsidP="00E35E13">
      <w:bookmarkStart w:id="378" w:name="sub_40061"/>
      <w:r>
        <w:t>6.1. Для утверждения результатов конкурсного отбора инициативных проектов граждан администрацией муниципального образования наименование муниципального образования образуется конкурсная комиссия.</w:t>
      </w:r>
    </w:p>
    <w:p w:rsidR="00E35E13" w:rsidRDefault="00E35E13" w:rsidP="00E35E13">
      <w:bookmarkStart w:id="379" w:name="sub_40062"/>
      <w:bookmarkEnd w:id="378"/>
      <w:r>
        <w:t>6.2. Персональный состав конкурсной комиссии утверждается администрацией наименование муниципального образования.</w:t>
      </w:r>
    </w:p>
    <w:bookmarkEnd w:id="379"/>
    <w:p w:rsidR="00E35E13" w:rsidRDefault="00E35E13" w:rsidP="00E35E13">
      <w: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 наименование муниципального образования.</w:t>
      </w:r>
    </w:p>
    <w:p w:rsidR="00E35E13" w:rsidRDefault="00E35E13" w:rsidP="00E35E13">
      <w:r>
        <w:t>В состав конкурсной комиссии администрации муниципального образования наименование муниципального образования могут быть включены представители общественных организаций по согласованию.</w:t>
      </w:r>
    </w:p>
    <w:p w:rsidR="00E35E13" w:rsidRDefault="00E35E13" w:rsidP="00E35E13">
      <w:r>
        <w:t>Конкурсная комиссия состоит из председателя, заместителя председателя, секретаря конкурсной комиссии и членов конкурсной комиссии.</w:t>
      </w:r>
    </w:p>
    <w:p w:rsidR="00E35E13" w:rsidRDefault="00E35E13" w:rsidP="00E35E13">
      <w:bookmarkStart w:id="380" w:name="sub_40063"/>
      <w:r>
        <w:t>6.3. Основной задачей конкурсной комиссии является принятие решения по итогам голосования граждан и подготовка соответствующего муниципального акта.</w:t>
      </w:r>
    </w:p>
    <w:p w:rsidR="00E35E13" w:rsidRDefault="00E35E13" w:rsidP="00E35E13">
      <w:bookmarkStart w:id="381" w:name="sub_40064"/>
      <w:bookmarkEnd w:id="380"/>
      <w: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E35E13" w:rsidRDefault="00E35E13" w:rsidP="00E35E13">
      <w:bookmarkStart w:id="382" w:name="sub_40065"/>
      <w:bookmarkEnd w:id="381"/>
      <w:r>
        <w:t>6.5. Председатель конкурсной комиссии:</w:t>
      </w:r>
    </w:p>
    <w:p w:rsidR="00E35E13" w:rsidRDefault="00E35E13" w:rsidP="00E35E13">
      <w:bookmarkStart w:id="383" w:name="sub_80158"/>
      <w:bookmarkEnd w:id="382"/>
      <w:r>
        <w:t>1) организует работу конкурсной комиссии, руководит деятельностью конкурсной комиссии;</w:t>
      </w:r>
    </w:p>
    <w:p w:rsidR="00E35E13" w:rsidRDefault="00E35E13" w:rsidP="00E35E13">
      <w:bookmarkStart w:id="384" w:name="sub_80159"/>
      <w:bookmarkEnd w:id="383"/>
      <w:r>
        <w:t>2) формирует проект повестки очередного заседания конкурсной комиссии;</w:t>
      </w:r>
    </w:p>
    <w:p w:rsidR="00E35E13" w:rsidRDefault="00E35E13" w:rsidP="00E35E13">
      <w:bookmarkStart w:id="385" w:name="sub_80160"/>
      <w:bookmarkEnd w:id="384"/>
      <w:r>
        <w:t>3) дает поручения членам конкурсной комиссии в рамках заседания конкурсной комиссии;</w:t>
      </w:r>
    </w:p>
    <w:p w:rsidR="00E35E13" w:rsidRDefault="00E35E13" w:rsidP="00E35E13">
      <w:bookmarkStart w:id="386" w:name="sub_80161"/>
      <w:bookmarkEnd w:id="385"/>
      <w:r>
        <w:t>4) председательствует на заседаниях конкурсной комиссии.</w:t>
      </w:r>
    </w:p>
    <w:bookmarkEnd w:id="386"/>
    <w:p w:rsidR="00E35E13" w:rsidRDefault="00E35E13" w:rsidP="00E35E13">
      <w:r>
        <w:t>При отсутствии председателя конкурсной комиссии его полномочия исполняет заместитель председателя конкурсной комиссии.</w:t>
      </w:r>
    </w:p>
    <w:p w:rsidR="00E35E13" w:rsidRDefault="00E35E13" w:rsidP="00E35E13">
      <w:bookmarkStart w:id="387" w:name="sub_40066"/>
      <w:r>
        <w:t>6.6. Секретарь конкурсной комиссии:</w:t>
      </w:r>
    </w:p>
    <w:p w:rsidR="00E35E13" w:rsidRDefault="00E35E13" w:rsidP="00E35E13">
      <w:bookmarkStart w:id="388" w:name="sub_80162"/>
      <w:bookmarkEnd w:id="387"/>
      <w: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E35E13" w:rsidRDefault="00E35E13" w:rsidP="00E35E13">
      <w:bookmarkStart w:id="389" w:name="sub_80163"/>
      <w:bookmarkEnd w:id="388"/>
      <w: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E35E13" w:rsidRDefault="00E35E13" w:rsidP="00E35E13">
      <w:bookmarkStart w:id="390" w:name="sub_80164"/>
      <w:bookmarkEnd w:id="389"/>
      <w:r>
        <w:t>3) оформляет протоколы заседаний конкурсной комиссии.</w:t>
      </w:r>
    </w:p>
    <w:p w:rsidR="00E35E13" w:rsidRDefault="00E35E13" w:rsidP="00E35E13">
      <w:bookmarkStart w:id="391" w:name="sub_40067"/>
      <w:bookmarkEnd w:id="390"/>
      <w:r>
        <w:t>6.7. Член конкурсной комиссии:</w:t>
      </w:r>
    </w:p>
    <w:p w:rsidR="00E35E13" w:rsidRDefault="00E35E13" w:rsidP="00E35E13">
      <w:bookmarkStart w:id="392" w:name="sub_80165"/>
      <w:bookmarkEnd w:id="391"/>
      <w:r>
        <w:t>1) участвует в работе конкурсной комиссии, в том числе в заседаниях конкурсной комиссии;</w:t>
      </w:r>
    </w:p>
    <w:p w:rsidR="00E35E13" w:rsidRDefault="00E35E13" w:rsidP="00E35E13">
      <w:bookmarkStart w:id="393" w:name="sub_80166"/>
      <w:bookmarkEnd w:id="392"/>
      <w:r>
        <w:t>2) вносит предложения по вопросам работы конкурсной комиссии;</w:t>
      </w:r>
    </w:p>
    <w:p w:rsidR="00E35E13" w:rsidRDefault="00E35E13" w:rsidP="00E35E13">
      <w:bookmarkStart w:id="394" w:name="sub_80167"/>
      <w:bookmarkEnd w:id="393"/>
      <w:r>
        <w:lastRenderedPageBreak/>
        <w:t>3) знакомится с документами и материалами, рассматриваемыми на заседаниях конкурсной комиссии;</w:t>
      </w:r>
    </w:p>
    <w:p w:rsidR="00E35E13" w:rsidRDefault="00E35E13" w:rsidP="00E35E13">
      <w:bookmarkStart w:id="395" w:name="sub_80168"/>
      <w:bookmarkEnd w:id="394"/>
      <w:r>
        <w:t>4) голосует на заседаниях конкурсной комиссии.</w:t>
      </w:r>
    </w:p>
    <w:p w:rsidR="00E35E13" w:rsidRDefault="00E35E13" w:rsidP="00E35E13">
      <w:bookmarkStart w:id="396" w:name="sub_40068"/>
      <w:bookmarkEnd w:id="395"/>
      <w:r>
        <w:t>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bookmarkEnd w:id="396"/>
    <w:p w:rsidR="00E35E13" w:rsidRDefault="00E35E13" w:rsidP="00E35E13">
      <w:r>
        <w:t>Члены конкурсной комиссии обладают равными правами при обсуждении вопросов о принятии решений.</w:t>
      </w:r>
    </w:p>
    <w:p w:rsidR="00E35E13" w:rsidRDefault="00E35E13" w:rsidP="00E35E13">
      <w:bookmarkStart w:id="397" w:name="sub_40069"/>
      <w:r>
        <w:t>6.9. Заседание конкурсной комиссии проводится в течение трех</w:t>
      </w:r>
      <w:r>
        <w:rPr>
          <w:vertAlign w:val="superscript"/>
        </w:rPr>
        <w:t> </w:t>
      </w:r>
      <w:hyperlink r:id="rId140" w:anchor="sub_4888" w:history="1">
        <w:r>
          <w:rPr>
            <w:rStyle w:val="aff2"/>
            <w:rFonts w:ascii="Times New Roman CYR" w:hAnsi="Times New Roman CYR" w:cs="Times New Roman CYR"/>
            <w:vertAlign w:val="superscript"/>
          </w:rPr>
          <w:t>8</w:t>
        </w:r>
      </w:hyperlink>
      <w:r>
        <w:t xml:space="preserve"> рабочих дней после проведения голосования.</w:t>
      </w:r>
    </w:p>
    <w:p w:rsidR="00E35E13" w:rsidRDefault="00E35E13" w:rsidP="00E35E13">
      <w:bookmarkStart w:id="398" w:name="sub_40610"/>
      <w:bookmarkEnd w:id="397"/>
      <w:r>
        <w:t>6.10. Протокол заседания конкурсной комиссии должен содержать следующие данные:</w:t>
      </w:r>
    </w:p>
    <w:bookmarkEnd w:id="398"/>
    <w:p w:rsidR="00E35E13" w:rsidRDefault="00E35E13" w:rsidP="00E35E13">
      <w:r>
        <w:t>- время, дату и место проведения заседания конкурсной комиссии;</w:t>
      </w:r>
    </w:p>
    <w:p w:rsidR="00E35E13" w:rsidRDefault="00E35E13" w:rsidP="00E35E13">
      <w:r>
        <w:t>- фамилии и инициалы членов конкурсной комиссии и приглашенных на заседание конкурсной комиссии;</w:t>
      </w:r>
    </w:p>
    <w:p w:rsidR="00E35E13" w:rsidRDefault="00E35E13" w:rsidP="00E35E13">
      <w:r>
        <w:t>- результаты голосования по каждому из включенных в список для голосования инициативных проектов;</w:t>
      </w:r>
    </w:p>
    <w:p w:rsidR="00E35E13" w:rsidRDefault="00E35E13" w:rsidP="00E35E13">
      <w:r>
        <w:t>- инициативные проекты, прошедшие конкурсный отбор и подлежащие финансированию из местного бюджета.</w:t>
      </w:r>
    </w:p>
    <w:p w:rsidR="00E35E13" w:rsidRDefault="00E35E13" w:rsidP="00E35E13">
      <w: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E35E13" w:rsidRDefault="00E35E13" w:rsidP="00E35E13">
      <w:bookmarkStart w:id="399" w:name="sub_40611"/>
      <w:r>
        <w:t xml:space="preserve">6.11. </w:t>
      </w:r>
      <w:proofErr w:type="gramStart"/>
      <w: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наименование муниципального образования при подведении итогов суммарного голосования для его (их) последующей реализации в пределах объема бюджетных ассигнований, утвержденных решением о бюджете муниципального образования наименование муниципального образования на очередной финансовый год (на очередной финансовый год и плановый период), на реализацию инициативных проектов.</w:t>
      </w:r>
      <w:proofErr w:type="gramEnd"/>
    </w:p>
    <w:bookmarkEnd w:id="399"/>
    <w:p w:rsidR="00E35E13" w:rsidRDefault="00E35E13" w:rsidP="00E35E13"/>
    <w:p w:rsidR="00E35E13" w:rsidRDefault="00E35E13" w:rsidP="00E35E13">
      <w:pPr>
        <w:pStyle w:val="1"/>
        <w:rPr>
          <w:rFonts w:eastAsiaTheme="minorEastAsia"/>
        </w:rPr>
      </w:pPr>
      <w:bookmarkStart w:id="400" w:name="sub_40007"/>
      <w:r>
        <w:rPr>
          <w:rFonts w:eastAsiaTheme="minorEastAsia"/>
        </w:rPr>
        <w:t>7. Участие инициаторов проекта в реализации инициативных проектов</w:t>
      </w:r>
      <w:r>
        <w:rPr>
          <w:rFonts w:eastAsiaTheme="minorEastAsia"/>
          <w:vertAlign w:val="superscript"/>
        </w:rPr>
        <w:t> </w:t>
      </w:r>
      <w:hyperlink r:id="rId141" w:anchor="sub_4999" w:history="1">
        <w:r>
          <w:rPr>
            <w:rStyle w:val="aff2"/>
            <w:rFonts w:ascii="Times New Roman CYR" w:eastAsiaTheme="minorEastAsia" w:hAnsi="Times New Roman CYR" w:cs="Times New Roman CYR"/>
            <w:b w:val="0"/>
            <w:bCs/>
            <w:vertAlign w:val="superscript"/>
          </w:rPr>
          <w:t>9</w:t>
        </w:r>
      </w:hyperlink>
    </w:p>
    <w:bookmarkEnd w:id="400"/>
    <w:p w:rsidR="00E35E13" w:rsidRDefault="00E35E13" w:rsidP="00E35E13">
      <w:pPr>
        <w:rPr>
          <w:rFonts w:eastAsiaTheme="minorEastAsia"/>
        </w:rPr>
      </w:pPr>
    </w:p>
    <w:p w:rsidR="00E35E13" w:rsidRDefault="00E35E13" w:rsidP="00E35E13">
      <w:bookmarkStart w:id="401" w:name="sub_40071"/>
      <w:r>
        <w:t>7.1. Инициаторы проекта вправе принимать участие в реализации инициативных проектов в соответствии с настоящим Положением.</w:t>
      </w:r>
    </w:p>
    <w:p w:rsidR="00E35E13" w:rsidRDefault="00E35E13" w:rsidP="00E35E13">
      <w:bookmarkStart w:id="402" w:name="sub_40072"/>
      <w:bookmarkEnd w:id="401"/>
      <w:r>
        <w:t>7.2. Инициаторы проекта согласовывают техническое задание на заключение муниципального контракта по реализации инициативного проекта.</w:t>
      </w:r>
      <w:r>
        <w:rPr>
          <w:vertAlign w:val="superscript"/>
        </w:rPr>
        <w:t> </w:t>
      </w:r>
      <w:hyperlink r:id="rId142" w:anchor="sub_40616" w:history="1">
        <w:r>
          <w:rPr>
            <w:rStyle w:val="aff2"/>
            <w:rFonts w:ascii="Times New Roman CYR" w:hAnsi="Times New Roman CYR" w:cs="Times New Roman CYR"/>
            <w:vertAlign w:val="superscript"/>
          </w:rPr>
          <w:t>10</w:t>
        </w:r>
      </w:hyperlink>
    </w:p>
    <w:bookmarkEnd w:id="402"/>
    <w:p w:rsidR="00E35E13" w:rsidRDefault="00E35E13" w:rsidP="00E35E13">
      <w:r>
        <w:t>Согласование технического задания на заключение муниципального контракта по реализации инициативного проекта, а также приемка результатов работ по реализованному инициативному проекту оформляется актом, подписываемым, в том числе инициаторами проекта.</w:t>
      </w:r>
    </w:p>
    <w:p w:rsidR="00E35E13" w:rsidRDefault="00E35E13" w:rsidP="00E35E13">
      <w:bookmarkStart w:id="403" w:name="sub_40073"/>
      <w:r>
        <w:t>7.3. Средства инициаторов проекта (инициативные платежи) вносятся на счет наименование муниципального образования не позднее 10</w:t>
      </w:r>
      <w:r>
        <w:rPr>
          <w:vertAlign w:val="superscript"/>
        </w:rPr>
        <w:t> </w:t>
      </w:r>
      <w:hyperlink r:id="rId143" w:anchor="sub_40617" w:history="1">
        <w:r>
          <w:rPr>
            <w:rStyle w:val="aff2"/>
            <w:rFonts w:ascii="Times New Roman CYR" w:hAnsi="Times New Roman CYR" w:cs="Times New Roman CYR"/>
            <w:vertAlign w:val="superscript"/>
          </w:rPr>
          <w:t>11</w:t>
        </w:r>
      </w:hyperlink>
      <w:r>
        <w:t xml:space="preserve"> дней со дня </w:t>
      </w:r>
      <w:r>
        <w:lastRenderedPageBreak/>
        <w:t>опубликования итогов конкурсного отбора при условии признания инициативного проекта победителем.</w:t>
      </w:r>
    </w:p>
    <w:p w:rsidR="00E35E13" w:rsidRDefault="00E35E13" w:rsidP="00E35E13">
      <w:bookmarkStart w:id="404" w:name="sub_40074"/>
      <w:bookmarkEnd w:id="403"/>
      <w:r>
        <w:t>7.4.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Pr>
          <w:vertAlign w:val="superscript"/>
        </w:rPr>
        <w:t> </w:t>
      </w:r>
      <w:hyperlink r:id="rId144" w:anchor="sub_40618" w:history="1">
        <w:r>
          <w:rPr>
            <w:rStyle w:val="aff2"/>
            <w:rFonts w:ascii="Times New Roman CYR" w:hAnsi="Times New Roman CYR" w:cs="Times New Roman CYR"/>
            <w:vertAlign w:val="superscript"/>
          </w:rPr>
          <w:t>12</w:t>
        </w:r>
      </w:hyperlink>
    </w:p>
    <w:p w:rsidR="00E35E13" w:rsidRDefault="00E35E13" w:rsidP="00E35E13">
      <w:bookmarkStart w:id="405" w:name="sub_40075"/>
      <w:bookmarkEnd w:id="404"/>
      <w:r>
        <w:t>7.5.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35E13" w:rsidRDefault="00E35E13" w:rsidP="00E35E13">
      <w:bookmarkStart w:id="406" w:name="sub_40076"/>
      <w:bookmarkEnd w:id="405"/>
      <w:r>
        <w:t>7.6. Отчет о ходе и итогах реализации инициативного проекта подлежит опубликованию (обнародованию) и размещению на официальном сайте муниципального образования наименование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bookmarkEnd w:id="406"/>
    <w:p w:rsidR="00E35E13" w:rsidRDefault="00E35E13" w:rsidP="00E35E13"/>
    <w:p w:rsidR="00E35E13" w:rsidRPr="00E35E13" w:rsidRDefault="00E35E13" w:rsidP="00E35E13">
      <w:pPr>
        <w:pStyle w:val="afd"/>
        <w:rPr>
          <w:sz w:val="22"/>
          <w:szCs w:val="22"/>
          <w:lang w:val="ru-RU"/>
        </w:rPr>
      </w:pPr>
      <w:r w:rsidRPr="00E35E13">
        <w:rPr>
          <w:sz w:val="22"/>
          <w:szCs w:val="22"/>
          <w:lang w:val="ru-RU"/>
        </w:rPr>
        <w:t>──────────────────────────────</w:t>
      </w:r>
    </w:p>
    <w:p w:rsidR="00E35E13" w:rsidRDefault="00E35E13" w:rsidP="00E35E13">
      <w:pPr>
        <w:pStyle w:val="aff5"/>
      </w:pPr>
      <w:bookmarkStart w:id="407" w:name="sub_4111"/>
      <w:r>
        <w:rPr>
          <w:vertAlign w:val="superscript"/>
        </w:rPr>
        <w:t>1</w:t>
      </w:r>
      <w:r>
        <w:t xml:space="preserve">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E35E13" w:rsidRPr="00B0238B" w:rsidRDefault="00E35E13" w:rsidP="00E35E13">
      <w:pPr>
        <w:pStyle w:val="aff5"/>
      </w:pPr>
      <w:bookmarkStart w:id="408" w:name="sub_4222"/>
      <w:bookmarkEnd w:id="407"/>
      <w:r>
        <w:rPr>
          <w:vertAlign w:val="superscript"/>
        </w:rPr>
        <w:t>2</w:t>
      </w:r>
      <w:r>
        <w:t xml:space="preserve"> </w:t>
      </w:r>
      <w:r w:rsidRPr="00B0238B">
        <w:t xml:space="preserve">Федеральный закон от 20.07.2020 N 236-ФЗ вступает в силу с 1 января 2021 года. Действие положений </w:t>
      </w:r>
      <w:hyperlink r:id="rId145" w:history="1">
        <w:r w:rsidRPr="00B0238B">
          <w:rPr>
            <w:rStyle w:val="aff2"/>
            <w:color w:val="auto"/>
          </w:rPr>
          <w:t>статей 26.1</w:t>
        </w:r>
      </w:hyperlink>
      <w:r w:rsidRPr="00B0238B">
        <w:t xml:space="preserve"> и </w:t>
      </w:r>
      <w:hyperlink r:id="rId146" w:history="1">
        <w:r w:rsidRPr="00B0238B">
          <w:rPr>
            <w:rStyle w:val="aff2"/>
            <w:color w:val="auto"/>
          </w:rPr>
          <w:t>56.1</w:t>
        </w:r>
      </w:hyperlink>
      <w:r w:rsidRPr="00B0238B">
        <w:t xml:space="preserve"> Федерального закона от 6 октября 2003 года N 131-ФЗ "Об общих принципах организации местного самоуправления в Российской Федерации" не распространяется на правоотношения, возникшие до дня вступления в силу данного Федерального закона.</w:t>
      </w:r>
    </w:p>
    <w:p w:rsidR="00E35E13" w:rsidRPr="00B0238B" w:rsidRDefault="00E35E13" w:rsidP="00E35E13">
      <w:pPr>
        <w:pStyle w:val="aff5"/>
      </w:pPr>
      <w:bookmarkStart w:id="409" w:name="sub_4333"/>
      <w:bookmarkEnd w:id="408"/>
      <w:r w:rsidRPr="00B0238B">
        <w:rPr>
          <w:vertAlign w:val="superscript"/>
        </w:rPr>
        <w:t>3</w:t>
      </w:r>
      <w:proofErr w:type="gramStart"/>
      <w:r w:rsidRPr="00B0238B">
        <w:t xml:space="preserve"> О</w:t>
      </w:r>
      <w:proofErr w:type="gramEnd"/>
      <w:r w:rsidRPr="00B0238B">
        <w:t>пределяется в зависимости от специфики муниципального образования и общего объема средств в бюджете муниципального образования, предусмотренного на инициативные проекты.</w:t>
      </w:r>
    </w:p>
    <w:p w:rsidR="00E35E13" w:rsidRPr="00B0238B" w:rsidRDefault="00E35E13" w:rsidP="00E35E13">
      <w:pPr>
        <w:pStyle w:val="aff5"/>
      </w:pPr>
      <w:bookmarkStart w:id="410" w:name="sub_4444"/>
      <w:bookmarkEnd w:id="409"/>
      <w:r w:rsidRPr="00B0238B">
        <w:rPr>
          <w:vertAlign w:val="superscript"/>
        </w:rPr>
        <w:t>4</w:t>
      </w:r>
      <w:r w:rsidRPr="00B0238B">
        <w:t xml:space="preserve"> Численность инициативной группы может быть уменьшена до двух человек в зависимости от специфики муниципального образования.</w:t>
      </w:r>
    </w:p>
    <w:p w:rsidR="00E35E13" w:rsidRPr="00B0238B" w:rsidRDefault="00E35E13" w:rsidP="00E35E13">
      <w:pPr>
        <w:pStyle w:val="aff5"/>
      </w:pPr>
      <w:bookmarkStart w:id="411" w:name="sub_4555"/>
      <w:bookmarkEnd w:id="410"/>
      <w:r w:rsidRPr="00B0238B">
        <w:rPr>
          <w:vertAlign w:val="superscript"/>
        </w:rPr>
        <w:t>5</w:t>
      </w:r>
      <w:r w:rsidRPr="00B0238B">
        <w:t xml:space="preserve"> Право выдвигать инициативные проекты может быть предоставлено и иным лицам, осуществляющим деятельность на территории муниципального образования. В данной модели предлагаются социально ориентированные некоммерческие организации, осуществляющие деятельность на территории муниципального образования.</w:t>
      </w:r>
    </w:p>
    <w:p w:rsidR="00E35E13" w:rsidRPr="00B0238B" w:rsidRDefault="00E35E13" w:rsidP="00E35E13">
      <w:pPr>
        <w:pStyle w:val="aff5"/>
      </w:pPr>
      <w:bookmarkStart w:id="412" w:name="sub_4666"/>
      <w:bookmarkEnd w:id="411"/>
      <w:r w:rsidRPr="00B0238B">
        <w:rPr>
          <w:vertAlign w:val="superscript"/>
        </w:rPr>
        <w:t>6</w:t>
      </w:r>
      <w:r w:rsidRPr="00B0238B">
        <w:t xml:space="preserve"> Могут быть предусмотрены и иные сведения, в зависимости от специфики муниципального образования.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35E13" w:rsidRPr="00B0238B" w:rsidRDefault="00E35E13" w:rsidP="00E35E13">
      <w:pPr>
        <w:pStyle w:val="aff5"/>
      </w:pPr>
      <w:bookmarkStart w:id="413" w:name="sub_4777"/>
      <w:bookmarkEnd w:id="412"/>
      <w:r w:rsidRPr="00B0238B">
        <w:rPr>
          <w:vertAlign w:val="superscript"/>
        </w:rPr>
        <w:t>7</w:t>
      </w:r>
      <w:proofErr w:type="gramStart"/>
      <w:r w:rsidRPr="00B0238B">
        <w:t xml:space="preserve"> В</w:t>
      </w:r>
      <w:proofErr w:type="gramEnd"/>
      <w:r w:rsidRPr="00B0238B">
        <w:t xml:space="preserve"> данной модели предлагается к формам поддержки инициативных проектов, предусмотренных федеральным законодательством добавить подписи граждан, количество которых определяется представительным органом муниципального образования и не должно ограничивать возможности граждан по выдвижению и внесению инициативных проектов. Может быть предусмотрена возможность выявления мнения граждан по вопросу о поддержке инициативного проекта также путем опроса граждан.</w:t>
      </w:r>
    </w:p>
    <w:p w:rsidR="00E35E13" w:rsidRPr="00B0238B" w:rsidRDefault="00E35E13" w:rsidP="00E35E13">
      <w:pPr>
        <w:pStyle w:val="aff5"/>
      </w:pPr>
      <w:bookmarkStart w:id="414" w:name="sub_4888"/>
      <w:bookmarkEnd w:id="413"/>
      <w:r w:rsidRPr="00B0238B">
        <w:rPr>
          <w:vertAlign w:val="superscript"/>
        </w:rPr>
        <w:t>8</w:t>
      </w:r>
      <w:r w:rsidRPr="00B0238B">
        <w:t xml:space="preserve"> Срок с подчеркиванием может устанавливаться в зависимости от специфики муниципального образования.</w:t>
      </w:r>
    </w:p>
    <w:p w:rsidR="00E35E13" w:rsidRPr="00B0238B" w:rsidRDefault="00E35E13" w:rsidP="00E35E13">
      <w:pPr>
        <w:pStyle w:val="aff5"/>
      </w:pPr>
      <w:bookmarkStart w:id="415" w:name="sub_4999"/>
      <w:bookmarkEnd w:id="414"/>
      <w:proofErr w:type="gramStart"/>
      <w:r w:rsidRPr="00B0238B">
        <w:rPr>
          <w:vertAlign w:val="superscript"/>
        </w:rPr>
        <w:t>9</w:t>
      </w:r>
      <w:r w:rsidRPr="00B0238B">
        <w:t xml:space="preserve"> Указанный раздел (</w:t>
      </w:r>
      <w:hyperlink r:id="rId147" w:anchor="sub_40073" w:history="1">
        <w:r w:rsidRPr="00B0238B">
          <w:rPr>
            <w:rStyle w:val="aff2"/>
            <w:color w:val="auto"/>
          </w:rPr>
          <w:t>п. 7.3 - 7.5</w:t>
        </w:r>
      </w:hyperlink>
      <w:r w:rsidRPr="00B0238B">
        <w:t xml:space="preserve"> выделены курсивом) в части </w:t>
      </w:r>
      <w:proofErr w:type="spellStart"/>
      <w:r w:rsidRPr="00B0238B">
        <w:t>софинансирования</w:t>
      </w:r>
      <w:proofErr w:type="spellEnd"/>
      <w:r w:rsidRPr="00B0238B">
        <w:t xml:space="preserve"> инициативных проектов физическими и (или) юридическими лицами, а также добровольного имущественного и (или) трудового участия заинтересованных лиц может быть скорректирован в представительным органом муниципального образования, так как указанные нормы не являются обязательными в соответствии с положениями федерального законодательства.</w:t>
      </w:r>
      <w:proofErr w:type="gramEnd"/>
    </w:p>
    <w:p w:rsidR="00E35E13" w:rsidRPr="00B0238B" w:rsidRDefault="00E35E13" w:rsidP="00E35E13">
      <w:pPr>
        <w:pStyle w:val="aff5"/>
      </w:pPr>
      <w:bookmarkStart w:id="416" w:name="sub_40616"/>
      <w:bookmarkEnd w:id="415"/>
      <w:r w:rsidRPr="00B0238B">
        <w:rPr>
          <w:vertAlign w:val="superscript"/>
        </w:rPr>
        <w:t>10</w:t>
      </w:r>
      <w:r w:rsidRPr="00B0238B">
        <w:t xml:space="preserve"> </w:t>
      </w:r>
      <w:hyperlink r:id="rId148" w:anchor="sub_40072" w:history="1">
        <w:r w:rsidRPr="00B0238B">
          <w:rPr>
            <w:rStyle w:val="aff2"/>
            <w:color w:val="auto"/>
          </w:rPr>
          <w:t>Пункт 7.2</w:t>
        </w:r>
      </w:hyperlink>
      <w:r w:rsidRPr="00B0238B">
        <w:t xml:space="preserve"> не является обязательным в соответствии с положениями федерального законодательства.</w:t>
      </w:r>
    </w:p>
    <w:p w:rsidR="00E35E13" w:rsidRDefault="00E35E13" w:rsidP="00E35E13">
      <w:pPr>
        <w:pStyle w:val="aff5"/>
      </w:pPr>
      <w:bookmarkStart w:id="417" w:name="sub_40617"/>
      <w:bookmarkEnd w:id="416"/>
      <w:r>
        <w:rPr>
          <w:vertAlign w:val="superscript"/>
        </w:rPr>
        <w:t>11</w:t>
      </w:r>
      <w:r>
        <w:t xml:space="preserve"> Срок с подчеркиванием может устанавливаться в зависимости от специфики муниципального образования.</w:t>
      </w:r>
    </w:p>
    <w:p w:rsidR="00E35E13" w:rsidRDefault="00E35E13" w:rsidP="00E35E13">
      <w:pPr>
        <w:pStyle w:val="aff5"/>
      </w:pPr>
      <w:bookmarkStart w:id="418" w:name="sub_40618"/>
      <w:bookmarkEnd w:id="417"/>
      <w:r>
        <w:rPr>
          <w:vertAlign w:val="superscript"/>
        </w:rPr>
        <w:t>12</w:t>
      </w:r>
      <w:r>
        <w:t xml:space="preserve"> Порядок расчета и возврата сумм инициативных платежей, подлежащих возврату лицам (в том числе и организациям), осуществившим их перечисление в местный бюджет устанавливается нормативным правовым актом представительного органа муниципального образования.</w:t>
      </w:r>
    </w:p>
    <w:bookmarkEnd w:id="418"/>
    <w:p w:rsidR="00E35E13" w:rsidRPr="00E35E13" w:rsidRDefault="00E35E13" w:rsidP="00E35E13">
      <w:pPr>
        <w:pStyle w:val="afd"/>
        <w:rPr>
          <w:sz w:val="22"/>
          <w:szCs w:val="22"/>
          <w:lang w:val="ru-RU"/>
        </w:rPr>
      </w:pPr>
      <w:r w:rsidRPr="00E35E13">
        <w:rPr>
          <w:sz w:val="22"/>
          <w:szCs w:val="22"/>
          <w:lang w:val="ru-RU"/>
        </w:rPr>
        <w:t>──────────────────────────────</w:t>
      </w:r>
    </w:p>
    <w:p w:rsidR="00E35E13" w:rsidRDefault="00E35E13" w:rsidP="00E35E13">
      <w:pPr>
        <w:rPr>
          <w:sz w:val="24"/>
          <w:szCs w:val="24"/>
        </w:rPr>
      </w:pPr>
    </w:p>
    <w:p w:rsidR="00E35E13" w:rsidRDefault="00E35E13" w:rsidP="00E35E13">
      <w:pPr>
        <w:ind w:firstLine="698"/>
        <w:jc w:val="right"/>
      </w:pPr>
      <w:bookmarkStart w:id="419" w:name="sub_50000"/>
      <w:r>
        <w:rPr>
          <w:rStyle w:val="aff3"/>
          <w:bCs/>
        </w:rPr>
        <w:lastRenderedPageBreak/>
        <w:t>Приложение 5</w:t>
      </w:r>
    </w:p>
    <w:bookmarkEnd w:id="419"/>
    <w:p w:rsidR="00E35E13" w:rsidRDefault="00E35E13" w:rsidP="00E35E13"/>
    <w:p w:rsidR="00E35E13" w:rsidRDefault="00E35E13" w:rsidP="00E35E13">
      <w:pPr>
        <w:pStyle w:val="1"/>
        <w:rPr>
          <w:rFonts w:eastAsiaTheme="minorEastAsia"/>
        </w:rPr>
      </w:pPr>
      <w:r>
        <w:rPr>
          <w:rFonts w:eastAsiaTheme="minorEastAsia"/>
        </w:rPr>
        <w:t>Решение представительного органа муниципального образования для модели 5</w:t>
      </w:r>
      <w:r>
        <w:rPr>
          <w:rFonts w:eastAsiaTheme="minorEastAsia"/>
        </w:rPr>
        <w:br/>
        <w:t>"Конкурсный отбор на основе решения комиссии граждан и голосования"</w:t>
      </w:r>
    </w:p>
    <w:p w:rsidR="00E35E13" w:rsidRDefault="00E35E13" w:rsidP="00E35E13">
      <w:pPr>
        <w:rPr>
          <w:rFonts w:eastAsiaTheme="minorEastAsia"/>
        </w:rPr>
      </w:pPr>
    </w:p>
    <w:p w:rsidR="00E35E13" w:rsidRDefault="00E35E13" w:rsidP="00E35E13">
      <w:pPr>
        <w:pStyle w:val="1"/>
        <w:rPr>
          <w:rFonts w:eastAsiaTheme="minorEastAsia"/>
        </w:rPr>
      </w:pPr>
      <w:r>
        <w:rPr>
          <w:rFonts w:eastAsiaTheme="minorEastAsia"/>
        </w:rPr>
        <w:t>наименование представительного органа муниципального образования</w:t>
      </w:r>
    </w:p>
    <w:p w:rsidR="00E35E13" w:rsidRDefault="00E35E13" w:rsidP="00E35E13">
      <w:pPr>
        <w:rPr>
          <w:rFonts w:eastAsiaTheme="minorEastAsia"/>
        </w:rPr>
      </w:pPr>
    </w:p>
    <w:p w:rsidR="00E35E13" w:rsidRDefault="00E35E13" w:rsidP="00E35E13">
      <w:pPr>
        <w:pStyle w:val="1"/>
        <w:rPr>
          <w:rFonts w:eastAsiaTheme="minorEastAsia"/>
        </w:rPr>
      </w:pPr>
      <w:r>
        <w:rPr>
          <w:rFonts w:eastAsiaTheme="minorEastAsia"/>
        </w:rPr>
        <w:t>РЕШЕНИЕ</w:t>
      </w:r>
      <w:r>
        <w:rPr>
          <w:rFonts w:eastAsiaTheme="minorEastAsia"/>
          <w:vertAlign w:val="superscript"/>
        </w:rPr>
        <w:t> </w:t>
      </w:r>
      <w:hyperlink r:id="rId149" w:anchor="sub_4111" w:history="1">
        <w:r>
          <w:rPr>
            <w:rStyle w:val="aff2"/>
            <w:rFonts w:ascii="Times New Roman CYR" w:eastAsiaTheme="minorEastAsia" w:hAnsi="Times New Roman CYR" w:cs="Times New Roman CYR"/>
            <w:b w:val="0"/>
            <w:bCs/>
            <w:vertAlign w:val="superscript"/>
          </w:rPr>
          <w:t>1</w:t>
        </w:r>
      </w:hyperlink>
      <w:r>
        <w:rPr>
          <w:rFonts w:eastAsiaTheme="minorEastAsia"/>
        </w:rPr>
        <w:br/>
        <w:t>от _________ 20__ г. N ___</w:t>
      </w:r>
      <w:r>
        <w:rPr>
          <w:rFonts w:eastAsiaTheme="minorEastAsia"/>
        </w:rPr>
        <w:br/>
        <w:t>ОБ УТВЕРЖДЕНИИ ПОЛОЖЕНИЯ</w:t>
      </w:r>
      <w:r>
        <w:rPr>
          <w:rFonts w:eastAsiaTheme="minorEastAsia"/>
        </w:rPr>
        <w:br/>
        <w:t>О ПОРЯДКЕ ВЫДВИЖЕНИЯ, ВНЕСЕНИЯ, ОБСУЖДЕНИЯ, РАССМОТРЕНИЯ ИНИЦИАТИВНЫХ ПРОЕКТОВ, А ТАКЖЕ ПРОВЕДЕНИЯ ИХ КОНКУРСНОГО ОТБОРА</w:t>
      </w:r>
    </w:p>
    <w:p w:rsidR="00E35E13" w:rsidRDefault="00E35E13" w:rsidP="00E35E13">
      <w:pPr>
        <w:rPr>
          <w:rFonts w:eastAsiaTheme="minorEastAsia"/>
        </w:rPr>
      </w:pPr>
    </w:p>
    <w:p w:rsidR="00E35E13" w:rsidRPr="00B0238B" w:rsidRDefault="00E35E13" w:rsidP="00E35E13">
      <w:r>
        <w:t xml:space="preserve">В соответствии с </w:t>
      </w:r>
      <w:hyperlink r:id="rId150" w:history="1">
        <w:r w:rsidRPr="00B0238B">
          <w:rPr>
            <w:rStyle w:val="aff2"/>
            <w:rFonts w:ascii="Times New Roman CYR" w:hAnsi="Times New Roman CYR" w:cs="Times New Roman CYR"/>
            <w:color w:val="auto"/>
          </w:rPr>
          <w:t>Федеральным законом</w:t>
        </w:r>
      </w:hyperlink>
      <w:r w:rsidRPr="00B0238B">
        <w:t xml:space="preserve"> от 6 октября 2003 года N 131-ФЗ "Об общих принципах организации местного самоуправления в Российской Федерации", Уставом наименование муниципального образования наименование представительного органа муниципального образования</w:t>
      </w:r>
    </w:p>
    <w:p w:rsidR="00E35E13" w:rsidRPr="00B0238B" w:rsidRDefault="00E35E13" w:rsidP="00E35E13">
      <w:r w:rsidRPr="00B0238B">
        <w:t>РЕШИЛ:</w:t>
      </w:r>
    </w:p>
    <w:p w:rsidR="00E35E13" w:rsidRDefault="00E35E13" w:rsidP="00E35E13">
      <w:bookmarkStart w:id="420" w:name="sub_50001"/>
      <w:r w:rsidRPr="00B0238B">
        <w:t xml:space="preserve">1. Утвердить прилагаемое </w:t>
      </w:r>
      <w:hyperlink r:id="rId151" w:anchor="sub_51000" w:history="1">
        <w:r w:rsidRPr="00B0238B">
          <w:rPr>
            <w:rStyle w:val="aff2"/>
            <w:rFonts w:ascii="Times New Roman CYR" w:hAnsi="Times New Roman CYR" w:cs="Times New Roman CYR"/>
            <w:color w:val="auto"/>
          </w:rPr>
          <w:t>Положение</w:t>
        </w:r>
      </w:hyperlink>
      <w:r w:rsidRPr="00B0238B">
        <w:t xml:space="preserve"> </w:t>
      </w:r>
      <w:r>
        <w:t>о порядке выдвижения, внесения, обсуждения, рассмотрения инициативных проектов, а также проведения их конкурсного отбора.</w:t>
      </w:r>
    </w:p>
    <w:p w:rsidR="00E35E13" w:rsidRDefault="00E35E13" w:rsidP="00E35E13">
      <w:bookmarkStart w:id="421" w:name="sub_50002"/>
      <w:bookmarkEnd w:id="420"/>
      <w:r>
        <w:t xml:space="preserve">2. Опубликовать настоящее решение в наименование печатного органа и </w:t>
      </w:r>
      <w:proofErr w:type="gramStart"/>
      <w:r>
        <w:t>разместить его</w:t>
      </w:r>
      <w:proofErr w:type="gramEnd"/>
      <w:r>
        <w:t xml:space="preserve"> на официальном сайте муниципального образования наименование муниципального образования в информационно-телекоммуникационной сети Интернет.</w:t>
      </w:r>
    </w:p>
    <w:p w:rsidR="00E35E13" w:rsidRDefault="00E35E13" w:rsidP="00E35E13">
      <w:bookmarkStart w:id="422" w:name="sub_50003"/>
      <w:bookmarkEnd w:id="421"/>
      <w:r>
        <w:t>3. Настоящее решение вступает в силу со дня его официального опубликования (обнародования)</w:t>
      </w:r>
      <w:r>
        <w:rPr>
          <w:vertAlign w:val="superscript"/>
        </w:rPr>
        <w:t> </w:t>
      </w:r>
      <w:hyperlink r:id="rId152" w:anchor="sub_4222" w:history="1">
        <w:r>
          <w:rPr>
            <w:rStyle w:val="aff2"/>
            <w:rFonts w:ascii="Times New Roman CYR" w:hAnsi="Times New Roman CYR" w:cs="Times New Roman CYR"/>
            <w:vertAlign w:val="superscript"/>
          </w:rPr>
          <w:t>2</w:t>
        </w:r>
      </w:hyperlink>
      <w:r>
        <w:t>.</w:t>
      </w:r>
    </w:p>
    <w:bookmarkEnd w:id="422"/>
    <w:p w:rsidR="00E35E13" w:rsidRDefault="00E35E13" w:rsidP="00E35E13"/>
    <w:p w:rsidR="00E35E13" w:rsidRDefault="00E35E13" w:rsidP="00E35E13">
      <w:pPr>
        <w:ind w:firstLine="698"/>
        <w:jc w:val="right"/>
      </w:pPr>
      <w:r>
        <w:t>Глава наименование муниципального образования</w:t>
      </w:r>
      <w:r>
        <w:br/>
        <w:t>ФИО</w:t>
      </w: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 w:rsidR="00E35E13" w:rsidRDefault="00E35E13" w:rsidP="00E35E13">
      <w:pPr>
        <w:ind w:firstLine="698"/>
        <w:jc w:val="right"/>
      </w:pPr>
      <w:r>
        <w:t>Утверждено</w:t>
      </w:r>
      <w:r>
        <w:br/>
        <w:t>решением наименование представительного</w:t>
      </w:r>
      <w:r>
        <w:br/>
      </w:r>
      <w:r>
        <w:lastRenderedPageBreak/>
        <w:t>органа муниципального образования</w:t>
      </w:r>
      <w:r>
        <w:br/>
        <w:t>от __________ 20__ г. N ___</w:t>
      </w:r>
    </w:p>
    <w:p w:rsidR="00E35E13" w:rsidRDefault="00E35E13" w:rsidP="00E35E13"/>
    <w:p w:rsidR="00E35E13" w:rsidRDefault="00E35E13" w:rsidP="00E35E13">
      <w:pPr>
        <w:pStyle w:val="1"/>
        <w:rPr>
          <w:rFonts w:eastAsiaTheme="minorEastAsia"/>
        </w:rPr>
      </w:pPr>
      <w:bookmarkStart w:id="423" w:name="sub_51000"/>
      <w:r>
        <w:rPr>
          <w:rFonts w:eastAsiaTheme="minorEastAsia"/>
        </w:rPr>
        <w:t>ПОЛОЖЕНИЕ</w:t>
      </w:r>
      <w:r>
        <w:rPr>
          <w:rFonts w:eastAsiaTheme="minorEastAsia"/>
        </w:rPr>
        <w:br/>
        <w:t>О ПОРЯДКЕ ВЫДВИЖЕНИЯ, ВНЕСЕНИЯ, ОБСУЖДЕНИЯ, РАССМОТРЕНИЯ ИНИЦИАТИВНЫХ ПРОЕКТОВ, А ТАКЖЕ ПРОВЕДЕНИЯ ИХ КОНКУРСНОГО ОТБОРА</w:t>
      </w:r>
    </w:p>
    <w:bookmarkEnd w:id="423"/>
    <w:p w:rsidR="00E35E13" w:rsidRDefault="00E35E13" w:rsidP="00E35E13">
      <w:pPr>
        <w:rPr>
          <w:rFonts w:eastAsiaTheme="minorEastAsia"/>
        </w:rPr>
      </w:pPr>
    </w:p>
    <w:p w:rsidR="00E35E13" w:rsidRDefault="00E35E13" w:rsidP="00E35E13">
      <w:pPr>
        <w:pStyle w:val="1"/>
        <w:rPr>
          <w:rFonts w:eastAsiaTheme="minorEastAsia"/>
        </w:rPr>
      </w:pPr>
      <w:bookmarkStart w:id="424" w:name="sub_80169"/>
      <w:r>
        <w:rPr>
          <w:rFonts w:eastAsiaTheme="minorEastAsia"/>
        </w:rPr>
        <w:t>I. Общие положения</w:t>
      </w:r>
    </w:p>
    <w:bookmarkEnd w:id="424"/>
    <w:p w:rsidR="00E35E13" w:rsidRDefault="00E35E13" w:rsidP="00E35E13">
      <w:pPr>
        <w:rPr>
          <w:rFonts w:eastAsiaTheme="minorEastAsia"/>
        </w:rPr>
      </w:pPr>
    </w:p>
    <w:p w:rsidR="00E35E13" w:rsidRDefault="00E35E13" w:rsidP="00E35E13">
      <w:bookmarkStart w:id="425" w:name="sub_50011"/>
      <w:r>
        <w:t>1.1. Настоящие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муниципального образования наименование муниципального образования.</w:t>
      </w:r>
    </w:p>
    <w:p w:rsidR="00E35E13" w:rsidRDefault="00E35E13" w:rsidP="00E35E13">
      <w:bookmarkStart w:id="426" w:name="sub_50012"/>
      <w:bookmarkEnd w:id="425"/>
      <w:r>
        <w:t xml:space="preserve">1.2. Термины и понятия, используемые в настоящем Положении, по своему значению соответствуют терминам и понятиям, используемым в </w:t>
      </w:r>
      <w:hyperlink r:id="rId153" w:history="1">
        <w:r w:rsidRPr="00B0238B">
          <w:rPr>
            <w:rStyle w:val="aff2"/>
            <w:rFonts w:ascii="Times New Roman CYR" w:hAnsi="Times New Roman CYR" w:cs="Times New Roman CYR"/>
            <w:color w:val="auto"/>
          </w:rPr>
          <w:t>Федеральном законе</w:t>
        </w:r>
      </w:hyperlink>
      <w:r w:rsidRPr="00B0238B">
        <w:t xml:space="preserve"> </w:t>
      </w:r>
      <w:r>
        <w:t>от 06.10.2003 N 131-ФЗ "Об общих принципах организации местного самоуправления в Российской Федерации".</w:t>
      </w:r>
    </w:p>
    <w:p w:rsidR="00E35E13" w:rsidRDefault="00E35E13" w:rsidP="00E35E13">
      <w:bookmarkStart w:id="427" w:name="sub_50013"/>
      <w:bookmarkEnd w:id="426"/>
      <w:r>
        <w:t>1.3. Организатором конкурсного отбора инициативных проектов на территории муниципального образования наименование муниципального образования является администрация наименование муниципального образования.</w:t>
      </w:r>
    </w:p>
    <w:bookmarkEnd w:id="427"/>
    <w:p w:rsidR="00E35E13" w:rsidRDefault="00E35E13" w:rsidP="00E35E13">
      <w:r>
        <w:t>Конкурсный отбор инициативных проектов осуществляется на основании голосования граждан в соответствии с настоящим Положением.</w:t>
      </w:r>
    </w:p>
    <w:p w:rsidR="00E35E13" w:rsidRDefault="00E35E13" w:rsidP="00E35E13">
      <w:bookmarkStart w:id="428" w:name="sub_50014"/>
      <w:r>
        <w:t>1.4. Материально-техническое, информационно-аналитическое и организационное обеспечение конкурсного отбора инициативных проектов на территории наименование муниципального образования осуществляется администрацией наименование муниципального образования.</w:t>
      </w:r>
    </w:p>
    <w:p w:rsidR="00E35E13" w:rsidRDefault="00E35E13" w:rsidP="00E35E13">
      <w:bookmarkStart w:id="429" w:name="sub_50015"/>
      <w:bookmarkEnd w:id="428"/>
      <w:r>
        <w:t>1.5. Инициативным проектом является документально оформленное и внесенное в порядке, установленном настоящим Положением, в администрацию наименование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E35E13" w:rsidRDefault="00E35E13" w:rsidP="00E35E13">
      <w:bookmarkStart w:id="430" w:name="sub_50016"/>
      <w:bookmarkEnd w:id="429"/>
      <w:r>
        <w:t>1.6. Инициативный проект реализуется за счет средств местного бюджета наименование муниципального образования, в том числе инициативных платежей - сре</w:t>
      </w:r>
      <w:proofErr w:type="gramStart"/>
      <w:r>
        <w:t>дств гр</w:t>
      </w:r>
      <w:proofErr w:type="gramEnd"/>
      <w:r>
        <w:t xml:space="preserve">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наименование муниципального образования в соответствии с </w:t>
      </w:r>
      <w:hyperlink r:id="rId154" w:history="1">
        <w:r w:rsidRPr="00B0238B">
          <w:rPr>
            <w:rStyle w:val="aff2"/>
            <w:rFonts w:ascii="Times New Roman CYR" w:hAnsi="Times New Roman CYR" w:cs="Times New Roman CYR"/>
            <w:color w:val="auto"/>
          </w:rPr>
          <w:t>Бюджетным кодексом</w:t>
        </w:r>
      </w:hyperlink>
      <w:r>
        <w:t xml:space="preserve"> Российской Федерации.</w:t>
      </w:r>
    </w:p>
    <w:p w:rsidR="00E35E13" w:rsidRDefault="00E35E13" w:rsidP="00E35E13">
      <w:bookmarkStart w:id="431" w:name="sub_50017"/>
      <w:bookmarkEnd w:id="430"/>
      <w:r>
        <w:t>1.7. Бюджетные ассигнования на реализацию инициативных проектов предусматриваются в бюджете наименование муниципального образования.</w:t>
      </w:r>
    </w:p>
    <w:p w:rsidR="00E35E13" w:rsidRDefault="00E35E13" w:rsidP="00E35E13">
      <w:bookmarkStart w:id="432" w:name="sub_50018"/>
      <w:bookmarkEnd w:id="431"/>
    </w:p>
    <w:bookmarkEnd w:id="432"/>
    <w:p w:rsidR="00E35E13" w:rsidRDefault="00E35E13" w:rsidP="00E35E13"/>
    <w:p w:rsidR="00E35E13" w:rsidRDefault="00E35E13" w:rsidP="00E35E13">
      <w:pPr>
        <w:pStyle w:val="1"/>
        <w:rPr>
          <w:rFonts w:eastAsiaTheme="minorEastAsia"/>
        </w:rPr>
      </w:pPr>
      <w:bookmarkStart w:id="433" w:name="sub_51001"/>
      <w:r>
        <w:rPr>
          <w:rFonts w:eastAsiaTheme="minorEastAsia"/>
        </w:rPr>
        <w:t>2. Выдвижение инициативных проектов</w:t>
      </w:r>
    </w:p>
    <w:bookmarkEnd w:id="433"/>
    <w:p w:rsidR="00E35E13" w:rsidRDefault="00E35E13" w:rsidP="00E35E13">
      <w:pPr>
        <w:rPr>
          <w:rFonts w:eastAsiaTheme="minorEastAsia"/>
        </w:rPr>
      </w:pPr>
    </w:p>
    <w:p w:rsidR="00E35E13" w:rsidRDefault="00E35E13" w:rsidP="00E35E13">
      <w:bookmarkStart w:id="434" w:name="sub_50021"/>
      <w:r>
        <w:t>2.1. С инициативой о внесении инициативного проекта вправе выступить:</w:t>
      </w:r>
    </w:p>
    <w:bookmarkEnd w:id="434"/>
    <w:p w:rsidR="00E35E13" w:rsidRDefault="00E35E13" w:rsidP="00E35E13">
      <w:r>
        <w:t>-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наименование муниципального образования;</w:t>
      </w:r>
      <w:r>
        <w:rPr>
          <w:vertAlign w:val="superscript"/>
        </w:rPr>
        <w:t> </w:t>
      </w:r>
      <w:hyperlink r:id="rId155" w:anchor="sub_4444" w:history="1">
        <w:r>
          <w:rPr>
            <w:rStyle w:val="aff2"/>
            <w:rFonts w:ascii="Times New Roman CYR" w:hAnsi="Times New Roman CYR" w:cs="Times New Roman CYR"/>
            <w:vertAlign w:val="superscript"/>
          </w:rPr>
          <w:t>4</w:t>
        </w:r>
      </w:hyperlink>
    </w:p>
    <w:p w:rsidR="00E35E13" w:rsidRDefault="00E35E13" w:rsidP="00E35E13">
      <w:r>
        <w:t>- органы территориального общественного самоуправления муниципального образования наименование муниципального образования;</w:t>
      </w:r>
    </w:p>
    <w:p w:rsidR="00E35E13" w:rsidRDefault="00E35E13" w:rsidP="00E35E13">
      <w:r>
        <w:t>- староста сельского населенного пункта</w:t>
      </w:r>
      <w:r>
        <w:rPr>
          <w:vertAlign w:val="superscript"/>
        </w:rPr>
        <w:t> </w:t>
      </w:r>
      <w:hyperlink r:id="rId156" w:anchor="sub_4555" w:history="1">
        <w:r>
          <w:rPr>
            <w:rStyle w:val="aff2"/>
            <w:rFonts w:ascii="Times New Roman CYR" w:hAnsi="Times New Roman CYR" w:cs="Times New Roman CYR"/>
            <w:vertAlign w:val="superscript"/>
          </w:rPr>
          <w:t>5</w:t>
        </w:r>
      </w:hyperlink>
      <w:r>
        <w:t xml:space="preserve"> (далее также - инициаторы проекта).</w:t>
      </w:r>
    </w:p>
    <w:p w:rsidR="00E35E13" w:rsidRDefault="00E35E13" w:rsidP="00E35E13">
      <w:bookmarkStart w:id="435" w:name="sub_50022"/>
      <w:r>
        <w:t>2.2. Инициативный проект должен содержать следующие сведения:</w:t>
      </w:r>
    </w:p>
    <w:p w:rsidR="00E35E13" w:rsidRDefault="00E35E13" w:rsidP="00E35E13">
      <w:bookmarkStart w:id="436" w:name="sub_80170"/>
      <w:bookmarkEnd w:id="435"/>
      <w:r>
        <w:t>1) описание проблемы, решение которой имеет приоритетное значение для жителей муниципального образования наименование муниципального образования или его части;</w:t>
      </w:r>
    </w:p>
    <w:p w:rsidR="00E35E13" w:rsidRDefault="00E35E13" w:rsidP="00E35E13">
      <w:bookmarkStart w:id="437" w:name="sub_80171"/>
      <w:bookmarkEnd w:id="436"/>
      <w:r>
        <w:t>2) обоснование предложений по решению указанной проблемы;</w:t>
      </w:r>
    </w:p>
    <w:p w:rsidR="00E35E13" w:rsidRDefault="00E35E13" w:rsidP="00E35E13">
      <w:bookmarkStart w:id="438" w:name="sub_80172"/>
      <w:bookmarkEnd w:id="437"/>
      <w:r>
        <w:t>3) описание ожидаемого результата (ожидаемых результатов) реализации инициативного проекта;</w:t>
      </w:r>
    </w:p>
    <w:p w:rsidR="00E35E13" w:rsidRDefault="00E35E13" w:rsidP="00E35E13">
      <w:bookmarkStart w:id="439" w:name="sub_80173"/>
      <w:bookmarkEnd w:id="438"/>
      <w:r>
        <w:t>4) предварительный расчет необходимых расходов на реализацию инициативного проекта;</w:t>
      </w:r>
    </w:p>
    <w:p w:rsidR="00E35E13" w:rsidRDefault="00E35E13" w:rsidP="00E35E13">
      <w:bookmarkStart w:id="440" w:name="sub_80174"/>
      <w:bookmarkEnd w:id="439"/>
      <w:r>
        <w:t>5) планируемые сроки реализации инициативного проекта;</w:t>
      </w:r>
    </w:p>
    <w:p w:rsidR="00E35E13" w:rsidRDefault="00E35E13" w:rsidP="00E35E13">
      <w:bookmarkStart w:id="441" w:name="sub_80175"/>
      <w:bookmarkEnd w:id="440"/>
      <w:r>
        <w:t>6) сведения о планируемом (возможном) финансовом, имущественном и (или) трудовом участии заинтересованных лиц в реализации данного проекта;</w:t>
      </w:r>
    </w:p>
    <w:p w:rsidR="00E35E13" w:rsidRDefault="00E35E13" w:rsidP="00E35E13">
      <w:bookmarkStart w:id="442" w:name="sub_80176"/>
      <w:bookmarkEnd w:id="441"/>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35E13" w:rsidRDefault="00E35E13" w:rsidP="00E35E13">
      <w:bookmarkStart w:id="443" w:name="sub_80177"/>
      <w:bookmarkEnd w:id="442"/>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r>
        <w:rPr>
          <w:vertAlign w:val="superscript"/>
        </w:rPr>
        <w:t> </w:t>
      </w:r>
      <w:hyperlink r:id="rId157" w:anchor="sub_4666" w:history="1">
        <w:r>
          <w:rPr>
            <w:rStyle w:val="aff2"/>
            <w:rFonts w:ascii="Times New Roman CYR" w:hAnsi="Times New Roman CYR" w:cs="Times New Roman CYR"/>
            <w:vertAlign w:val="superscript"/>
          </w:rPr>
          <w:t>6</w:t>
        </w:r>
      </w:hyperlink>
      <w:r>
        <w:t>.</w:t>
      </w:r>
    </w:p>
    <w:p w:rsidR="00E35E13" w:rsidRDefault="00E35E13" w:rsidP="00E35E13">
      <w:bookmarkStart w:id="444" w:name="sub_50023"/>
      <w:bookmarkEnd w:id="443"/>
      <w:r>
        <w:t xml:space="preserve">2.3. </w:t>
      </w:r>
      <w:proofErr w:type="gramStart"/>
      <w:r>
        <w:t xml:space="preserve">Инициативный проект до его внесения в администрацию наименование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w:t>
      </w:r>
      <w:r w:rsidRPr="009A28CE">
        <w:t>поддержан подписями не менее чем</w:t>
      </w:r>
      <w:r>
        <w:t xml:space="preserve"> </w:t>
      </w:r>
      <w:r w:rsidR="009A28CE">
        <w:t xml:space="preserve">2 </w:t>
      </w:r>
      <w:r>
        <w:t>граждан</w:t>
      </w:r>
      <w:r>
        <w:rPr>
          <w:vertAlign w:val="superscript"/>
        </w:rPr>
        <w:t> </w:t>
      </w:r>
      <w:hyperlink r:id="rId158" w:anchor="sub_4777" w:history="1">
        <w:r>
          <w:rPr>
            <w:rStyle w:val="aff2"/>
            <w:rFonts w:ascii="Times New Roman CYR" w:hAnsi="Times New Roman CYR" w:cs="Times New Roman CYR"/>
            <w:vertAlign w:val="superscript"/>
          </w:rPr>
          <w:t>7</w:t>
        </w:r>
      </w:hyperlink>
      <w:r>
        <w:t>.</w:t>
      </w:r>
      <w:proofErr w:type="gramEnd"/>
    </w:p>
    <w:bookmarkEnd w:id="444"/>
    <w:p w:rsidR="00E35E13" w:rsidRDefault="00E35E13" w:rsidP="00E35E13">
      <w:r>
        <w:t>При этом возможно рассмотрение нескольких инициативных проектов на одном собрании граждан.</w:t>
      </w:r>
    </w:p>
    <w:p w:rsidR="00E35E13" w:rsidRDefault="00E35E13" w:rsidP="00E35E13">
      <w: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и (или) подписные листы, </w:t>
      </w:r>
      <w:r>
        <w:lastRenderedPageBreak/>
        <w:t>подтверждающие поддержку инициативного проекта жителями муниципального образования или его части.</w:t>
      </w:r>
    </w:p>
    <w:p w:rsidR="00E35E13" w:rsidRDefault="00E35E13" w:rsidP="00E35E13"/>
    <w:p w:rsidR="00E35E13" w:rsidRDefault="00E35E13" w:rsidP="00E35E13">
      <w:pPr>
        <w:pStyle w:val="1"/>
        <w:rPr>
          <w:rFonts w:eastAsiaTheme="minorEastAsia"/>
        </w:rPr>
      </w:pPr>
      <w:bookmarkStart w:id="445" w:name="sub_51002"/>
      <w:r>
        <w:rPr>
          <w:rFonts w:eastAsiaTheme="minorEastAsia"/>
        </w:rPr>
        <w:t>3. Обсуждение и рассмотрение инициативных проектов</w:t>
      </w:r>
    </w:p>
    <w:bookmarkEnd w:id="445"/>
    <w:p w:rsidR="00E35E13" w:rsidRDefault="00E35E13" w:rsidP="00E35E13">
      <w:pPr>
        <w:rPr>
          <w:rFonts w:eastAsiaTheme="minorEastAsia"/>
        </w:rPr>
      </w:pPr>
    </w:p>
    <w:p w:rsidR="00E35E13" w:rsidRDefault="00E35E13" w:rsidP="00E35E13">
      <w:bookmarkStart w:id="446" w:name="sub_50031"/>
      <w:r>
        <w:t>3.1. Обсуждение и рассмотрение инициативных проектов проводится до внесения данных инициативных проектов в администрацию муниципального образования наименование муниципального образования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w:t>
      </w:r>
    </w:p>
    <w:bookmarkEnd w:id="446"/>
    <w:p w:rsidR="00E35E13" w:rsidRDefault="00E35E13" w:rsidP="00E35E13">
      <w:r>
        <w:t>При этом возможно рассмотрение нескольких инициативных проектов на одном сходе, одном собрании или одной конференции граждан (собрании делегатов).</w:t>
      </w:r>
    </w:p>
    <w:p w:rsidR="00E35E13" w:rsidRDefault="00E35E13" w:rsidP="00E35E13">
      <w:bookmarkStart w:id="447" w:name="sub_50032"/>
      <w:r>
        <w:t>3.2. После обсуждения и рассмотрения инициативных проектов на сходе, собрании или конференции граждан проводится жеребьевка, на которой отбираются делегаты для последующего голосования по инициативным проектам. Одновременно аналогичным способом отбирается резервный состав делегатов в количестве, равном основному составу делегатов.</w:t>
      </w:r>
    </w:p>
    <w:bookmarkEnd w:id="447"/>
    <w:p w:rsidR="00E35E13" w:rsidRDefault="00E35E13" w:rsidP="00E35E13">
      <w:r>
        <w:t xml:space="preserve">Делегаты рассматривает каждый из инициативных проектов на отдельном </w:t>
      </w:r>
      <w:proofErr w:type="gramStart"/>
      <w:r>
        <w:t>собрании</w:t>
      </w:r>
      <w:proofErr w:type="gramEnd"/>
      <w:r>
        <w:t xml:space="preserve"> и принимают решение о целесообразности их реализации. По результатам голосования делегатов составляется рейтинг инициативных проектов.</w:t>
      </w:r>
    </w:p>
    <w:p w:rsidR="00E35E13" w:rsidRDefault="00E35E13" w:rsidP="00E35E13">
      <w:r>
        <w:t>Каждый делегат имеет право:</w:t>
      </w:r>
    </w:p>
    <w:p w:rsidR="00E35E13" w:rsidRDefault="00E35E13" w:rsidP="00E35E13">
      <w:r>
        <w:t>- на разработку и выдвижение одного инициативного проекта;</w:t>
      </w:r>
    </w:p>
    <w:p w:rsidR="00E35E13" w:rsidRDefault="00E35E13" w:rsidP="00E35E13">
      <w:r>
        <w:t>- на получение сведений, необходимых для разработки инициативного проекта, от сотрудников администрации муниципального образования наименование муниципального образования;</w:t>
      </w:r>
    </w:p>
    <w:p w:rsidR="00E35E13" w:rsidRDefault="00E35E13" w:rsidP="00E35E13">
      <w:r>
        <w:t>- участвовать в мероприятиях администрации муниципального образования наименование муниципального образования по рассмотрению инициативных проектов и определения перечня тех инициативных проектов, которые будут вынесены на голосование гражданами муниципального образования наименование муниципального образования;</w:t>
      </w:r>
    </w:p>
    <w:p w:rsidR="00E35E13" w:rsidRDefault="00E35E13" w:rsidP="00E35E13">
      <w:r>
        <w:t>- получать от администрации муниципального образования наименование муниципального образования письменные разъяснения в случае отклонения внесенных им инициативных проектов на голосование гражданами муниципального образования.</w:t>
      </w:r>
    </w:p>
    <w:p w:rsidR="00E35E13" w:rsidRDefault="00E35E13" w:rsidP="00E35E13">
      <w:bookmarkStart w:id="448" w:name="sub_50033"/>
      <w:r>
        <w:t>3.3. По результатам голосования делегатов инициативные проекты, получившие поддержку, направляются в администрацию наименование муниципального образования.</w:t>
      </w:r>
    </w:p>
    <w:p w:rsidR="00E35E13" w:rsidRDefault="00E35E13" w:rsidP="00E35E13">
      <w:bookmarkStart w:id="449" w:name="sub_50034"/>
      <w:bookmarkEnd w:id="448"/>
      <w:r>
        <w:t>3.4. Обсуждение и рассмотрение инициативных проектов может проводиться администрацией наименование муниципального образования с инициаторами проекта также после внесения инициативных проектов.</w:t>
      </w:r>
    </w:p>
    <w:p w:rsidR="00E35E13" w:rsidRDefault="00E35E13" w:rsidP="00E35E13">
      <w:bookmarkStart w:id="450" w:name="sub_50035"/>
      <w:bookmarkEnd w:id="449"/>
      <w:r>
        <w:lastRenderedPageBreak/>
        <w:t>3.5.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bookmarkEnd w:id="450"/>
    <w:p w:rsidR="00E35E13" w:rsidRDefault="00E35E13" w:rsidP="00E35E13"/>
    <w:p w:rsidR="00E35E13" w:rsidRDefault="00E35E13" w:rsidP="00E35E13">
      <w:pPr>
        <w:pStyle w:val="1"/>
        <w:rPr>
          <w:rFonts w:eastAsiaTheme="minorEastAsia"/>
        </w:rPr>
      </w:pPr>
      <w:bookmarkStart w:id="451" w:name="sub_50004"/>
      <w:r>
        <w:rPr>
          <w:rFonts w:eastAsiaTheme="minorEastAsia"/>
        </w:rPr>
        <w:t>4. Внесение инициативных проектов в администрацию</w:t>
      </w:r>
      <w:r>
        <w:rPr>
          <w:rFonts w:eastAsiaTheme="minorEastAsia"/>
        </w:rPr>
        <w:br/>
        <w:t>наименование муниципального образования</w:t>
      </w:r>
    </w:p>
    <w:bookmarkEnd w:id="451"/>
    <w:p w:rsidR="00E35E13" w:rsidRDefault="00E35E13" w:rsidP="00E35E13">
      <w:pPr>
        <w:rPr>
          <w:rFonts w:eastAsiaTheme="minorEastAsia"/>
        </w:rPr>
      </w:pPr>
    </w:p>
    <w:p w:rsidR="00E35E13" w:rsidRDefault="00E35E13" w:rsidP="00E35E13">
      <w:bookmarkStart w:id="452" w:name="sub_50041"/>
      <w:r>
        <w:t>4.1. Для проведения конкурсного отбора инициативных проектов администрацией наименование муниципального образования устанавливаются даты и время приема инициативных проектов.</w:t>
      </w:r>
    </w:p>
    <w:bookmarkEnd w:id="452"/>
    <w:p w:rsidR="00E35E13" w:rsidRDefault="00E35E13" w:rsidP="00E35E13">
      <w:r>
        <w:t>Данная информация, а также информация о сроках проведения конкурсного отбора, голосования по инициативным проектам, в том числе в сети Интернет, размещаются на официальном сайте органов местного самоуправления наименование муниципального образования.</w:t>
      </w:r>
    </w:p>
    <w:p w:rsidR="00E35E13" w:rsidRDefault="00E35E13" w:rsidP="00E35E13">
      <w:bookmarkStart w:id="453" w:name="sub_50042"/>
      <w:r>
        <w:t xml:space="preserve">4.2. Инициаторы проекта при внесении инициативного проекта в администрацию наименование муниципального образования прикладывают к нему документы в соответствии с </w:t>
      </w:r>
      <w:hyperlink r:id="rId159" w:anchor="sub_40023" w:history="1">
        <w:r>
          <w:rPr>
            <w:rStyle w:val="aff2"/>
            <w:rFonts w:ascii="Times New Roman CYR" w:hAnsi="Times New Roman CYR" w:cs="Times New Roman CYR"/>
          </w:rPr>
          <w:t>п. 2.3</w:t>
        </w:r>
      </w:hyperlink>
      <w:r>
        <w:t xml:space="preserve"> настоящего Положения, подтверждающие поддержку инициативного проекта жителями муниципального образования или его части.</w:t>
      </w:r>
    </w:p>
    <w:p w:rsidR="00E35E13" w:rsidRPr="00B0238B" w:rsidRDefault="00E35E13" w:rsidP="00E35E13">
      <w:bookmarkStart w:id="454" w:name="sub_50043"/>
      <w:bookmarkEnd w:id="453"/>
      <w:r>
        <w:t xml:space="preserve">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w:t>
      </w:r>
      <w:proofErr w:type="gramStart"/>
      <w:r>
        <w:t>решение</w:t>
      </w:r>
      <w:proofErr w:type="gramEnd"/>
      <w:r>
        <w:t xml:space="preserve">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w:t>
      </w:r>
      <w:hyperlink r:id="rId160" w:anchor="sub_50044" w:history="1">
        <w:r w:rsidRPr="00B0238B">
          <w:rPr>
            <w:rStyle w:val="aff2"/>
            <w:rFonts w:ascii="Times New Roman CYR" w:hAnsi="Times New Roman CYR" w:cs="Times New Roman CYR"/>
            <w:color w:val="auto"/>
          </w:rPr>
          <w:t>пунктом 4.4</w:t>
        </w:r>
      </w:hyperlink>
      <w:r w:rsidRPr="00B0238B">
        <w:t>. настоящего Положения.</w:t>
      </w:r>
    </w:p>
    <w:p w:rsidR="00E35E13" w:rsidRPr="00B0238B" w:rsidRDefault="00E35E13" w:rsidP="00E35E13">
      <w:bookmarkStart w:id="455" w:name="sub_50044"/>
      <w:bookmarkEnd w:id="454"/>
      <w:r w:rsidRPr="00B0238B">
        <w:t>4.4. Администрация муниципального образования принимает решение об отказе в поддержке инициативного проекта в одном из следующих случаев:</w:t>
      </w:r>
    </w:p>
    <w:bookmarkEnd w:id="455"/>
    <w:p w:rsidR="00E35E13" w:rsidRDefault="00E35E13" w:rsidP="00E35E13">
      <w:r w:rsidRPr="00B0238B">
        <w:t xml:space="preserve">- несоблюдение установленного </w:t>
      </w:r>
      <w:hyperlink r:id="rId161" w:anchor="sub_40021" w:history="1">
        <w:proofErr w:type="spellStart"/>
        <w:r w:rsidRPr="00B0238B">
          <w:rPr>
            <w:rStyle w:val="aff2"/>
            <w:rFonts w:ascii="Times New Roman CYR" w:hAnsi="Times New Roman CYR" w:cs="Times New Roman CYR"/>
            <w:color w:val="auto"/>
          </w:rPr>
          <w:t>пп</w:t>
        </w:r>
        <w:proofErr w:type="spellEnd"/>
        <w:r w:rsidRPr="00B0238B">
          <w:rPr>
            <w:rStyle w:val="aff2"/>
            <w:rFonts w:ascii="Times New Roman CYR" w:hAnsi="Times New Roman CYR" w:cs="Times New Roman CYR"/>
            <w:color w:val="auto"/>
          </w:rPr>
          <w:t>. 2.1 - 2.3</w:t>
        </w:r>
      </w:hyperlink>
      <w:r w:rsidRPr="00B0238B">
        <w:t xml:space="preserve">, </w:t>
      </w:r>
      <w:hyperlink r:id="rId162" w:anchor="sub_40031" w:history="1">
        <w:r w:rsidRPr="00B0238B">
          <w:rPr>
            <w:rStyle w:val="aff2"/>
            <w:rFonts w:ascii="Times New Roman CYR" w:hAnsi="Times New Roman CYR" w:cs="Times New Roman CYR"/>
            <w:color w:val="auto"/>
          </w:rPr>
          <w:t>3.1</w:t>
        </w:r>
      </w:hyperlink>
      <w:r w:rsidRPr="00B0238B">
        <w:t xml:space="preserve">, </w:t>
      </w:r>
      <w:hyperlink r:id="rId163" w:anchor="sub_40042" w:history="1">
        <w:r w:rsidRPr="00B0238B">
          <w:rPr>
            <w:rStyle w:val="aff2"/>
            <w:rFonts w:ascii="Times New Roman CYR" w:hAnsi="Times New Roman CYR" w:cs="Times New Roman CYR"/>
            <w:color w:val="auto"/>
          </w:rPr>
          <w:t>4.2</w:t>
        </w:r>
      </w:hyperlink>
      <w:r w:rsidRPr="00B0238B">
        <w:t xml:space="preserve"> </w:t>
      </w:r>
      <w:r>
        <w:t>настоящего Положения порядка выдвижения, обсуждения, внесения инициативного проекта и его рассмотрения;</w:t>
      </w:r>
    </w:p>
    <w:p w:rsidR="00E35E13" w:rsidRDefault="00E35E13" w:rsidP="00E35E13">
      <w: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наименование субъекта РФ, уставу и нормативным правовым актам наименование муниципального образования;</w:t>
      </w:r>
    </w:p>
    <w:p w:rsidR="00E35E13" w:rsidRDefault="00E35E13" w:rsidP="00E35E13">
      <w:r>
        <w:t>- невозможность реализации инициативного проекта ввиду отсутствия у муниципального образования наименование муниципального образования необходимых полномочий и прав;</w:t>
      </w:r>
    </w:p>
    <w:p w:rsidR="00E35E13" w:rsidRDefault="00E35E13" w:rsidP="00E35E13">
      <w: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E35E13" w:rsidRDefault="00E35E13" w:rsidP="00E35E13">
      <w:r>
        <w:t>- наличие возможности решения описанной в инициативном проекте проблемы более эффективным способом;</w:t>
      </w:r>
    </w:p>
    <w:p w:rsidR="00E35E13" w:rsidRDefault="00E35E13" w:rsidP="00E35E13">
      <w:r>
        <w:lastRenderedPageBreak/>
        <w:t>- признание инициативного проекта не прошедшим конкурсный отбор.</w:t>
      </w:r>
    </w:p>
    <w:p w:rsidR="00E35E13" w:rsidRDefault="00E35E13" w:rsidP="00E35E13"/>
    <w:p w:rsidR="00E35E13" w:rsidRDefault="00E35E13" w:rsidP="00E35E13">
      <w:pPr>
        <w:pStyle w:val="1"/>
        <w:rPr>
          <w:rFonts w:eastAsiaTheme="minorEastAsia"/>
        </w:rPr>
      </w:pPr>
      <w:bookmarkStart w:id="456" w:name="sub_50005"/>
      <w:r>
        <w:rPr>
          <w:rFonts w:eastAsiaTheme="minorEastAsia"/>
        </w:rPr>
        <w:t>5. Проведение голосования граждан по конкурсному отбору инициативных проектов</w:t>
      </w:r>
    </w:p>
    <w:bookmarkEnd w:id="456"/>
    <w:p w:rsidR="00E35E13" w:rsidRDefault="00E35E13" w:rsidP="00E35E13">
      <w:pPr>
        <w:rPr>
          <w:rFonts w:eastAsiaTheme="minorEastAsia"/>
        </w:rPr>
      </w:pPr>
    </w:p>
    <w:p w:rsidR="00E35E13" w:rsidRDefault="00E35E13" w:rsidP="00E35E13">
      <w:bookmarkStart w:id="457" w:name="sub_50051"/>
      <w:r>
        <w:t>5.1. Голосование по инициативным проектам осуществляется в местах, определенных администрацией наименование муниципального образования, а также на сайте наименование муниципального образования в информационно-телекоммуникационной сети Интернет.</w:t>
      </w:r>
    </w:p>
    <w:p w:rsidR="00E35E13" w:rsidRDefault="00E35E13" w:rsidP="00E35E13">
      <w:bookmarkStart w:id="458" w:name="sub_50052"/>
      <w:bookmarkEnd w:id="457"/>
      <w:r>
        <w:t>5.2. Голосование проводится в сроки, установленные администрацией наименование муниципального образования.</w:t>
      </w:r>
    </w:p>
    <w:p w:rsidR="00E35E13" w:rsidRDefault="00E35E13" w:rsidP="00E35E13">
      <w:bookmarkStart w:id="459" w:name="sub_50053"/>
      <w:bookmarkEnd w:id="458"/>
      <w:r>
        <w:t>5.3. В голосовании вправе принимать участие жители наименование муниципального образования, достигшие шестнадцатилетнего возраста.</w:t>
      </w:r>
    </w:p>
    <w:bookmarkEnd w:id="459"/>
    <w:p w:rsidR="00E35E13" w:rsidRDefault="00E35E13" w:rsidP="00E35E13">
      <w:r>
        <w:t xml:space="preserve">Житель наименование муниципального образования имеет право </w:t>
      </w:r>
      <w:r w:rsidRPr="009A28CE">
        <w:t>проголосовать за</w:t>
      </w:r>
      <w:r>
        <w:t xml:space="preserve"> </w:t>
      </w:r>
      <w:r w:rsidR="009A28CE">
        <w:t>1</w:t>
      </w:r>
      <w:r>
        <w:t>инициативны</w:t>
      </w:r>
      <w:r w:rsidR="009A28CE">
        <w:t>й</w:t>
      </w:r>
      <w:r>
        <w:t xml:space="preserve"> проек</w:t>
      </w:r>
      <w:r w:rsidR="009A28CE">
        <w:t>т</w:t>
      </w:r>
      <w:r>
        <w:t>, при этом за один проект должен отдаваться один голос.</w:t>
      </w:r>
    </w:p>
    <w:p w:rsidR="00E35E13" w:rsidRDefault="00E35E13" w:rsidP="00E35E13">
      <w:bookmarkStart w:id="460" w:name="sub_50054"/>
      <w:r>
        <w:t>5.4. Результаты голосования по инициативным проектам утверждаются конкурсной комиссией при принятии итогового решения.</w:t>
      </w:r>
    </w:p>
    <w:bookmarkEnd w:id="460"/>
    <w:p w:rsidR="00E35E13" w:rsidRDefault="00E35E13" w:rsidP="00E35E13"/>
    <w:p w:rsidR="00E35E13" w:rsidRDefault="00E35E13" w:rsidP="00E35E13">
      <w:pPr>
        <w:pStyle w:val="1"/>
        <w:rPr>
          <w:rFonts w:eastAsiaTheme="minorEastAsia"/>
        </w:rPr>
      </w:pPr>
      <w:bookmarkStart w:id="461" w:name="sub_50006"/>
      <w:r>
        <w:rPr>
          <w:rFonts w:eastAsiaTheme="minorEastAsia"/>
        </w:rPr>
        <w:t>6. Утверждение инициативных проектов для реализации</w:t>
      </w:r>
    </w:p>
    <w:bookmarkEnd w:id="461"/>
    <w:p w:rsidR="00E35E13" w:rsidRDefault="00E35E13" w:rsidP="00E35E13">
      <w:pPr>
        <w:rPr>
          <w:rFonts w:eastAsiaTheme="minorEastAsia"/>
        </w:rPr>
      </w:pPr>
    </w:p>
    <w:p w:rsidR="00E35E13" w:rsidRDefault="00E35E13" w:rsidP="00E35E13">
      <w:bookmarkStart w:id="462" w:name="sub_50061"/>
      <w:r>
        <w:t>6.1. Для утверждения результатов конкурсного отбора инициативных проектов граждан администрацией муниципального образования наименование муниципального образования образуется конкурсная комиссия.</w:t>
      </w:r>
    </w:p>
    <w:p w:rsidR="00E35E13" w:rsidRDefault="00E35E13" w:rsidP="00E35E13">
      <w:bookmarkStart w:id="463" w:name="sub_50062"/>
      <w:bookmarkEnd w:id="462"/>
      <w:r>
        <w:t>6.2. Персональный состав конкурсной комиссии утверждается администрацией наименование муниципального образования.</w:t>
      </w:r>
    </w:p>
    <w:bookmarkEnd w:id="463"/>
    <w:p w:rsidR="00E35E13" w:rsidRDefault="00E35E13" w:rsidP="00E35E13">
      <w: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 наименование муниципального образования.</w:t>
      </w:r>
    </w:p>
    <w:p w:rsidR="00E35E13" w:rsidRDefault="00E35E13" w:rsidP="00E35E13">
      <w:r>
        <w:t>В состав конкурсной комиссии администрации муниципального образования наименование муниципального образования могут быть включены представители общественных организаций по согласованию.</w:t>
      </w:r>
    </w:p>
    <w:p w:rsidR="00E35E13" w:rsidRDefault="00E35E13" w:rsidP="00E35E13">
      <w:r>
        <w:t>Конкурсная комиссия состоит из председателя, заместителя председателя, секретаря конкурсной комиссии и членов конкурсной комиссии.</w:t>
      </w:r>
    </w:p>
    <w:p w:rsidR="00E35E13" w:rsidRDefault="00E35E13" w:rsidP="00E35E13">
      <w:bookmarkStart w:id="464" w:name="sub_50063"/>
      <w:r>
        <w:t>6.3. Основной задачей конкурсной комиссии является принятие решения по итогам голосования граждан и подготовка соответствующего муниципального акта.</w:t>
      </w:r>
    </w:p>
    <w:p w:rsidR="00E35E13" w:rsidRDefault="00E35E13" w:rsidP="00E35E13">
      <w:bookmarkStart w:id="465" w:name="sub_50064"/>
      <w:bookmarkEnd w:id="464"/>
      <w: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E35E13" w:rsidRDefault="00E35E13" w:rsidP="00E35E13">
      <w:bookmarkStart w:id="466" w:name="sub_50065"/>
      <w:bookmarkEnd w:id="465"/>
      <w:r>
        <w:t>6.5. Председатель конкурсной комиссии:</w:t>
      </w:r>
    </w:p>
    <w:p w:rsidR="00E35E13" w:rsidRDefault="00E35E13" w:rsidP="00E35E13">
      <w:bookmarkStart w:id="467" w:name="sub_80178"/>
      <w:bookmarkEnd w:id="466"/>
      <w:r>
        <w:lastRenderedPageBreak/>
        <w:t>1) организует работу конкурсной комиссии, руководит деятельностью конкурсной комиссии;</w:t>
      </w:r>
    </w:p>
    <w:p w:rsidR="00E35E13" w:rsidRDefault="00E35E13" w:rsidP="00E35E13">
      <w:bookmarkStart w:id="468" w:name="sub_80179"/>
      <w:bookmarkEnd w:id="467"/>
      <w:r>
        <w:t>2) формирует проект повестки очередного заседания конкурсной комиссии;</w:t>
      </w:r>
    </w:p>
    <w:p w:rsidR="00E35E13" w:rsidRDefault="00E35E13" w:rsidP="00E35E13">
      <w:bookmarkStart w:id="469" w:name="sub_80180"/>
      <w:bookmarkEnd w:id="468"/>
      <w:r>
        <w:t>3) дает поручения членам конкурсной комиссии в рамках заседания конкурсной комиссии;</w:t>
      </w:r>
    </w:p>
    <w:p w:rsidR="00E35E13" w:rsidRDefault="00E35E13" w:rsidP="00E35E13">
      <w:bookmarkStart w:id="470" w:name="sub_80181"/>
      <w:bookmarkEnd w:id="469"/>
      <w:r>
        <w:t>4) председательствует на заседаниях конкурсной комиссии.</w:t>
      </w:r>
    </w:p>
    <w:bookmarkEnd w:id="470"/>
    <w:p w:rsidR="00E35E13" w:rsidRDefault="00E35E13" w:rsidP="00E35E13">
      <w:r>
        <w:t>При отсутствии председателя конкурсной комиссии его полномочия исполняет заместитель председателя конкурсной комиссии.</w:t>
      </w:r>
    </w:p>
    <w:p w:rsidR="00E35E13" w:rsidRDefault="00E35E13" w:rsidP="00E35E13">
      <w:bookmarkStart w:id="471" w:name="sub_50066"/>
      <w:r>
        <w:t>6.6. Секретарь конкурсной комиссии:</w:t>
      </w:r>
    </w:p>
    <w:p w:rsidR="00E35E13" w:rsidRDefault="00E35E13" w:rsidP="00E35E13">
      <w:bookmarkStart w:id="472" w:name="sub_80182"/>
      <w:bookmarkEnd w:id="471"/>
      <w: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E35E13" w:rsidRDefault="00E35E13" w:rsidP="00E35E13">
      <w:bookmarkStart w:id="473" w:name="sub_80183"/>
      <w:bookmarkEnd w:id="472"/>
      <w: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E35E13" w:rsidRDefault="00E35E13" w:rsidP="00E35E13">
      <w:bookmarkStart w:id="474" w:name="sub_80184"/>
      <w:bookmarkEnd w:id="473"/>
      <w:r>
        <w:t>3) оформляет протоколы заседаний конкурсной комиссии.</w:t>
      </w:r>
    </w:p>
    <w:p w:rsidR="00E35E13" w:rsidRDefault="00E35E13" w:rsidP="00E35E13">
      <w:bookmarkStart w:id="475" w:name="sub_50067"/>
      <w:bookmarkEnd w:id="474"/>
      <w:r>
        <w:t>6.7. Член конкурсной комиссии:</w:t>
      </w:r>
    </w:p>
    <w:p w:rsidR="00E35E13" w:rsidRDefault="00E35E13" w:rsidP="00E35E13">
      <w:bookmarkStart w:id="476" w:name="sub_80185"/>
      <w:bookmarkEnd w:id="475"/>
      <w:r>
        <w:t>1) участвует в работе конкурсной комиссии, в том числе в заседаниях конкурсной комиссии;</w:t>
      </w:r>
    </w:p>
    <w:p w:rsidR="00E35E13" w:rsidRDefault="00E35E13" w:rsidP="00E35E13">
      <w:bookmarkStart w:id="477" w:name="sub_80186"/>
      <w:bookmarkEnd w:id="476"/>
      <w:r>
        <w:t>2) вносит предложения по вопросам работы конкурсной комиссии;</w:t>
      </w:r>
    </w:p>
    <w:p w:rsidR="00E35E13" w:rsidRDefault="00E35E13" w:rsidP="00E35E13">
      <w:bookmarkStart w:id="478" w:name="sub_80187"/>
      <w:bookmarkEnd w:id="477"/>
      <w:r>
        <w:t>3) знакомится с документами и материалами, рассматриваемыми на заседаниях конкурсной комиссии;</w:t>
      </w:r>
    </w:p>
    <w:p w:rsidR="00E35E13" w:rsidRDefault="00E35E13" w:rsidP="00E35E13">
      <w:bookmarkStart w:id="479" w:name="sub_80188"/>
      <w:bookmarkEnd w:id="478"/>
      <w:r>
        <w:t>4) голосует на заседаниях конкурсной комиссии.</w:t>
      </w:r>
    </w:p>
    <w:p w:rsidR="00E35E13" w:rsidRDefault="00E35E13" w:rsidP="00E35E13">
      <w:bookmarkStart w:id="480" w:name="sub_50068"/>
      <w:bookmarkEnd w:id="479"/>
      <w:r>
        <w:t>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bookmarkEnd w:id="480"/>
    <w:p w:rsidR="00E35E13" w:rsidRDefault="00E35E13" w:rsidP="00E35E13">
      <w:r>
        <w:t>Члены конкурсной комиссии обладают равными правами при обсуждении вопросов о принятии решений.</w:t>
      </w:r>
    </w:p>
    <w:p w:rsidR="00E35E13" w:rsidRDefault="00E35E13" w:rsidP="00E35E13">
      <w:bookmarkStart w:id="481" w:name="sub_50069"/>
      <w:r>
        <w:t>6.9. Заседание конкурсной комиссии проводится в течение трех</w:t>
      </w:r>
      <w:r>
        <w:rPr>
          <w:vertAlign w:val="superscript"/>
        </w:rPr>
        <w:t> </w:t>
      </w:r>
      <w:hyperlink r:id="rId164" w:anchor="sub_588" w:history="1">
        <w:r>
          <w:rPr>
            <w:rStyle w:val="aff2"/>
            <w:rFonts w:ascii="Times New Roman CYR" w:hAnsi="Times New Roman CYR" w:cs="Times New Roman CYR"/>
            <w:vertAlign w:val="superscript"/>
          </w:rPr>
          <w:t>8</w:t>
        </w:r>
      </w:hyperlink>
      <w:r>
        <w:t xml:space="preserve"> рабочих дней после проведения голосования.</w:t>
      </w:r>
    </w:p>
    <w:p w:rsidR="00E35E13" w:rsidRDefault="00E35E13" w:rsidP="00E35E13">
      <w:bookmarkStart w:id="482" w:name="sub_50610"/>
      <w:bookmarkEnd w:id="481"/>
      <w:r>
        <w:t>6.10. Протокол заседания конкурсной комиссии должен содержать следующие данные:</w:t>
      </w:r>
    </w:p>
    <w:bookmarkEnd w:id="482"/>
    <w:p w:rsidR="00E35E13" w:rsidRDefault="00E35E13" w:rsidP="00E35E13">
      <w:r>
        <w:t>- время, дату и место проведения заседания конкурсной комиссии;</w:t>
      </w:r>
    </w:p>
    <w:p w:rsidR="00E35E13" w:rsidRDefault="00E35E13" w:rsidP="00E35E13">
      <w:r>
        <w:t>- фамилии и инициалы членов конкурсной комиссии и приглашенных на заседание конкурсной комиссии;</w:t>
      </w:r>
    </w:p>
    <w:p w:rsidR="00E35E13" w:rsidRDefault="00E35E13" w:rsidP="00E35E13">
      <w:r>
        <w:t>- результаты голосования по каждому из включенных в список для голосования инициативных проектов;</w:t>
      </w:r>
    </w:p>
    <w:p w:rsidR="00E35E13" w:rsidRDefault="00E35E13" w:rsidP="00E35E13">
      <w:r>
        <w:t>- инициативные проекты, прошедшие конкурсный отбор и подлежащие финансированию из местного бюджета.</w:t>
      </w:r>
    </w:p>
    <w:p w:rsidR="00E35E13" w:rsidRDefault="00E35E13" w:rsidP="00E35E13">
      <w: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E35E13" w:rsidRDefault="00E35E13" w:rsidP="00E35E13">
      <w:bookmarkStart w:id="483" w:name="sub_50611"/>
      <w:r>
        <w:t xml:space="preserve">6.11. </w:t>
      </w:r>
      <w:proofErr w:type="gramStart"/>
      <w:r>
        <w:t xml:space="preserve">Победителем (победителями) конкурсного отбора признается (признаются) инициативный проект (инициативные проекты), получивший </w:t>
      </w:r>
      <w:r>
        <w:lastRenderedPageBreak/>
        <w:t>(получившие) наибольшее количество голосов жителей муниципального образования наименование муниципального образования при подведении итогов суммарного голосования для его (их) последующей реализации в пределах объема бюджетных ассигнований, утвержденных решением о бюджете муниципального образования наименование муниципального образования на очередной финансовый год (на очередной финансовый год и плановый период), на реализацию инициативных проектов.</w:t>
      </w:r>
      <w:proofErr w:type="gramEnd"/>
    </w:p>
    <w:bookmarkEnd w:id="483"/>
    <w:p w:rsidR="00E35E13" w:rsidRDefault="00E35E13" w:rsidP="00E35E13"/>
    <w:p w:rsidR="00E35E13" w:rsidRDefault="00E35E13" w:rsidP="00E35E13">
      <w:pPr>
        <w:pStyle w:val="1"/>
        <w:rPr>
          <w:rFonts w:eastAsiaTheme="minorEastAsia"/>
        </w:rPr>
      </w:pPr>
      <w:bookmarkStart w:id="484" w:name="sub_50007"/>
      <w:r>
        <w:rPr>
          <w:rFonts w:eastAsiaTheme="minorEastAsia"/>
        </w:rPr>
        <w:t>7. Участие инициаторов проекта в реализации инициативных проектов</w:t>
      </w:r>
      <w:r>
        <w:rPr>
          <w:rFonts w:eastAsiaTheme="minorEastAsia"/>
          <w:vertAlign w:val="superscript"/>
        </w:rPr>
        <w:t> </w:t>
      </w:r>
      <w:hyperlink r:id="rId165" w:anchor="sub_4999" w:history="1">
        <w:r>
          <w:rPr>
            <w:rStyle w:val="aff2"/>
            <w:rFonts w:ascii="Times New Roman CYR" w:eastAsiaTheme="minorEastAsia" w:hAnsi="Times New Roman CYR" w:cs="Times New Roman CYR"/>
            <w:b w:val="0"/>
            <w:bCs/>
            <w:vertAlign w:val="superscript"/>
          </w:rPr>
          <w:t>9</w:t>
        </w:r>
      </w:hyperlink>
    </w:p>
    <w:bookmarkEnd w:id="484"/>
    <w:p w:rsidR="00E35E13" w:rsidRDefault="00E35E13" w:rsidP="00E35E13">
      <w:pPr>
        <w:rPr>
          <w:rFonts w:eastAsiaTheme="minorEastAsia"/>
        </w:rPr>
      </w:pPr>
    </w:p>
    <w:p w:rsidR="00E35E13" w:rsidRDefault="00E35E13" w:rsidP="00E35E13">
      <w:bookmarkStart w:id="485" w:name="sub_50071"/>
      <w:r>
        <w:t>7.1. Инициаторы проекта вправе принимать участие в реализации инициативных проектов в соответствии с настоящим Положением.</w:t>
      </w:r>
    </w:p>
    <w:p w:rsidR="00E35E13" w:rsidRDefault="00E35E13" w:rsidP="00E35E13">
      <w:bookmarkStart w:id="486" w:name="sub_50072"/>
      <w:bookmarkEnd w:id="485"/>
      <w:r>
        <w:t>7.2. Инициаторы проекта согласовывают техническое задание на заключение муниципального контракта по реализации инициативного проекта.</w:t>
      </w:r>
      <w:r>
        <w:rPr>
          <w:vertAlign w:val="superscript"/>
        </w:rPr>
        <w:t> </w:t>
      </w:r>
      <w:hyperlink r:id="rId166" w:anchor="sub_40616" w:history="1">
        <w:r>
          <w:rPr>
            <w:rStyle w:val="aff2"/>
            <w:rFonts w:ascii="Times New Roman CYR" w:hAnsi="Times New Roman CYR" w:cs="Times New Roman CYR"/>
            <w:vertAlign w:val="superscript"/>
          </w:rPr>
          <w:t>10</w:t>
        </w:r>
      </w:hyperlink>
    </w:p>
    <w:bookmarkEnd w:id="486"/>
    <w:p w:rsidR="00E35E13" w:rsidRDefault="00E35E13" w:rsidP="00E35E13">
      <w:r>
        <w:t>Согласование технического задания на заключение муниципального контракта по реализации инициативного проекта, а также приемка результатов работ по реализованному инициативному проекту оформляется актом, подписываемым, в том числе инициаторами проекта.</w:t>
      </w:r>
    </w:p>
    <w:p w:rsidR="00E35E13" w:rsidRDefault="00E35E13" w:rsidP="00E35E13">
      <w:bookmarkStart w:id="487" w:name="sub_50073"/>
      <w:r>
        <w:t>7.3. Средства инициаторов проекта (инициативные платежи) вносятся на счет наименование муниципального образования не позднее 10</w:t>
      </w:r>
      <w:r>
        <w:rPr>
          <w:vertAlign w:val="superscript"/>
        </w:rPr>
        <w:t> </w:t>
      </w:r>
      <w:hyperlink r:id="rId167" w:anchor="sub_40617" w:history="1">
        <w:r>
          <w:rPr>
            <w:rStyle w:val="aff2"/>
            <w:rFonts w:ascii="Times New Roman CYR" w:hAnsi="Times New Roman CYR" w:cs="Times New Roman CYR"/>
            <w:vertAlign w:val="superscript"/>
          </w:rPr>
          <w:t>11</w:t>
        </w:r>
      </w:hyperlink>
      <w:r>
        <w:t xml:space="preserve"> дней со дня опубликования итогов конкурсного отбора при условии признания инициативного проекта победителем.</w:t>
      </w:r>
    </w:p>
    <w:p w:rsidR="00E35E13" w:rsidRDefault="00E35E13" w:rsidP="00E35E13">
      <w:bookmarkStart w:id="488" w:name="sub_50074"/>
      <w:bookmarkEnd w:id="487"/>
      <w:r>
        <w:t>7.4.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Pr>
          <w:vertAlign w:val="superscript"/>
        </w:rPr>
        <w:t> </w:t>
      </w:r>
      <w:hyperlink r:id="rId168" w:anchor="sub_40618" w:history="1">
        <w:r>
          <w:rPr>
            <w:rStyle w:val="aff2"/>
            <w:rFonts w:ascii="Times New Roman CYR" w:hAnsi="Times New Roman CYR" w:cs="Times New Roman CYR"/>
            <w:vertAlign w:val="superscript"/>
          </w:rPr>
          <w:t>12</w:t>
        </w:r>
      </w:hyperlink>
    </w:p>
    <w:p w:rsidR="00E35E13" w:rsidRDefault="00E35E13" w:rsidP="00E35E13">
      <w:bookmarkStart w:id="489" w:name="sub_50075"/>
      <w:bookmarkEnd w:id="488"/>
      <w:r>
        <w:t>7.5.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35E13" w:rsidRDefault="00E35E13" w:rsidP="00E35E13">
      <w:bookmarkStart w:id="490" w:name="sub_50076"/>
      <w:bookmarkEnd w:id="489"/>
      <w:r>
        <w:t>7.6. Отчет о ходе и итогах реализации инициативного проекта подлежит опубликованию (обнародованию) и размещению на официальном сайте муниципального образования наименование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bookmarkEnd w:id="490"/>
    <w:p w:rsidR="00E35E13" w:rsidRDefault="00E35E13" w:rsidP="00E35E13"/>
    <w:p w:rsidR="00E35E13" w:rsidRPr="00E35E13" w:rsidRDefault="00E35E13" w:rsidP="00E35E13">
      <w:pPr>
        <w:pStyle w:val="afd"/>
        <w:rPr>
          <w:sz w:val="22"/>
          <w:szCs w:val="22"/>
          <w:lang w:val="ru-RU"/>
        </w:rPr>
      </w:pPr>
      <w:r w:rsidRPr="00E35E13">
        <w:rPr>
          <w:sz w:val="22"/>
          <w:szCs w:val="22"/>
          <w:lang w:val="ru-RU"/>
        </w:rPr>
        <w:t>──────────────────────────────</w:t>
      </w:r>
    </w:p>
    <w:p w:rsidR="00E35E13" w:rsidRDefault="00E35E13" w:rsidP="00E35E13">
      <w:pPr>
        <w:pStyle w:val="aff5"/>
      </w:pPr>
      <w:bookmarkStart w:id="491" w:name="sub_511"/>
      <w:r>
        <w:rPr>
          <w:vertAlign w:val="superscript"/>
        </w:rPr>
        <w:t>1</w:t>
      </w:r>
      <w:r>
        <w:t xml:space="preserve">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E35E13" w:rsidRDefault="00E35E13" w:rsidP="00E35E13">
      <w:pPr>
        <w:pStyle w:val="aff5"/>
      </w:pPr>
      <w:bookmarkStart w:id="492" w:name="sub_522"/>
      <w:bookmarkEnd w:id="491"/>
      <w:r>
        <w:rPr>
          <w:vertAlign w:val="superscript"/>
        </w:rPr>
        <w:t>2</w:t>
      </w:r>
      <w:r>
        <w:t xml:space="preserve"> Федеральный закон от 20.07.2020 N 236-ФЗ вступает в силу с 1 января 2021 года. Действие положений </w:t>
      </w:r>
      <w:hyperlink r:id="rId169" w:history="1">
        <w:r>
          <w:rPr>
            <w:rStyle w:val="aff2"/>
          </w:rPr>
          <w:t>статей 26.1</w:t>
        </w:r>
      </w:hyperlink>
      <w:r>
        <w:t xml:space="preserve"> и </w:t>
      </w:r>
      <w:hyperlink r:id="rId170" w:history="1">
        <w:r>
          <w:rPr>
            <w:rStyle w:val="aff2"/>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не распространяется на правоотношения, возникшие до дня вступления в силу данного Федерального закона.</w:t>
      </w:r>
    </w:p>
    <w:p w:rsidR="00E35E13" w:rsidRDefault="00E35E13" w:rsidP="00E35E13">
      <w:pPr>
        <w:pStyle w:val="aff5"/>
      </w:pPr>
      <w:bookmarkStart w:id="493" w:name="sub_533"/>
      <w:bookmarkEnd w:id="492"/>
      <w:r>
        <w:rPr>
          <w:vertAlign w:val="superscript"/>
        </w:rPr>
        <w:t>3</w:t>
      </w:r>
      <w:proofErr w:type="gramStart"/>
      <w:r>
        <w:t xml:space="preserve"> О</w:t>
      </w:r>
      <w:proofErr w:type="gramEnd"/>
      <w:r>
        <w:t>пределяется в зависимости от специфики муниципального образования и общего объема средств в бюджете муниципального образования, предусмотренного на инициативные проекты.</w:t>
      </w:r>
    </w:p>
    <w:p w:rsidR="00E35E13" w:rsidRDefault="00E35E13" w:rsidP="00E35E13">
      <w:pPr>
        <w:pStyle w:val="aff5"/>
      </w:pPr>
      <w:bookmarkStart w:id="494" w:name="sub_544"/>
      <w:bookmarkEnd w:id="493"/>
      <w:r>
        <w:rPr>
          <w:vertAlign w:val="superscript"/>
        </w:rPr>
        <w:t>4</w:t>
      </w:r>
      <w:r>
        <w:t xml:space="preserve"> Численность инициативной группы может быть уменьшена максимум до двух человек в зависимости от специфики муниципального образования.</w:t>
      </w:r>
    </w:p>
    <w:p w:rsidR="00E35E13" w:rsidRDefault="00E35E13" w:rsidP="00E35E13">
      <w:pPr>
        <w:pStyle w:val="aff5"/>
      </w:pPr>
      <w:bookmarkStart w:id="495" w:name="sub_5555"/>
      <w:bookmarkEnd w:id="494"/>
      <w:r>
        <w:rPr>
          <w:vertAlign w:val="superscript"/>
        </w:rPr>
        <w:t>5</w:t>
      </w:r>
      <w:r>
        <w:t xml:space="preserve"> Право выдвигать инициативные проекты может быть предоставлено и иным лицам, осуществляющим деятельность на территории муниципального образования.</w:t>
      </w:r>
    </w:p>
    <w:p w:rsidR="00E35E13" w:rsidRDefault="00E35E13" w:rsidP="00E35E13">
      <w:pPr>
        <w:pStyle w:val="aff5"/>
      </w:pPr>
      <w:bookmarkStart w:id="496" w:name="sub_566"/>
      <w:bookmarkEnd w:id="495"/>
      <w:r>
        <w:rPr>
          <w:vertAlign w:val="superscript"/>
        </w:rPr>
        <w:lastRenderedPageBreak/>
        <w:t>6</w:t>
      </w:r>
      <w:r>
        <w:t xml:space="preserve"> Могут быть предусмотрены и иные сведения, в зависимости от специфики муниципального образования.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35E13" w:rsidRDefault="00E35E13" w:rsidP="00E35E13">
      <w:pPr>
        <w:pStyle w:val="aff5"/>
      </w:pPr>
      <w:bookmarkStart w:id="497" w:name="sub_577"/>
      <w:bookmarkEnd w:id="496"/>
      <w:r>
        <w:rPr>
          <w:vertAlign w:val="superscript"/>
        </w:rPr>
        <w:t>7</w:t>
      </w:r>
      <w:proofErr w:type="gramStart"/>
      <w:r>
        <w:t xml:space="preserve"> В</w:t>
      </w:r>
      <w:proofErr w:type="gramEnd"/>
      <w:r>
        <w:t xml:space="preserve"> данной модели предлагается к формам поддержки инициативных проектов, предусмотренных федеральным законодательством добавить подписи граждан, количество которых определяется представительным органом муниципального образования и не должно ограничивать возможности граждан по выдвижению и внесению инициативных проектов. Может быть предусмотрена возможность выявления мнения граждан по вопросу о поддержке инициативного проекта также путем опроса граждан.</w:t>
      </w:r>
    </w:p>
    <w:p w:rsidR="00E35E13" w:rsidRDefault="00E35E13" w:rsidP="00E35E13">
      <w:pPr>
        <w:pStyle w:val="aff5"/>
      </w:pPr>
      <w:bookmarkStart w:id="498" w:name="sub_588"/>
      <w:bookmarkEnd w:id="497"/>
      <w:r>
        <w:rPr>
          <w:vertAlign w:val="superscript"/>
        </w:rPr>
        <w:t>8</w:t>
      </w:r>
      <w:r>
        <w:t xml:space="preserve"> Срок с подчеркиванием может устанавливаться в зависимости от специфики муниципального образования.</w:t>
      </w:r>
    </w:p>
    <w:p w:rsidR="00E35E13" w:rsidRDefault="00E35E13" w:rsidP="00E35E13">
      <w:pPr>
        <w:pStyle w:val="aff5"/>
      </w:pPr>
      <w:bookmarkStart w:id="499" w:name="sub_599"/>
      <w:bookmarkEnd w:id="498"/>
      <w:proofErr w:type="gramStart"/>
      <w:r>
        <w:rPr>
          <w:vertAlign w:val="superscript"/>
        </w:rPr>
        <w:t>9</w:t>
      </w:r>
      <w:r>
        <w:t xml:space="preserve"> Указанный раздел (</w:t>
      </w:r>
      <w:hyperlink r:id="rId171" w:anchor="sub_40073" w:history="1">
        <w:r>
          <w:rPr>
            <w:rStyle w:val="aff2"/>
          </w:rPr>
          <w:t>п. 7.3 - 7.5</w:t>
        </w:r>
      </w:hyperlink>
      <w:r>
        <w:t xml:space="preserve"> выделены курсивом) в части </w:t>
      </w:r>
      <w:proofErr w:type="spellStart"/>
      <w:r>
        <w:t>софинансирования</w:t>
      </w:r>
      <w:proofErr w:type="spellEnd"/>
      <w:r>
        <w:t xml:space="preserve"> инициативных проектов физическими и (или) юридическими лицами, а также добровольного имущественного и (или) трудового участия заинтересованных лиц может быть скорректирован в представительным органом муниципального образования, так как указанные нормы не являются обязательными в соответствии с положениями федерального законодательства.</w:t>
      </w:r>
      <w:proofErr w:type="gramEnd"/>
    </w:p>
    <w:p w:rsidR="00E35E13" w:rsidRDefault="00E35E13" w:rsidP="00E35E13">
      <w:pPr>
        <w:pStyle w:val="aff5"/>
      </w:pPr>
      <w:bookmarkStart w:id="500" w:name="sub_51003"/>
      <w:bookmarkEnd w:id="499"/>
      <w:r>
        <w:rPr>
          <w:vertAlign w:val="superscript"/>
        </w:rPr>
        <w:t>10</w:t>
      </w:r>
      <w:r>
        <w:t xml:space="preserve"> </w:t>
      </w:r>
      <w:hyperlink r:id="rId172" w:anchor="sub_40072" w:history="1">
        <w:r>
          <w:rPr>
            <w:rStyle w:val="aff2"/>
          </w:rPr>
          <w:t>Пункт 7.2</w:t>
        </w:r>
      </w:hyperlink>
      <w:r>
        <w:t xml:space="preserve"> не является обязательным в соответствии с положениями федерального законодательства.</w:t>
      </w:r>
    </w:p>
    <w:p w:rsidR="00E35E13" w:rsidRDefault="00E35E13" w:rsidP="00E35E13">
      <w:pPr>
        <w:pStyle w:val="aff5"/>
      </w:pPr>
      <w:bookmarkStart w:id="501" w:name="sub_51004"/>
      <w:bookmarkEnd w:id="500"/>
      <w:r>
        <w:rPr>
          <w:vertAlign w:val="superscript"/>
        </w:rPr>
        <w:t>11</w:t>
      </w:r>
      <w:r>
        <w:t xml:space="preserve"> Срок с подчеркиванием может устанавливаться в зависимости от специфики муниципального образования.</w:t>
      </w:r>
    </w:p>
    <w:p w:rsidR="00E35E13" w:rsidRDefault="00E35E13" w:rsidP="00E35E13">
      <w:pPr>
        <w:pStyle w:val="aff5"/>
      </w:pPr>
      <w:bookmarkStart w:id="502" w:name="sub_51005"/>
      <w:bookmarkEnd w:id="501"/>
      <w:r>
        <w:rPr>
          <w:vertAlign w:val="superscript"/>
        </w:rPr>
        <w:t>12</w:t>
      </w:r>
      <w:r>
        <w:t xml:space="preserve"> Порядок расчета и возврата сумм инициативных платежей, подлежащих возврату лицам (в том числе и организациям), осуществившим их перечисление в местный бюджет устанавливается нормативным правовым актом представительного органа муниципального образования.</w:t>
      </w:r>
    </w:p>
    <w:p w:rsidR="00E35E13" w:rsidRDefault="00E35E13" w:rsidP="00E35E13"/>
    <w:p w:rsidR="00E35E13" w:rsidRDefault="00E35E13" w:rsidP="00E35E13"/>
    <w:p w:rsidR="00E35E13" w:rsidRDefault="00E35E13" w:rsidP="00E35E13"/>
    <w:p w:rsidR="00E35E13" w:rsidRDefault="00E35E13" w:rsidP="00E35E13"/>
    <w:p w:rsidR="00E35E13" w:rsidRDefault="00E35E13" w:rsidP="00E35E13"/>
    <w:p w:rsidR="00E35E13" w:rsidRDefault="00E35E13" w:rsidP="00E35E13"/>
    <w:bookmarkEnd w:id="502"/>
    <w:p w:rsidR="00E35E13" w:rsidRDefault="00E35E13" w:rsidP="00E35E13"/>
    <w:p w:rsidR="00E35E13" w:rsidRDefault="00E35E13" w:rsidP="00E35E13">
      <w:pPr>
        <w:ind w:firstLine="698"/>
        <w:jc w:val="right"/>
      </w:pPr>
      <w:bookmarkStart w:id="503" w:name="sub_60000"/>
      <w:r>
        <w:rPr>
          <w:rStyle w:val="aff3"/>
          <w:bCs/>
        </w:rPr>
        <w:t>Приложение 6</w:t>
      </w:r>
    </w:p>
    <w:bookmarkEnd w:id="503"/>
    <w:p w:rsidR="00E35E13" w:rsidRDefault="00E35E13" w:rsidP="00E35E13"/>
    <w:p w:rsidR="00E35E13" w:rsidRDefault="00E35E13" w:rsidP="00E35E13">
      <w:pPr>
        <w:pStyle w:val="1"/>
        <w:rPr>
          <w:rFonts w:eastAsiaTheme="minorEastAsia"/>
        </w:rPr>
      </w:pPr>
      <w:r>
        <w:rPr>
          <w:rFonts w:eastAsiaTheme="minorEastAsia"/>
        </w:rPr>
        <w:t>Решение представительного органа муниципального образования о порядке назначения и проведения опроса граждан по вопросам выявления мнения граждан о поддержке инициативных проектов</w:t>
      </w:r>
    </w:p>
    <w:p w:rsidR="00E35E13" w:rsidRDefault="00E35E13" w:rsidP="00E35E13">
      <w:pPr>
        <w:rPr>
          <w:rFonts w:eastAsiaTheme="minorEastAsia"/>
        </w:rPr>
      </w:pPr>
    </w:p>
    <w:p w:rsidR="00E35E13" w:rsidRDefault="00E35E13" w:rsidP="00E35E13">
      <w:pPr>
        <w:pStyle w:val="1"/>
        <w:rPr>
          <w:rFonts w:eastAsiaTheme="minorEastAsia"/>
        </w:rPr>
      </w:pPr>
      <w:r>
        <w:rPr>
          <w:rFonts w:eastAsiaTheme="minorEastAsia"/>
        </w:rPr>
        <w:t>наименование представительного органа муниципального образования</w:t>
      </w:r>
    </w:p>
    <w:p w:rsidR="00E35E13" w:rsidRDefault="00E35E13" w:rsidP="00E35E13">
      <w:pPr>
        <w:rPr>
          <w:rFonts w:eastAsiaTheme="minorEastAsia"/>
        </w:rPr>
      </w:pPr>
    </w:p>
    <w:p w:rsidR="00E35E13" w:rsidRDefault="00E35E13" w:rsidP="00E35E13">
      <w:pPr>
        <w:pStyle w:val="1"/>
        <w:rPr>
          <w:rFonts w:eastAsiaTheme="minorEastAsia"/>
        </w:rPr>
      </w:pPr>
      <w:r>
        <w:rPr>
          <w:rFonts w:eastAsiaTheme="minorEastAsia"/>
        </w:rPr>
        <w:t>РЕШЕНИЕ</w:t>
      </w:r>
      <w:r>
        <w:rPr>
          <w:rFonts w:eastAsiaTheme="minorEastAsia"/>
        </w:rPr>
        <w:br/>
        <w:t>от _________ 20__ г. N ___</w:t>
      </w:r>
      <w:r>
        <w:rPr>
          <w:rFonts w:eastAsiaTheme="minorEastAsia"/>
        </w:rPr>
        <w:br/>
        <w:t>ОБ УТВЕРЖДЕНИИ ПОЛОЖЕНИЯ О ПОРЯДКЕ НАЗНАЧЕНИЯ И ПРОВЕДЕНИЯ ОПРОСА ГРАЖДАН ПО ВОПРОСАМ ВЫЯВЛЕНИЯ МНЕНИЯ ГРАЖДАН О ПОДДЕРЖКЕ ИНИЦИАТИВНЫХ ПРОЕКТОВ</w:t>
      </w:r>
    </w:p>
    <w:p w:rsidR="00E35E13" w:rsidRDefault="00E35E13" w:rsidP="00E35E13">
      <w:pPr>
        <w:rPr>
          <w:rFonts w:eastAsiaTheme="minorEastAsia"/>
        </w:rPr>
      </w:pPr>
    </w:p>
    <w:p w:rsidR="00E35E13" w:rsidRDefault="00E35E13" w:rsidP="00E35E13">
      <w:r>
        <w:t xml:space="preserve">В соответствии со </w:t>
      </w:r>
      <w:hyperlink r:id="rId173" w:history="1">
        <w:r>
          <w:rPr>
            <w:rStyle w:val="aff2"/>
            <w:rFonts w:ascii="Times New Roman CYR" w:hAnsi="Times New Roman CYR" w:cs="Times New Roman CYR"/>
          </w:rPr>
          <w:t>статьями 261</w:t>
        </w:r>
      </w:hyperlink>
      <w:r>
        <w:t xml:space="preserve">, </w:t>
      </w:r>
      <w:hyperlink r:id="rId174" w:history="1">
        <w:r>
          <w:rPr>
            <w:rStyle w:val="aff2"/>
            <w:rFonts w:ascii="Times New Roman CYR" w:hAnsi="Times New Roman CYR" w:cs="Times New Roman CYR"/>
          </w:rPr>
          <w:t>31</w:t>
        </w:r>
      </w:hyperlink>
      <w:r>
        <w:t xml:space="preserve"> Федерального закона от 6 октября 2003 года N 131-ФЗ "Об общих принципах организации местного самоуправления в Российской Федерации", статьей __ Устава наименование муниципального образования наименование представительного органа муниципального образования</w:t>
      </w:r>
    </w:p>
    <w:p w:rsidR="00E35E13" w:rsidRDefault="00E35E13" w:rsidP="00E35E13">
      <w:r>
        <w:t>РЕШИЛ:</w:t>
      </w:r>
    </w:p>
    <w:p w:rsidR="00E35E13" w:rsidRDefault="00E35E13" w:rsidP="00E35E13">
      <w:bookmarkStart w:id="504" w:name="sub_60001"/>
      <w:r>
        <w:lastRenderedPageBreak/>
        <w:t xml:space="preserve">1. Утвердить прилагаемое </w:t>
      </w:r>
      <w:hyperlink r:id="rId175" w:anchor="sub_60003" w:history="1">
        <w:r>
          <w:rPr>
            <w:rStyle w:val="aff2"/>
            <w:rFonts w:ascii="Times New Roman CYR" w:hAnsi="Times New Roman CYR" w:cs="Times New Roman CYR"/>
          </w:rPr>
          <w:t>Положение</w:t>
        </w:r>
      </w:hyperlink>
      <w:r>
        <w:t xml:space="preserve"> о порядке назначения и проведения опроса граждан по вопросам выявления мнения граждан о поддержке инициативных проектов.</w:t>
      </w:r>
    </w:p>
    <w:p w:rsidR="00E35E13" w:rsidRDefault="00E35E13" w:rsidP="00E35E13">
      <w:bookmarkStart w:id="505" w:name="sub_60002"/>
      <w:bookmarkEnd w:id="504"/>
      <w:r>
        <w:t>2. Настоящее решение вступает в силу со дня его официального опубликования (обнародования).</w:t>
      </w:r>
      <w:r>
        <w:rPr>
          <w:vertAlign w:val="superscript"/>
        </w:rPr>
        <w:t> </w:t>
      </w:r>
      <w:hyperlink r:id="rId176" w:anchor="sub_6111" w:history="1">
        <w:r>
          <w:rPr>
            <w:rStyle w:val="aff2"/>
            <w:rFonts w:ascii="Times New Roman CYR" w:hAnsi="Times New Roman CYR" w:cs="Times New Roman CYR"/>
            <w:vertAlign w:val="superscript"/>
          </w:rPr>
          <w:t>1</w:t>
        </w:r>
      </w:hyperlink>
    </w:p>
    <w:bookmarkEnd w:id="505"/>
    <w:p w:rsidR="00E35E13" w:rsidRDefault="00E35E13" w:rsidP="00E35E13"/>
    <w:p w:rsidR="00E35E13" w:rsidRDefault="00E35E13" w:rsidP="00E35E13">
      <w:pPr>
        <w:ind w:firstLine="698"/>
        <w:jc w:val="right"/>
      </w:pPr>
      <w:r>
        <w:t>Глава наименование муниципального образования</w:t>
      </w:r>
      <w:r>
        <w:br/>
        <w:t>ФИО</w:t>
      </w: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Pr>
        <w:ind w:firstLine="698"/>
        <w:jc w:val="right"/>
      </w:pPr>
    </w:p>
    <w:p w:rsidR="00E35E13" w:rsidRDefault="00E35E13" w:rsidP="00E35E13"/>
    <w:p w:rsidR="00E35E13" w:rsidRDefault="00E35E13" w:rsidP="00E35E13">
      <w:pPr>
        <w:ind w:firstLine="698"/>
        <w:jc w:val="right"/>
      </w:pPr>
      <w:r>
        <w:t>Утверждено</w:t>
      </w:r>
      <w:r>
        <w:br/>
        <w:t>решением наименование представительного</w:t>
      </w:r>
      <w:r>
        <w:br/>
        <w:t>органа муниципального образования</w:t>
      </w:r>
      <w:r>
        <w:br/>
        <w:t>от __________ 20__ г. N___</w:t>
      </w:r>
    </w:p>
    <w:p w:rsidR="00E35E13" w:rsidRDefault="00E35E13" w:rsidP="00E35E13"/>
    <w:p w:rsidR="00E35E13" w:rsidRDefault="00E35E13" w:rsidP="00E35E13">
      <w:pPr>
        <w:pStyle w:val="1"/>
        <w:rPr>
          <w:rFonts w:eastAsiaTheme="minorEastAsia"/>
        </w:rPr>
      </w:pPr>
      <w:bookmarkStart w:id="506" w:name="sub_60003"/>
      <w:r>
        <w:rPr>
          <w:rFonts w:eastAsiaTheme="minorEastAsia"/>
        </w:rPr>
        <w:t>ПОЛОЖЕНИЕ</w:t>
      </w:r>
      <w:r>
        <w:rPr>
          <w:rFonts w:eastAsiaTheme="minorEastAsia"/>
        </w:rPr>
        <w:br/>
        <w:t>О ПОРЯДКЕ НАЗНАЧЕНИЯ И ПРОВЕДЕНИЯ ОПРОСА ГРАЖДАН ПО ВОПРОСАМ ВЫЯВЛЕНИЯ МНЕНИЯ ГРАЖДАН О ПОДДЕРЖКЕ ИНИЦИАТИВНЫХ ПРОЕКТОВ</w:t>
      </w:r>
    </w:p>
    <w:bookmarkEnd w:id="506"/>
    <w:p w:rsidR="00E35E13" w:rsidRDefault="00E35E13" w:rsidP="00E35E13">
      <w:pPr>
        <w:rPr>
          <w:rFonts w:eastAsiaTheme="minorEastAsia"/>
        </w:rPr>
      </w:pPr>
    </w:p>
    <w:p w:rsidR="00E35E13" w:rsidRDefault="00E35E13" w:rsidP="00E35E13">
      <w:pPr>
        <w:pStyle w:val="1"/>
        <w:rPr>
          <w:rFonts w:eastAsiaTheme="minorEastAsia"/>
        </w:rPr>
      </w:pPr>
      <w:bookmarkStart w:id="507" w:name="sub_60941"/>
      <w:r>
        <w:rPr>
          <w:rFonts w:eastAsiaTheme="minorEastAsia"/>
        </w:rPr>
        <w:t>1. Общие положения</w:t>
      </w:r>
    </w:p>
    <w:bookmarkEnd w:id="507"/>
    <w:p w:rsidR="00E35E13" w:rsidRDefault="00E35E13" w:rsidP="00E35E13">
      <w:pPr>
        <w:rPr>
          <w:rFonts w:eastAsiaTheme="minorEastAsia"/>
        </w:rPr>
      </w:pPr>
    </w:p>
    <w:p w:rsidR="00E35E13" w:rsidRDefault="00E35E13" w:rsidP="00E35E13">
      <w:bookmarkStart w:id="508" w:name="sub_60011"/>
      <w:r>
        <w:t xml:space="preserve">1.1. </w:t>
      </w:r>
      <w:proofErr w:type="gramStart"/>
      <w:r>
        <w:t xml:space="preserve">Настоящее Положение в соответствии с </w:t>
      </w:r>
      <w:hyperlink r:id="rId177" w:history="1">
        <w:r>
          <w:rPr>
            <w:rStyle w:val="aff2"/>
            <w:rFonts w:ascii="Times New Roman CYR" w:hAnsi="Times New Roman CYR" w:cs="Times New Roman CYR"/>
          </w:rPr>
          <w:t>Конституцией</w:t>
        </w:r>
      </w:hyperlink>
      <w:r>
        <w:t xml:space="preserve"> Российской Федерации, </w:t>
      </w:r>
      <w:hyperlink r:id="rId178" w:history="1">
        <w:r>
          <w:rPr>
            <w:rStyle w:val="aff2"/>
            <w:rFonts w:ascii="Times New Roman CYR" w:hAnsi="Times New Roman CYR" w:cs="Times New Roman CYR"/>
          </w:rPr>
          <w:t>Федеральным законом</w:t>
        </w:r>
      </w:hyperlink>
      <w:r>
        <w:t xml:space="preserve"> от 06.10.2003 N 131-ФЗ "Об общих принципах организации местного самоуправления в Российской Федерации", </w:t>
      </w:r>
      <w:r>
        <w:lastRenderedPageBreak/>
        <w:t>Уставом наименование муниципального образования определяет на территории наименование муниципального образования порядок назначения и проведения опроса граждан по вопросам выявления мнения граждан о поддержке инициативных проектов, как одной из форм участия населения в осуществлении местного самоуправления.</w:t>
      </w:r>
      <w:proofErr w:type="gramEnd"/>
    </w:p>
    <w:p w:rsidR="00E35E13" w:rsidRDefault="00E35E13" w:rsidP="00E35E13">
      <w:bookmarkStart w:id="509" w:name="sub_60012"/>
      <w:bookmarkEnd w:id="508"/>
      <w:r>
        <w:t>1.2. Под опросом граждан в настоящем Положении понимается способ выявления мнения граждан муниципального образования наименование муниципального образования и его учета при принятии решений по вопросам реализации инициативных проектов на территории муниципального образования наименование муниципального образования.</w:t>
      </w:r>
    </w:p>
    <w:p w:rsidR="00E35E13" w:rsidRDefault="00E35E13" w:rsidP="00E35E13">
      <w:bookmarkStart w:id="510" w:name="sub_60013"/>
      <w:bookmarkEnd w:id="509"/>
      <w:r>
        <w:t>1.3. Результаты опроса носят рекомендательный характер.</w:t>
      </w:r>
    </w:p>
    <w:bookmarkEnd w:id="510"/>
    <w:p w:rsidR="00E35E13" w:rsidRDefault="00E35E13" w:rsidP="00E35E13"/>
    <w:p w:rsidR="00E35E13" w:rsidRDefault="00E35E13" w:rsidP="00E35E13">
      <w:pPr>
        <w:pStyle w:val="1"/>
        <w:rPr>
          <w:rFonts w:eastAsiaTheme="minorEastAsia"/>
        </w:rPr>
      </w:pPr>
      <w:bookmarkStart w:id="511" w:name="sub_60942"/>
      <w:r>
        <w:rPr>
          <w:rFonts w:eastAsiaTheme="minorEastAsia"/>
        </w:rPr>
        <w:t>2. Право гражданина на участие в опросе</w:t>
      </w:r>
    </w:p>
    <w:bookmarkEnd w:id="511"/>
    <w:p w:rsidR="00E35E13" w:rsidRDefault="00E35E13" w:rsidP="00E35E13">
      <w:pPr>
        <w:rPr>
          <w:rFonts w:eastAsiaTheme="minorEastAsia"/>
        </w:rPr>
      </w:pPr>
    </w:p>
    <w:p w:rsidR="00E35E13" w:rsidRDefault="00E35E13" w:rsidP="00E35E13">
      <w:bookmarkStart w:id="512" w:name="sub_60021"/>
      <w:r>
        <w:t>2.1. В опросе граждан по вопросу выявления мнения граждан о поддержке инициативного проекта вправе участвовать жители наименование муниципального образования или его части, в которых предлагается реализовать инициативный проект, достигшие шестнадцатилетнего возраста (далее - участники опроса).</w:t>
      </w:r>
    </w:p>
    <w:p w:rsidR="00E35E13" w:rsidRDefault="00E35E13" w:rsidP="00E35E13">
      <w:bookmarkStart w:id="513" w:name="sub_60022"/>
      <w:bookmarkEnd w:id="512"/>
      <w:r>
        <w:t>2.2. 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E35E13" w:rsidRDefault="00E35E13" w:rsidP="00E35E13">
      <w:bookmarkStart w:id="514" w:name="sub_60023"/>
      <w:bookmarkEnd w:id="513"/>
      <w:r>
        <w:t>2.3. Жители наименование муниципального образования участвуют в опросе непосредственно.</w:t>
      </w:r>
    </w:p>
    <w:bookmarkEnd w:id="514"/>
    <w:p w:rsidR="00E35E13" w:rsidRDefault="00E35E13" w:rsidP="00E35E13">
      <w:r>
        <w:t xml:space="preserve">В опросе граждан по вопросу выявления мнения граждан о поддержке инициативного проекта житель наименование </w:t>
      </w:r>
      <w:r w:rsidRPr="009A28CE">
        <w:t xml:space="preserve">муниципального образования имеет право проголосовать за </w:t>
      </w:r>
      <w:r w:rsidR="009A28CE">
        <w:t>1</w:t>
      </w:r>
      <w:r>
        <w:t xml:space="preserve"> инициативны</w:t>
      </w:r>
      <w:r w:rsidR="009A28CE">
        <w:t>й</w:t>
      </w:r>
      <w:r>
        <w:t xml:space="preserve"> проект, при этом за один проект должен отдаваться один голос.</w:t>
      </w:r>
    </w:p>
    <w:p w:rsidR="00E35E13" w:rsidRDefault="00E35E13" w:rsidP="00E35E13">
      <w:bookmarkStart w:id="515" w:name="sub_60024"/>
      <w:r>
        <w:t>2.4. Участие в опросе является свободным и добровольным. Никто не может быть принужден к выражению своего мнения и убеждений или отказу от них.</w:t>
      </w:r>
    </w:p>
    <w:bookmarkEnd w:id="515"/>
    <w:p w:rsidR="00E35E13" w:rsidRDefault="00E35E13" w:rsidP="00E35E13"/>
    <w:p w:rsidR="00E35E13" w:rsidRDefault="00E35E13" w:rsidP="00E35E13">
      <w:pPr>
        <w:pStyle w:val="1"/>
        <w:rPr>
          <w:rFonts w:eastAsiaTheme="minorEastAsia"/>
        </w:rPr>
      </w:pPr>
      <w:bookmarkStart w:id="516" w:name="sub_60943"/>
      <w:r>
        <w:rPr>
          <w:rFonts w:eastAsiaTheme="minorEastAsia"/>
        </w:rPr>
        <w:t>3. Принципы проведения опроса</w:t>
      </w:r>
    </w:p>
    <w:bookmarkEnd w:id="516"/>
    <w:p w:rsidR="00E35E13" w:rsidRDefault="00E35E13" w:rsidP="00E35E13">
      <w:pPr>
        <w:rPr>
          <w:rFonts w:eastAsiaTheme="minorEastAsia"/>
        </w:rPr>
      </w:pPr>
    </w:p>
    <w:p w:rsidR="00E35E13" w:rsidRDefault="00E35E13" w:rsidP="00E35E13">
      <w:bookmarkStart w:id="517" w:name="sub_60031"/>
      <w:r>
        <w:t>3.1. Граждане участвуют в опросе на основе всеобщего равного и прямого волеизъявления.</w:t>
      </w:r>
    </w:p>
    <w:p w:rsidR="00E35E13" w:rsidRDefault="00E35E13" w:rsidP="00E35E13">
      <w:bookmarkStart w:id="518" w:name="sub_60032"/>
      <w:bookmarkEnd w:id="517"/>
      <w:r>
        <w:t>3.2. Подготовка, проведение и установление результатов опроса должны основываться на принципах открытости, гласности, объективности, научной обоснованности, строгого учета результатов опроса и возможности их проверки.</w:t>
      </w:r>
    </w:p>
    <w:bookmarkEnd w:id="518"/>
    <w:p w:rsidR="00E35E13" w:rsidRDefault="00E35E13" w:rsidP="00E35E13"/>
    <w:p w:rsidR="00E35E13" w:rsidRDefault="00E35E13" w:rsidP="00E35E13">
      <w:pPr>
        <w:pStyle w:val="1"/>
        <w:rPr>
          <w:rFonts w:eastAsiaTheme="minorEastAsia"/>
        </w:rPr>
      </w:pPr>
      <w:bookmarkStart w:id="519" w:name="sub_60004"/>
      <w:r>
        <w:rPr>
          <w:rFonts w:eastAsiaTheme="minorEastAsia"/>
        </w:rPr>
        <w:t>4. Вопросы, предлагаемые для вынесения на опрос</w:t>
      </w:r>
    </w:p>
    <w:bookmarkEnd w:id="519"/>
    <w:p w:rsidR="00E35E13" w:rsidRDefault="00E35E13" w:rsidP="00E35E13">
      <w:pPr>
        <w:rPr>
          <w:rFonts w:eastAsiaTheme="minorEastAsia"/>
        </w:rPr>
      </w:pPr>
    </w:p>
    <w:p w:rsidR="00E35E13" w:rsidRDefault="00E35E13" w:rsidP="00E35E13">
      <w:bookmarkStart w:id="520" w:name="sub_60041"/>
      <w:r>
        <w:t>4.1. Опрос может быть проведен по вопросу выявления мнения граждан о поддержке инициативного проекта.</w:t>
      </w:r>
    </w:p>
    <w:p w:rsidR="00E35E13" w:rsidRDefault="00E35E13" w:rsidP="00E35E13">
      <w:bookmarkStart w:id="521" w:name="sub_60042"/>
      <w:bookmarkEnd w:id="520"/>
      <w:r>
        <w:lastRenderedPageBreak/>
        <w:t>4.2. 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rsidR="00E35E13" w:rsidRDefault="00E35E13" w:rsidP="00E35E13">
      <w:bookmarkStart w:id="522" w:name="sub_60043"/>
      <w:bookmarkEnd w:id="521"/>
      <w:r>
        <w:t>4.3. Вопросы, предлагаемые на опрос, не должны противоречить федеральному законодательству, законам и (или) иным нормативным правовым актам наименование субъекта РФ, уставу и нормативным правовым актам наименование муниципального образования.</w:t>
      </w:r>
    </w:p>
    <w:bookmarkEnd w:id="522"/>
    <w:p w:rsidR="00E35E13" w:rsidRDefault="00E35E13" w:rsidP="00E35E13"/>
    <w:p w:rsidR="00E35E13" w:rsidRDefault="00E35E13" w:rsidP="00E35E13">
      <w:pPr>
        <w:pStyle w:val="1"/>
        <w:rPr>
          <w:rFonts w:eastAsiaTheme="minorEastAsia"/>
        </w:rPr>
      </w:pPr>
      <w:bookmarkStart w:id="523" w:name="sub_60005"/>
      <w:r>
        <w:rPr>
          <w:rFonts w:eastAsiaTheme="minorEastAsia"/>
        </w:rPr>
        <w:t>5. Территория опроса</w:t>
      </w:r>
    </w:p>
    <w:bookmarkEnd w:id="523"/>
    <w:p w:rsidR="00E35E13" w:rsidRDefault="00E35E13" w:rsidP="00E35E13">
      <w:pPr>
        <w:rPr>
          <w:rFonts w:eastAsiaTheme="minorEastAsia"/>
        </w:rPr>
      </w:pPr>
    </w:p>
    <w:p w:rsidR="00E35E13" w:rsidRDefault="00E35E13" w:rsidP="00E35E13">
      <w:bookmarkStart w:id="524" w:name="sub_60051"/>
      <w:r>
        <w:t>5.1. Опрос может проводиться на всей территории наименование муниципального образования или на части его территории.</w:t>
      </w:r>
    </w:p>
    <w:bookmarkEnd w:id="524"/>
    <w:p w:rsidR="00E35E13" w:rsidRDefault="00E35E13" w:rsidP="00E35E13"/>
    <w:p w:rsidR="00E35E13" w:rsidRDefault="00E35E13" w:rsidP="00E35E13">
      <w:pPr>
        <w:pStyle w:val="1"/>
        <w:rPr>
          <w:rFonts w:eastAsiaTheme="minorEastAsia"/>
        </w:rPr>
      </w:pPr>
      <w:bookmarkStart w:id="525" w:name="sub_60006"/>
      <w:r>
        <w:rPr>
          <w:rFonts w:eastAsiaTheme="minorEastAsia"/>
        </w:rPr>
        <w:t>6. Инициатива проведения опроса</w:t>
      </w:r>
    </w:p>
    <w:bookmarkEnd w:id="525"/>
    <w:p w:rsidR="00E35E13" w:rsidRDefault="00E35E13" w:rsidP="00E35E13">
      <w:pPr>
        <w:rPr>
          <w:rFonts w:eastAsiaTheme="minorEastAsia"/>
        </w:rPr>
      </w:pPr>
    </w:p>
    <w:p w:rsidR="00E35E13" w:rsidRDefault="00E35E13" w:rsidP="00E35E13">
      <w:bookmarkStart w:id="526" w:name="sub_60061"/>
      <w:r>
        <w:t>6.1. Опрос проводится по инициативе жителей наименование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35E13" w:rsidRDefault="00E35E13" w:rsidP="00E35E13">
      <w:bookmarkStart w:id="527" w:name="sub_60062"/>
      <w:bookmarkEnd w:id="526"/>
      <w:r>
        <w:t>6.2. Инициатива жителей наименование муниципального образования оформляется письменным обращением инициативной группы граждан</w:t>
      </w:r>
      <w:r>
        <w:rPr>
          <w:vertAlign w:val="superscript"/>
        </w:rPr>
        <w:t> </w:t>
      </w:r>
      <w:hyperlink r:id="rId179" w:anchor="sub_6222" w:history="1">
        <w:r>
          <w:rPr>
            <w:rStyle w:val="aff2"/>
            <w:rFonts w:ascii="Times New Roman CYR" w:hAnsi="Times New Roman CYR" w:cs="Times New Roman CYR"/>
            <w:vertAlign w:val="superscript"/>
          </w:rPr>
          <w:t>2</w:t>
        </w:r>
      </w:hyperlink>
      <w:r>
        <w:t>, предлагающей инициативный проект.</w:t>
      </w:r>
    </w:p>
    <w:p w:rsidR="00E35E13" w:rsidRDefault="00E35E13" w:rsidP="00E35E13">
      <w:bookmarkStart w:id="528" w:name="sub_60063"/>
      <w:bookmarkEnd w:id="527"/>
      <w:r>
        <w:t>6.3. Наименование представительного органа муниципального образования рассматривает инициативу о проведении опроса на ближайшем заседании.</w:t>
      </w:r>
    </w:p>
    <w:bookmarkEnd w:id="528"/>
    <w:p w:rsidR="00E35E13" w:rsidRDefault="00E35E13" w:rsidP="00E35E13"/>
    <w:p w:rsidR="00E35E13" w:rsidRDefault="00E35E13" w:rsidP="00E35E13">
      <w:pPr>
        <w:pStyle w:val="1"/>
        <w:rPr>
          <w:rFonts w:eastAsiaTheme="minorEastAsia"/>
        </w:rPr>
      </w:pPr>
      <w:bookmarkStart w:id="529" w:name="sub_60007"/>
      <w:r>
        <w:rPr>
          <w:rFonts w:eastAsiaTheme="minorEastAsia"/>
        </w:rPr>
        <w:t>7. Методы проведения опроса</w:t>
      </w:r>
    </w:p>
    <w:bookmarkEnd w:id="529"/>
    <w:p w:rsidR="00E35E13" w:rsidRDefault="00E35E13" w:rsidP="00E35E13">
      <w:pPr>
        <w:rPr>
          <w:rFonts w:eastAsiaTheme="minorEastAsia"/>
        </w:rPr>
      </w:pPr>
    </w:p>
    <w:p w:rsidR="00E35E13" w:rsidRDefault="00E35E13" w:rsidP="00E35E13">
      <w:bookmarkStart w:id="530" w:name="sub_60071"/>
      <w:r>
        <w:t>7.1. В соответствии с законом наименование субъекта РФ</w:t>
      </w:r>
      <w:r>
        <w:rPr>
          <w:vertAlign w:val="superscript"/>
        </w:rPr>
        <w:t> </w:t>
      </w:r>
      <w:hyperlink r:id="rId180" w:anchor="sub_6333" w:history="1">
        <w:r>
          <w:rPr>
            <w:rStyle w:val="aff2"/>
            <w:rFonts w:ascii="Times New Roman CYR" w:hAnsi="Times New Roman CYR" w:cs="Times New Roman CYR"/>
            <w:vertAlign w:val="superscript"/>
          </w:rPr>
          <w:t>3</w:t>
        </w:r>
      </w:hyperlink>
      <w:r>
        <w:t xml:space="preserve"> опрос проводится методом:</w:t>
      </w:r>
    </w:p>
    <w:bookmarkEnd w:id="530"/>
    <w:p w:rsidR="00E35E13" w:rsidRDefault="00E35E13" w:rsidP="00E35E13">
      <w:r>
        <w:t>- интервьюирования и (или) анкетирования в течение одного или нескольких дней с дальнейшим анализом и обобщением данных;</w:t>
      </w:r>
    </w:p>
    <w:p w:rsidR="00E35E13" w:rsidRDefault="00E35E13" w:rsidP="00E35E13">
      <w:r>
        <w:t>- тайного или поименного голосования в течение одного или нескольких дней, а также голосования на официальном сайте наименование муниципального образования в информационно-телекоммуникационной сети Интернет с обобщением полученных данных.</w:t>
      </w:r>
    </w:p>
    <w:p w:rsidR="00E35E13" w:rsidRDefault="00E35E13" w:rsidP="00E35E13">
      <w:bookmarkStart w:id="531" w:name="sub_60072"/>
      <w:r>
        <w:t>7.2. Интервьюирование и (или) анкетирование, голосование проводятся по опросным листам в пунктах проведения опроса и (или) по месту жительства участников опроса.</w:t>
      </w:r>
    </w:p>
    <w:bookmarkEnd w:id="531"/>
    <w:p w:rsidR="00E35E13" w:rsidRDefault="00E35E13" w:rsidP="00E35E13">
      <w:r>
        <w:t>Опрос, проводимый методом тайного голосования, проводится по опросным листам только в пунктах проведения опроса (далее - пункт опроса).</w:t>
      </w:r>
    </w:p>
    <w:p w:rsidR="00E35E13" w:rsidRDefault="00E35E13" w:rsidP="00E35E13">
      <w:r>
        <w:t xml:space="preserve">Голосование на официальном сайте наименование муниципального образования в информационно-телекоммуникационной сети Интернет </w:t>
      </w:r>
      <w:r>
        <w:lastRenderedPageBreak/>
        <w:t>проводится с использованием электронных сервисов соответствующего сайта.</w:t>
      </w:r>
    </w:p>
    <w:p w:rsidR="00E35E13" w:rsidRDefault="00E35E13" w:rsidP="00E35E13"/>
    <w:p w:rsidR="00E35E13" w:rsidRDefault="00E35E13" w:rsidP="00E35E13"/>
    <w:p w:rsidR="00E35E13" w:rsidRDefault="00E35E13" w:rsidP="00E35E13"/>
    <w:p w:rsidR="00E35E13" w:rsidRDefault="00E35E13" w:rsidP="00E35E13">
      <w:pPr>
        <w:pStyle w:val="1"/>
        <w:rPr>
          <w:rFonts w:eastAsiaTheme="minorEastAsia"/>
        </w:rPr>
      </w:pPr>
      <w:bookmarkStart w:id="532" w:name="sub_60008"/>
      <w:r>
        <w:rPr>
          <w:rFonts w:eastAsiaTheme="minorEastAsia"/>
        </w:rPr>
        <w:t>8. Решение о проведении опроса</w:t>
      </w:r>
    </w:p>
    <w:bookmarkEnd w:id="532"/>
    <w:p w:rsidR="00E35E13" w:rsidRDefault="00E35E13" w:rsidP="00E35E13">
      <w:pPr>
        <w:rPr>
          <w:rFonts w:eastAsiaTheme="minorEastAsia"/>
        </w:rPr>
      </w:pPr>
    </w:p>
    <w:p w:rsidR="00E35E13" w:rsidRDefault="00E35E13" w:rsidP="00E35E13">
      <w:bookmarkStart w:id="533" w:name="sub_60081"/>
      <w:r>
        <w:t>8.1. Решение о проведении опроса граждан принимает наименование представительного органа муниципального образования. Для проведения опроса граждан может использоваться официальный сайт наименование муниципального образования в информационно-телекоммуникационной сети Интернет.</w:t>
      </w:r>
    </w:p>
    <w:p w:rsidR="00E35E13" w:rsidRDefault="00E35E13" w:rsidP="00E35E13">
      <w:bookmarkStart w:id="534" w:name="sub_60082"/>
      <w:bookmarkEnd w:id="533"/>
      <w:r>
        <w:t>8.2. Наименование представительного органа муниципального образования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rsidR="00E35E13" w:rsidRDefault="00E35E13" w:rsidP="00E35E13">
      <w:bookmarkStart w:id="535" w:name="sub_60083"/>
      <w:bookmarkEnd w:id="534"/>
      <w:r>
        <w:t>8.3. В решении наименование представительного органа муниципального образования о проведении опроса граждан устанавливаются:</w:t>
      </w:r>
    </w:p>
    <w:bookmarkEnd w:id="535"/>
    <w:p w:rsidR="00E35E13" w:rsidRDefault="00E35E13" w:rsidP="00E35E13">
      <w:r>
        <w:t>- дата и сроки проведения опроса;</w:t>
      </w:r>
    </w:p>
    <w:p w:rsidR="00E35E13" w:rsidRDefault="00E35E13" w:rsidP="00E35E13">
      <w:proofErr w:type="gramStart"/>
      <w:r>
        <w:t>- формулировка вопроса (вопросов), предлагаемого (предлагаемых) при проведении опроса;</w:t>
      </w:r>
      <w:proofErr w:type="gramEnd"/>
    </w:p>
    <w:p w:rsidR="00E35E13" w:rsidRDefault="00E35E13" w:rsidP="00E35E13">
      <w:r>
        <w:t>- метод проведения опроса;</w:t>
      </w:r>
    </w:p>
    <w:p w:rsidR="00E35E13" w:rsidRDefault="00E35E13" w:rsidP="00E35E13">
      <w:r>
        <w:t>- форма опросного листа;</w:t>
      </w:r>
    </w:p>
    <w:p w:rsidR="00E35E13" w:rsidRDefault="00E35E13" w:rsidP="00E35E13">
      <w:r>
        <w:t>- минимальная численность жителей муниципального образования, участвующих в опросе;</w:t>
      </w:r>
    </w:p>
    <w:p w:rsidR="00E35E13" w:rsidRDefault="00E35E13" w:rsidP="00E35E13">
      <w:r>
        <w:t>- порядок идентификации участников опроса в случае проведения опроса граждан с использованием официального сайта наименование муниципального образования в информационно-телекоммуникационной сети Интернет.</w:t>
      </w:r>
    </w:p>
    <w:p w:rsidR="00E35E13" w:rsidRDefault="00E35E13" w:rsidP="00E35E13">
      <w:bookmarkStart w:id="536" w:name="sub_60084"/>
      <w:r>
        <w:t>8.4. Наименование представительного органа муниципального образования определяет численность и состав комиссии по проведению опроса (далее - комиссия).</w:t>
      </w:r>
    </w:p>
    <w:p w:rsidR="00E35E13" w:rsidRDefault="00E35E13" w:rsidP="00E35E13">
      <w:bookmarkStart w:id="537" w:name="sub_60085"/>
      <w:bookmarkEnd w:id="536"/>
      <w:r>
        <w:t xml:space="preserve">8.5. Решение о проведении опроса публикуется в средствах массовой информации и размещается в информационно-телекоммуникационной сети Интернет в течение </w:t>
      </w:r>
      <w:r w:rsidR="009A28CE">
        <w:t>5</w:t>
      </w:r>
      <w:r>
        <w:t xml:space="preserve"> дней после его принятия.</w:t>
      </w:r>
    </w:p>
    <w:bookmarkEnd w:id="537"/>
    <w:p w:rsidR="00E35E13" w:rsidRDefault="00E35E13" w:rsidP="00E35E13"/>
    <w:p w:rsidR="00E35E13" w:rsidRDefault="00E35E13" w:rsidP="00E35E13">
      <w:pPr>
        <w:pStyle w:val="1"/>
        <w:rPr>
          <w:rFonts w:eastAsiaTheme="minorEastAsia"/>
        </w:rPr>
      </w:pPr>
      <w:bookmarkStart w:id="538" w:name="sub_60009"/>
      <w:r>
        <w:rPr>
          <w:rFonts w:eastAsiaTheme="minorEastAsia"/>
        </w:rPr>
        <w:t>9. Полномочия и организация деятельности комиссии по проведению опроса</w:t>
      </w:r>
    </w:p>
    <w:bookmarkEnd w:id="538"/>
    <w:p w:rsidR="00E35E13" w:rsidRDefault="00E35E13" w:rsidP="00E35E13">
      <w:pPr>
        <w:rPr>
          <w:rFonts w:eastAsiaTheme="minorEastAsia"/>
        </w:rPr>
      </w:pPr>
    </w:p>
    <w:p w:rsidR="00E35E13" w:rsidRDefault="00E35E13" w:rsidP="00E35E13">
      <w:bookmarkStart w:id="539" w:name="sub_60091"/>
      <w:r>
        <w:t>9.1. Первое заседание комисс</w:t>
      </w:r>
      <w:r w:rsidR="009A28CE">
        <w:t xml:space="preserve">ии созывается не </w:t>
      </w:r>
      <w:proofErr w:type="gramStart"/>
      <w:r w:rsidR="009A28CE">
        <w:t>позднее</w:t>
      </w:r>
      <w:proofErr w:type="gramEnd"/>
      <w:r w:rsidR="009A28CE">
        <w:t xml:space="preserve"> чем на___</w:t>
      </w:r>
      <w:r>
        <w:t xml:space="preserve"> день после опубликования решения о проведении опроса граждан.</w:t>
      </w:r>
    </w:p>
    <w:p w:rsidR="00E35E13" w:rsidRDefault="00E35E13" w:rsidP="00E35E13">
      <w:bookmarkStart w:id="540" w:name="sub_60092"/>
      <w:bookmarkEnd w:id="539"/>
      <w:r>
        <w:t>9.2. На первом заседании комиссия избирает из своего состава председателя комиссии, заместител</w:t>
      </w:r>
      <w:proofErr w:type="gramStart"/>
      <w:r>
        <w:t>я(</w:t>
      </w:r>
      <w:proofErr w:type="gramEnd"/>
      <w:r>
        <w:t>ей) председателя комиссии и секретаря комиссии.</w:t>
      </w:r>
    </w:p>
    <w:p w:rsidR="00E35E13" w:rsidRDefault="00E35E13" w:rsidP="00E35E13">
      <w:bookmarkStart w:id="541" w:name="sub_60093"/>
      <w:bookmarkEnd w:id="540"/>
      <w:r>
        <w:t>9.3. Полномочия комиссии:</w:t>
      </w:r>
    </w:p>
    <w:p w:rsidR="00E35E13" w:rsidRDefault="00E35E13" w:rsidP="00E35E13">
      <w:bookmarkStart w:id="542" w:name="sub_60931"/>
      <w:bookmarkEnd w:id="541"/>
      <w:r>
        <w:lastRenderedPageBreak/>
        <w:t xml:space="preserve">9.3.1. Организует оповещение жителей наименование муниципального образования о дате, месте и времени проведения опроса, а также о месте нахождения комиссии и графике ее работы, пунктах опроса в срок </w:t>
      </w:r>
      <w:r w:rsidRPr="009A28CE">
        <w:t xml:space="preserve">не </w:t>
      </w:r>
      <w:proofErr w:type="gramStart"/>
      <w:r w:rsidRPr="009A28CE">
        <w:t>позднее</w:t>
      </w:r>
      <w:proofErr w:type="gramEnd"/>
      <w:r w:rsidRPr="009A28CE">
        <w:t xml:space="preserve"> чем за </w:t>
      </w:r>
      <w:r>
        <w:t>__ дней до даты начала опроса.</w:t>
      </w:r>
    </w:p>
    <w:bookmarkEnd w:id="542"/>
    <w:p w:rsidR="00E35E13" w:rsidRDefault="00E35E13" w:rsidP="00E35E13">
      <w:r>
        <w:t>Оповещение проводится путем размещения информации о проведении опроса:</w:t>
      </w:r>
    </w:p>
    <w:p w:rsidR="00E35E13" w:rsidRDefault="00E35E13" w:rsidP="00E35E13">
      <w:bookmarkStart w:id="543" w:name="sub_80189"/>
      <w:r>
        <w:t>а) в средствах массовой информации;</w:t>
      </w:r>
    </w:p>
    <w:p w:rsidR="00E35E13" w:rsidRDefault="00E35E13" w:rsidP="00E35E13">
      <w:bookmarkStart w:id="544" w:name="sub_80190"/>
      <w:bookmarkEnd w:id="543"/>
      <w:r>
        <w:t>б) в информационно-телекоммуникационной сети Интернет;</w:t>
      </w:r>
    </w:p>
    <w:p w:rsidR="00E35E13" w:rsidRDefault="00E35E13" w:rsidP="00E35E13">
      <w:bookmarkStart w:id="545" w:name="sub_80191"/>
      <w:bookmarkEnd w:id="544"/>
      <w:r>
        <w:t>в) на информационных стендах;</w:t>
      </w:r>
    </w:p>
    <w:p w:rsidR="00E35E13" w:rsidRDefault="00E35E13" w:rsidP="00E35E13">
      <w:bookmarkStart w:id="546" w:name="sub_80192"/>
      <w:bookmarkEnd w:id="545"/>
      <w:r>
        <w:t>г) иным способом.</w:t>
      </w:r>
    </w:p>
    <w:p w:rsidR="00E35E13" w:rsidRDefault="00E35E13" w:rsidP="00E35E13">
      <w:bookmarkStart w:id="547" w:name="sub_60932"/>
      <w:bookmarkEnd w:id="546"/>
      <w:r>
        <w:t>9.3.2. Составляет списки участников опроса.</w:t>
      </w:r>
    </w:p>
    <w:p w:rsidR="00E35E13" w:rsidRDefault="00E35E13" w:rsidP="00E35E13">
      <w:bookmarkStart w:id="548" w:name="sub_60933"/>
      <w:bookmarkEnd w:id="547"/>
      <w:r>
        <w:t>9.3.3. Организует мероприятия по проведению опроса с учетом выбранного метода проведения опроса.</w:t>
      </w:r>
    </w:p>
    <w:p w:rsidR="00E35E13" w:rsidRDefault="00E35E13" w:rsidP="00E35E13">
      <w:bookmarkStart w:id="549" w:name="sub_60934"/>
      <w:bookmarkEnd w:id="548"/>
      <w:r>
        <w:t>9.3.4. Оформляет протокол по результатам опроса.</w:t>
      </w:r>
    </w:p>
    <w:p w:rsidR="00E35E13" w:rsidRDefault="00E35E13" w:rsidP="00E35E13">
      <w:bookmarkStart w:id="550" w:name="sub_60935"/>
      <w:bookmarkEnd w:id="549"/>
      <w:r>
        <w:t>9.3.5. Определяет результаты опроса и обнародует (публикует) их.</w:t>
      </w:r>
    </w:p>
    <w:p w:rsidR="00E35E13" w:rsidRDefault="00E35E13" w:rsidP="00E35E13">
      <w:bookmarkStart w:id="551" w:name="sub_60936"/>
      <w:bookmarkEnd w:id="550"/>
      <w:r>
        <w:t>9.3.6. Рассматривает жалобы и заявления на нарушение настоящего Положения при проведении опроса.</w:t>
      </w:r>
    </w:p>
    <w:p w:rsidR="00E35E13" w:rsidRDefault="00E35E13" w:rsidP="00E35E13">
      <w:bookmarkStart w:id="552" w:name="sub_60937"/>
      <w:bookmarkEnd w:id="551"/>
      <w:r>
        <w:t>9.3.7. Направляет в наименование представительного органа муниципального образования результаты опроса.</w:t>
      </w:r>
    </w:p>
    <w:p w:rsidR="00E35E13" w:rsidRDefault="00E35E13" w:rsidP="00E35E13">
      <w:bookmarkStart w:id="553" w:name="sub_60938"/>
      <w:bookmarkEnd w:id="552"/>
      <w:r>
        <w:t xml:space="preserve">9.3.8. Доводит до населения результаты опроса граждан (обнародует) через средства массовой информации </w:t>
      </w:r>
      <w:r w:rsidRPr="009A28CE">
        <w:t>не позднее __ дней</w:t>
      </w:r>
      <w:r>
        <w:t xml:space="preserve"> со дня составления протокола о результатах.</w:t>
      </w:r>
    </w:p>
    <w:p w:rsidR="00E35E13" w:rsidRDefault="00E35E13" w:rsidP="00E35E13">
      <w:bookmarkStart w:id="554" w:name="sub_60939"/>
      <w:bookmarkEnd w:id="553"/>
      <w:r>
        <w:t>9.3.9.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наименование субъекта Российской Федерации по вопросам, связанным с реализацией настоящего Положения.</w:t>
      </w:r>
    </w:p>
    <w:p w:rsidR="00E35E13" w:rsidRDefault="00E35E13" w:rsidP="00E35E13">
      <w:bookmarkStart w:id="555" w:name="sub_60940"/>
      <w:bookmarkEnd w:id="554"/>
      <w:r>
        <w:t>9.3.10. Осуществляет иные полномочия в целях реализации настоящего Положения.</w:t>
      </w:r>
    </w:p>
    <w:p w:rsidR="00E35E13" w:rsidRDefault="00E35E13" w:rsidP="00E35E13">
      <w:bookmarkStart w:id="556" w:name="sub_60094"/>
      <w:bookmarkEnd w:id="555"/>
      <w:r>
        <w:t>9.4. Полномочия комиссии прекращаются после опубликования (обнародования) результатов опроса граждан.</w:t>
      </w:r>
    </w:p>
    <w:p w:rsidR="00E35E13" w:rsidRDefault="00E35E13" w:rsidP="00E35E13">
      <w:bookmarkStart w:id="557" w:name="sub_60095"/>
      <w:bookmarkEnd w:id="556"/>
      <w:r>
        <w:t xml:space="preserve">9.5. Администрация наименование муниципального образования обеспечивает комиссию необходимыми помещениями, материально-техническими средствами, осуществляет </w:t>
      </w:r>
      <w:proofErr w:type="gramStart"/>
      <w:r>
        <w:t>контроль за</w:t>
      </w:r>
      <w:proofErr w:type="gramEnd"/>
      <w:r>
        <w:t xml:space="preserve"> расходованием средств местного бюджета, выделенных на проведение опроса.</w:t>
      </w:r>
    </w:p>
    <w:bookmarkEnd w:id="557"/>
    <w:p w:rsidR="00E35E13" w:rsidRDefault="00E35E13" w:rsidP="00E35E13"/>
    <w:p w:rsidR="00E35E13" w:rsidRDefault="00E35E13" w:rsidP="00E35E13">
      <w:pPr>
        <w:pStyle w:val="1"/>
        <w:rPr>
          <w:rFonts w:eastAsiaTheme="minorEastAsia"/>
        </w:rPr>
      </w:pPr>
      <w:bookmarkStart w:id="558" w:name="sub_60010"/>
      <w:r>
        <w:rPr>
          <w:rFonts w:eastAsiaTheme="minorEastAsia"/>
        </w:rPr>
        <w:t>10. Определение результатов опроса</w:t>
      </w:r>
    </w:p>
    <w:bookmarkEnd w:id="558"/>
    <w:p w:rsidR="00E35E13" w:rsidRDefault="00E35E13" w:rsidP="00E35E13">
      <w:pPr>
        <w:rPr>
          <w:rFonts w:eastAsiaTheme="minorEastAsia"/>
        </w:rPr>
      </w:pPr>
    </w:p>
    <w:p w:rsidR="00E35E13" w:rsidRDefault="00E35E13" w:rsidP="00E35E13">
      <w:bookmarkStart w:id="559" w:name="sub_60101"/>
      <w:r>
        <w:t>10.1.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E35E13" w:rsidRDefault="00E35E13" w:rsidP="00E35E13">
      <w:bookmarkStart w:id="560" w:name="sub_60102"/>
      <w:bookmarkEnd w:id="559"/>
      <w:r>
        <w:t xml:space="preserve">10.2. Опрос признается состоявшимся, если количество действительных опросных листов соответствует численности, определенной в решении наименование представительного органа муниципального образования как </w:t>
      </w:r>
      <w:r>
        <w:lastRenderedPageBreak/>
        <w:t>минимальная численность жителей муниципального образования, участвующих в опросе.</w:t>
      </w:r>
    </w:p>
    <w:bookmarkEnd w:id="560"/>
    <w:p w:rsidR="00E35E13" w:rsidRDefault="00E35E13" w:rsidP="00E35E13">
      <w:r>
        <w:t>При проведении голосования с использованием электронных сервисов в информационно-телекоммуникационной сети Интернет опрос признается состоявшимся, если количество участников опроса соответствует численности, определенной в решении наименование представительного органа муниципального образования как минимальная численность жителей муниципального образования, участвующих в опросе.</w:t>
      </w:r>
    </w:p>
    <w:p w:rsidR="00E35E13" w:rsidRDefault="00E35E13" w:rsidP="00E35E13">
      <w:bookmarkStart w:id="561" w:name="sub_60103"/>
      <w:r>
        <w:t>10.3. В протоколе о результатах опроса указываются следующие данные:</w:t>
      </w:r>
    </w:p>
    <w:p w:rsidR="00E35E13" w:rsidRDefault="00E35E13" w:rsidP="00E35E13">
      <w:bookmarkStart w:id="562" w:name="sub_80193"/>
      <w:bookmarkEnd w:id="561"/>
      <w:r>
        <w:t>а) общее число участников опроса;</w:t>
      </w:r>
    </w:p>
    <w:p w:rsidR="00E35E13" w:rsidRDefault="00E35E13" w:rsidP="00E35E13">
      <w:bookmarkStart w:id="563" w:name="sub_80194"/>
      <w:bookmarkEnd w:id="562"/>
      <w:r>
        <w:t>б) число граждан, принявших участие в опросе;</w:t>
      </w:r>
    </w:p>
    <w:p w:rsidR="00E35E13" w:rsidRDefault="00E35E13" w:rsidP="00E35E13">
      <w:bookmarkStart w:id="564" w:name="sub_80195"/>
      <w:bookmarkEnd w:id="563"/>
      <w:r>
        <w:t>в) одно из следующих решений:</w:t>
      </w:r>
    </w:p>
    <w:bookmarkEnd w:id="564"/>
    <w:p w:rsidR="00E35E13" w:rsidRDefault="00E35E13" w:rsidP="00E35E13">
      <w:r>
        <w:t xml:space="preserve">- признание опроса </w:t>
      </w:r>
      <w:proofErr w:type="gramStart"/>
      <w:r>
        <w:t>состоявшимся</w:t>
      </w:r>
      <w:proofErr w:type="gramEnd"/>
      <w:r>
        <w:t>;121</w:t>
      </w:r>
    </w:p>
    <w:p w:rsidR="00E35E13" w:rsidRDefault="00E35E13" w:rsidP="00E35E13">
      <w:r>
        <w:t xml:space="preserve">- признание опроса </w:t>
      </w:r>
      <w:proofErr w:type="gramStart"/>
      <w:r>
        <w:t>несостоявшимся</w:t>
      </w:r>
      <w:proofErr w:type="gramEnd"/>
      <w:r>
        <w:t>;</w:t>
      </w:r>
    </w:p>
    <w:p w:rsidR="00E35E13" w:rsidRDefault="00E35E13" w:rsidP="00E35E13">
      <w:bookmarkStart w:id="565" w:name="sub_80196"/>
      <w:r>
        <w:t>г) число опросных листов, признанных недействительными;</w:t>
      </w:r>
    </w:p>
    <w:p w:rsidR="00E35E13" w:rsidRDefault="00E35E13" w:rsidP="00E35E13">
      <w:bookmarkStart w:id="566" w:name="sub_80197"/>
      <w:bookmarkEnd w:id="565"/>
      <w:proofErr w:type="spellStart"/>
      <w:r>
        <w:t>д</w:t>
      </w:r>
      <w:proofErr w:type="spellEnd"/>
      <w:r>
        <w:t>) количественные характеристики волеизъявлений участников опроса (количество голосов "за" или "против"; процент голосов, отданных за то или иное решение и др.);</w:t>
      </w:r>
    </w:p>
    <w:p w:rsidR="00E35E13" w:rsidRDefault="00E35E13" w:rsidP="00E35E13">
      <w:bookmarkStart w:id="567" w:name="sub_80198"/>
      <w:bookmarkEnd w:id="566"/>
      <w:r>
        <w:t>е) результаты опроса, представляющие собой мнение, выраженное большинством участников опроса (далее - результаты опроса).</w:t>
      </w:r>
    </w:p>
    <w:p w:rsidR="00E35E13" w:rsidRDefault="00E35E13" w:rsidP="00E35E13">
      <w:bookmarkStart w:id="568" w:name="sub_60104"/>
      <w:bookmarkEnd w:id="567"/>
      <w:r>
        <w:t>10.4. Протокол о результатах опроса подписывается всеми членами комиссии и направляется в наименование представительного органа муниципального образования с приложением к нему опросных листов.</w:t>
      </w:r>
    </w:p>
    <w:bookmarkEnd w:id="568"/>
    <w:p w:rsidR="00E35E13" w:rsidRDefault="00E35E13" w:rsidP="00E35E13">
      <w:r>
        <w:t>Копии протокола о результатах опроса могут быть представлены органам государственной власти, органам местного самоуправления, представителям средств массовой информации и общественных объединений.</w:t>
      </w:r>
    </w:p>
    <w:p w:rsidR="00E35E13" w:rsidRDefault="00E35E13" w:rsidP="00E35E13"/>
    <w:p w:rsidR="00E35E13" w:rsidRDefault="00E35E13" w:rsidP="00E35E13">
      <w:pPr>
        <w:pStyle w:val="1"/>
        <w:rPr>
          <w:rFonts w:eastAsiaTheme="minorEastAsia"/>
        </w:rPr>
      </w:pPr>
      <w:bookmarkStart w:id="569" w:name="sub_60944"/>
      <w:r>
        <w:rPr>
          <w:rFonts w:eastAsiaTheme="minorEastAsia"/>
        </w:rPr>
        <w:t>11. Заключительные положения</w:t>
      </w:r>
    </w:p>
    <w:bookmarkEnd w:id="569"/>
    <w:p w:rsidR="00E35E13" w:rsidRDefault="00E35E13" w:rsidP="00E35E13">
      <w:pPr>
        <w:rPr>
          <w:rFonts w:eastAsiaTheme="minorEastAsia"/>
        </w:rPr>
      </w:pPr>
    </w:p>
    <w:p w:rsidR="00E35E13" w:rsidRDefault="00E35E13" w:rsidP="00E35E13">
      <w:bookmarkStart w:id="570" w:name="sub_60111"/>
      <w:r>
        <w:t>11.1. Материалы опроса (протокол о результатах опроса, опросные листы) в течение всего срока полномочий наименование представительного органа муниципального образования, принявшего решение о проведении опроса, хранятся в аппарате наименование представительного органа муниципального образования, а затем направляются на хранение в муниципальный архив.</w:t>
      </w:r>
    </w:p>
    <w:bookmarkEnd w:id="570"/>
    <w:p w:rsidR="00E35E13" w:rsidRDefault="00E35E13" w:rsidP="00E35E13">
      <w:r>
        <w:t>Срок хранения указанных материалов не может быть менее __ лет.</w:t>
      </w:r>
    </w:p>
    <w:p w:rsidR="00E35E13" w:rsidRDefault="00E35E13" w:rsidP="00E35E13">
      <w:bookmarkStart w:id="571" w:name="sub_60112"/>
      <w:r>
        <w:t>11.2. Результаты опроса доводятся комиссией до населения через средства массовой информации не позднее __ дней со дня составления протокола о результатах опроса.</w:t>
      </w:r>
    </w:p>
    <w:p w:rsidR="00E35E13" w:rsidRDefault="00E35E13" w:rsidP="00E35E13">
      <w:bookmarkStart w:id="572" w:name="sub_60113"/>
      <w:bookmarkEnd w:id="571"/>
      <w:r>
        <w:t>11.3. Органы местного самоуправления, должностные лица местного самоуправления наименование муниципального образования информируют жителей через средства массовой информации о решениях, принятых по итогам изучения ими результатов опроса.</w:t>
      </w:r>
    </w:p>
    <w:p w:rsidR="00E35E13" w:rsidRDefault="00E35E13" w:rsidP="00E35E13">
      <w:bookmarkStart w:id="573" w:name="sub_60114"/>
      <w:bookmarkEnd w:id="572"/>
      <w:r>
        <w:t>11.4. Финансирование мероприятий, связанных с подготовкой и проведением опроса граждан, осуществляется за счет средств местного бюджета.</w:t>
      </w:r>
    </w:p>
    <w:bookmarkEnd w:id="573"/>
    <w:p w:rsidR="00E35E13" w:rsidRDefault="00E35E13" w:rsidP="00E35E13"/>
    <w:p w:rsidR="00E35E13" w:rsidRPr="00E35E13" w:rsidRDefault="00E35E13" w:rsidP="00E35E13">
      <w:pPr>
        <w:pStyle w:val="afd"/>
        <w:rPr>
          <w:sz w:val="22"/>
          <w:szCs w:val="22"/>
          <w:lang w:val="ru-RU"/>
        </w:rPr>
      </w:pPr>
      <w:r w:rsidRPr="00E35E13">
        <w:rPr>
          <w:sz w:val="22"/>
          <w:szCs w:val="22"/>
          <w:lang w:val="ru-RU"/>
        </w:rPr>
        <w:t>──────────────────────────────</w:t>
      </w:r>
    </w:p>
    <w:p w:rsidR="00E35E13" w:rsidRDefault="00E35E13" w:rsidP="00E35E13">
      <w:pPr>
        <w:pStyle w:val="aff5"/>
      </w:pPr>
      <w:bookmarkStart w:id="574" w:name="sub_6111"/>
      <w:r>
        <w:rPr>
          <w:vertAlign w:val="superscript"/>
        </w:rPr>
        <w:t>1</w:t>
      </w:r>
      <w:r>
        <w:t xml:space="preserve"> Федеральный закон от 20.07.2020 N 236-ФЗ вступает в силу с 1 января 2021 года. Действие положений </w:t>
      </w:r>
      <w:hyperlink r:id="rId181" w:history="1">
        <w:r>
          <w:rPr>
            <w:rStyle w:val="aff2"/>
          </w:rPr>
          <w:t>статей 26.1</w:t>
        </w:r>
      </w:hyperlink>
      <w:r>
        <w:t xml:space="preserve"> и </w:t>
      </w:r>
      <w:hyperlink r:id="rId182" w:history="1">
        <w:r>
          <w:rPr>
            <w:rStyle w:val="aff2"/>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не распространяется на правоотношения, возникшие до дня вступления в силу данного Федерального закона.</w:t>
      </w:r>
    </w:p>
    <w:p w:rsidR="00E35E13" w:rsidRDefault="00E35E13" w:rsidP="00E35E13">
      <w:pPr>
        <w:pStyle w:val="aff5"/>
      </w:pPr>
      <w:bookmarkStart w:id="575" w:name="sub_6222"/>
      <w:bookmarkEnd w:id="574"/>
      <w:r>
        <w:rPr>
          <w:vertAlign w:val="superscript"/>
        </w:rPr>
        <w:t>2</w:t>
      </w:r>
      <w:proofErr w:type="gramStart"/>
      <w:r>
        <w:t xml:space="preserve"> И</w:t>
      </w:r>
      <w:proofErr w:type="gramEnd"/>
      <w:r>
        <w:t>ли иных лиц, имеющих право выдвигать инициативные проекты в соответствии с федеральным законодательством и решением представительного органа муниципального образования.</w:t>
      </w:r>
    </w:p>
    <w:p w:rsidR="00E35E13" w:rsidRDefault="00E35E13" w:rsidP="00E35E13">
      <w:pPr>
        <w:pStyle w:val="aff5"/>
      </w:pPr>
      <w:bookmarkStart w:id="576" w:name="sub_6333"/>
      <w:bookmarkEnd w:id="575"/>
      <w:r>
        <w:rPr>
          <w:vertAlign w:val="superscript"/>
        </w:rPr>
        <w:t>3</w:t>
      </w:r>
      <w:proofErr w:type="gramStart"/>
      <w:r>
        <w:t xml:space="preserve"> И</w:t>
      </w:r>
      <w:proofErr w:type="gramEnd"/>
      <w:r>
        <w:t>ли иных лиц, имеющих право выдвигать инициативные проекты в соответствии с федеральным законодательством и решением представительного органа муниципального образования.</w:t>
      </w:r>
    </w:p>
    <w:bookmarkEnd w:id="576"/>
    <w:p w:rsidR="00E35E13" w:rsidRPr="00E35E13" w:rsidRDefault="00E35E13" w:rsidP="00E35E13">
      <w:pPr>
        <w:pStyle w:val="afd"/>
        <w:rPr>
          <w:sz w:val="22"/>
          <w:szCs w:val="22"/>
          <w:lang w:val="ru-RU"/>
        </w:rPr>
      </w:pPr>
      <w:r w:rsidRPr="00E35E13">
        <w:rPr>
          <w:sz w:val="22"/>
          <w:szCs w:val="22"/>
          <w:lang w:val="ru-RU"/>
        </w:rPr>
        <w:t>──────────────────────────────</w:t>
      </w:r>
    </w:p>
    <w:p w:rsidR="00E35E13" w:rsidRDefault="00E35E13" w:rsidP="00E35E13">
      <w:pPr>
        <w:rPr>
          <w:sz w:val="24"/>
          <w:szCs w:val="24"/>
        </w:rPr>
      </w:pPr>
    </w:p>
    <w:p w:rsidR="00E35E13" w:rsidRDefault="00E35E13" w:rsidP="00E35E13">
      <w:pPr>
        <w:ind w:firstLine="698"/>
        <w:jc w:val="right"/>
      </w:pPr>
      <w:bookmarkStart w:id="577" w:name="sub_70000"/>
      <w:r>
        <w:rPr>
          <w:rStyle w:val="aff3"/>
          <w:bCs/>
        </w:rPr>
        <w:t>Приложение 7</w:t>
      </w:r>
    </w:p>
    <w:bookmarkEnd w:id="577"/>
    <w:p w:rsidR="00E35E13" w:rsidRDefault="00E35E13" w:rsidP="00E35E13"/>
    <w:p w:rsidR="00E35E13" w:rsidRDefault="00E35E13" w:rsidP="00E35E13">
      <w:pPr>
        <w:pStyle w:val="1"/>
        <w:rPr>
          <w:rFonts w:eastAsiaTheme="minorEastAsia"/>
        </w:rPr>
      </w:pPr>
      <w:r>
        <w:rPr>
          <w:rFonts w:eastAsiaTheme="minorEastAsia"/>
        </w:rPr>
        <w:t>Решение представительного органа муниципального образования о порядке назначения и проведения собраний, конференций граждан (собраний делегатов) в целях рассмотрения и обсуждения вопросов внесения инициативных проектов</w:t>
      </w:r>
    </w:p>
    <w:p w:rsidR="00E35E13" w:rsidRDefault="00E35E13" w:rsidP="00E35E13">
      <w:pPr>
        <w:pStyle w:val="1"/>
        <w:rPr>
          <w:rFonts w:eastAsiaTheme="minorEastAsia"/>
        </w:rPr>
      </w:pPr>
      <w:r>
        <w:rPr>
          <w:rFonts w:eastAsiaTheme="minorEastAsia"/>
        </w:rPr>
        <w:t>наименование представительного органа муниципального образования</w:t>
      </w:r>
    </w:p>
    <w:p w:rsidR="00E35E13" w:rsidRDefault="00E35E13" w:rsidP="00E35E13">
      <w:pPr>
        <w:pStyle w:val="1"/>
        <w:rPr>
          <w:rFonts w:eastAsiaTheme="minorEastAsia"/>
        </w:rPr>
      </w:pPr>
      <w:r>
        <w:rPr>
          <w:rFonts w:eastAsiaTheme="minorEastAsia"/>
        </w:rPr>
        <w:t>РЕШЕНИЕ</w:t>
      </w:r>
      <w:r>
        <w:rPr>
          <w:rFonts w:eastAsiaTheme="minorEastAsia"/>
        </w:rPr>
        <w:br/>
        <w:t>от _________ 20__ г. N ___</w:t>
      </w:r>
      <w:r>
        <w:rPr>
          <w:rFonts w:eastAsiaTheme="minorEastAsia"/>
        </w:rPr>
        <w:br/>
        <w:t>ОБ УТВЕРЖДЕНИИ ПОЛОЖЕНИЯ О ПОРЯДКЕ НАЗНАЧЕНИЯ И ПРОВЕДЕНИЯ СОБРАНИЙ, КОНФЕРЕНЦИЙ ГРАЖДАН (СОБРАНИЙ ДЕЛЕГАТОВ) В ЦЕЛЯХ РАССМОТРЕНИЯ И ОБСУЖДЕНИЯ ВОПРОСОВ ВНЕСЕНИЯ ИНИЦИАТИВНЫХ ПРОЕКТОВ</w:t>
      </w:r>
    </w:p>
    <w:p w:rsidR="00E35E13" w:rsidRDefault="00E35E13" w:rsidP="00E35E13">
      <w:pPr>
        <w:rPr>
          <w:rFonts w:eastAsiaTheme="minorEastAsia"/>
        </w:rPr>
      </w:pPr>
    </w:p>
    <w:p w:rsidR="00E35E13" w:rsidRDefault="00E35E13" w:rsidP="00E35E13">
      <w:r>
        <w:t xml:space="preserve">В соответствии со </w:t>
      </w:r>
      <w:hyperlink r:id="rId183" w:history="1">
        <w:r>
          <w:rPr>
            <w:rStyle w:val="aff2"/>
            <w:rFonts w:ascii="Times New Roman CYR" w:hAnsi="Times New Roman CYR" w:cs="Times New Roman CYR"/>
          </w:rPr>
          <w:t>статьями 29</w:t>
        </w:r>
      </w:hyperlink>
      <w:r>
        <w:t xml:space="preserve">, </w:t>
      </w:r>
      <w:hyperlink r:id="rId184" w:history="1">
        <w:r>
          <w:rPr>
            <w:rStyle w:val="aff2"/>
            <w:rFonts w:ascii="Times New Roman CYR" w:hAnsi="Times New Roman CYR" w:cs="Times New Roman CYR"/>
          </w:rPr>
          <w:t>30</w:t>
        </w:r>
      </w:hyperlink>
      <w:r>
        <w:t xml:space="preserve"> Федерального закона от 6 октября 2003 года N 131-ФЗ "Об общих принципах организации местного самоуправления в Российской Федерации", статьей __ Устава наименование муниципального образования наименование представительного органа муниципального образования.</w:t>
      </w:r>
    </w:p>
    <w:p w:rsidR="00E35E13" w:rsidRDefault="00E35E13" w:rsidP="00E35E13">
      <w:r>
        <w:t>РЕШИЛ:</w:t>
      </w:r>
    </w:p>
    <w:p w:rsidR="00E35E13" w:rsidRDefault="00E35E13" w:rsidP="00E35E13">
      <w:bookmarkStart w:id="578" w:name="sub_70001"/>
      <w:r>
        <w:t xml:space="preserve">1. Утвердить прилагаемое </w:t>
      </w:r>
      <w:hyperlink r:id="rId185" w:anchor="sub_71000" w:history="1">
        <w:r>
          <w:rPr>
            <w:rStyle w:val="aff2"/>
            <w:rFonts w:ascii="Times New Roman CYR" w:hAnsi="Times New Roman CYR" w:cs="Times New Roman CYR"/>
          </w:rPr>
          <w:t>Положение</w:t>
        </w:r>
      </w:hyperlink>
      <w:r>
        <w:t xml:space="preserve"> о порядке назначения и проведения собраний, конференций граждан (собраний делегатов) в целях рассмотрения и обсуждения вопросов внесения инициативных проектов.</w:t>
      </w:r>
    </w:p>
    <w:p w:rsidR="00E35E13" w:rsidRDefault="00E35E13" w:rsidP="00E35E13">
      <w:bookmarkStart w:id="579" w:name="sub_70002"/>
      <w:bookmarkEnd w:id="578"/>
      <w:r>
        <w:t>2. Настоящее решение вступает в силу со дня его официального опубликования (обнародования).</w:t>
      </w:r>
      <w:r>
        <w:rPr>
          <w:vertAlign w:val="superscript"/>
        </w:rPr>
        <w:t> </w:t>
      </w:r>
      <w:hyperlink r:id="rId186" w:anchor="sub_7111" w:history="1">
        <w:r>
          <w:rPr>
            <w:rStyle w:val="aff2"/>
            <w:rFonts w:ascii="Times New Roman CYR" w:hAnsi="Times New Roman CYR" w:cs="Times New Roman CYR"/>
            <w:vertAlign w:val="superscript"/>
          </w:rPr>
          <w:t>1</w:t>
        </w:r>
      </w:hyperlink>
    </w:p>
    <w:bookmarkEnd w:id="579"/>
    <w:p w:rsidR="00E35E13" w:rsidRDefault="00E35E13" w:rsidP="00E35E13"/>
    <w:p w:rsidR="00E35E13" w:rsidRDefault="00E35E13" w:rsidP="00E35E13">
      <w:pPr>
        <w:ind w:firstLine="698"/>
        <w:jc w:val="right"/>
      </w:pPr>
      <w:r>
        <w:t>Глава наименование муниципального образования</w:t>
      </w:r>
      <w:r>
        <w:br/>
        <w:t>ФИО</w:t>
      </w:r>
    </w:p>
    <w:p w:rsidR="00E35E13" w:rsidRDefault="00E35E13" w:rsidP="00E35E13"/>
    <w:p w:rsidR="00E35E13" w:rsidRDefault="00E35E13" w:rsidP="00E35E13">
      <w:pPr>
        <w:ind w:firstLine="698"/>
        <w:jc w:val="right"/>
      </w:pPr>
      <w:r>
        <w:t>Утверждено</w:t>
      </w:r>
      <w:r>
        <w:br/>
        <w:t>решением наименование представительного</w:t>
      </w:r>
      <w:r>
        <w:br/>
        <w:t>органа муниципального образования</w:t>
      </w:r>
      <w:r>
        <w:br/>
        <w:t>от __________ 20__ г. N___</w:t>
      </w:r>
    </w:p>
    <w:p w:rsidR="00E35E13" w:rsidRDefault="00E35E13" w:rsidP="00E35E13"/>
    <w:p w:rsidR="00E35E13" w:rsidRDefault="00E35E13" w:rsidP="00E35E13">
      <w:pPr>
        <w:pStyle w:val="1"/>
        <w:rPr>
          <w:rFonts w:eastAsiaTheme="minorEastAsia"/>
        </w:rPr>
      </w:pPr>
      <w:bookmarkStart w:id="580" w:name="sub_71000"/>
      <w:r>
        <w:rPr>
          <w:rFonts w:eastAsiaTheme="minorEastAsia"/>
        </w:rPr>
        <w:lastRenderedPageBreak/>
        <w:t>ПОЛОЖЕНИЕ</w:t>
      </w:r>
      <w:r>
        <w:rPr>
          <w:rFonts w:eastAsiaTheme="minorEastAsia"/>
        </w:rPr>
        <w:br/>
        <w:t>О ПОРЯДКЕ НАЗНАЧЕНИЯ И ПРОВЕДЕНИЯ СОБРАНИЙ, КОНФЕРЕНЦИЙ ГРАЖДАН (СОБРАНИЙ ДЕЛЕГАТОВ) В ЦЕЛЯХ РАССМОТРЕНИЯ И ОБСУЖДЕНИЯ ВОПРОСОВ ВНЕСЕНИЯ ИНИЦИАТИВНЫХ ПРОЕКТОВ</w:t>
      </w:r>
    </w:p>
    <w:bookmarkEnd w:id="580"/>
    <w:p w:rsidR="00E35E13" w:rsidRDefault="00E35E13" w:rsidP="00E35E13">
      <w:pPr>
        <w:rPr>
          <w:rFonts w:eastAsiaTheme="minorEastAsia"/>
        </w:rPr>
      </w:pPr>
    </w:p>
    <w:p w:rsidR="00E35E13" w:rsidRDefault="00E35E13" w:rsidP="00E35E13">
      <w:pPr>
        <w:pStyle w:val="1"/>
        <w:rPr>
          <w:rFonts w:eastAsiaTheme="minorEastAsia"/>
        </w:rPr>
      </w:pPr>
      <w:bookmarkStart w:id="581" w:name="sub_71001"/>
      <w:r>
        <w:rPr>
          <w:rFonts w:eastAsiaTheme="minorEastAsia"/>
        </w:rPr>
        <w:t>1. Общие положения</w:t>
      </w:r>
    </w:p>
    <w:bookmarkEnd w:id="581"/>
    <w:p w:rsidR="00E35E13" w:rsidRDefault="00E35E13" w:rsidP="00E35E13">
      <w:pPr>
        <w:rPr>
          <w:rFonts w:eastAsiaTheme="minorEastAsia"/>
        </w:rPr>
      </w:pPr>
    </w:p>
    <w:p w:rsidR="00E35E13" w:rsidRDefault="00E35E13" w:rsidP="00E35E13">
      <w:bookmarkStart w:id="582" w:name="sub_70011"/>
      <w:r>
        <w:t xml:space="preserve">1.1. </w:t>
      </w:r>
      <w:proofErr w:type="gramStart"/>
      <w:r>
        <w:t xml:space="preserve">Настоящее Положение в соответствии с </w:t>
      </w:r>
      <w:hyperlink r:id="rId187" w:history="1">
        <w:r>
          <w:rPr>
            <w:rStyle w:val="aff2"/>
            <w:rFonts w:ascii="Times New Roman CYR" w:hAnsi="Times New Roman CYR" w:cs="Times New Roman CYR"/>
          </w:rPr>
          <w:t>Конституцией</w:t>
        </w:r>
      </w:hyperlink>
      <w:r>
        <w:t xml:space="preserve"> Российской Федерации, </w:t>
      </w:r>
      <w:hyperlink r:id="rId188" w:history="1">
        <w:r>
          <w:rPr>
            <w:rStyle w:val="aff2"/>
            <w:rFonts w:ascii="Times New Roman CYR" w:hAnsi="Times New Roman CYR" w:cs="Times New Roman CYR"/>
          </w:rPr>
          <w:t>Федеральным законом</w:t>
        </w:r>
      </w:hyperlink>
      <w:r>
        <w:t xml:space="preserve"> от 06.10.2003 N 131-ФЗ "Об общих принципах организации местного самоуправления в Российской Федерации", Уставом наименование муниципального образования в целях рассмотрения и обсуждения вопросов внесения инициативных проектов определяет на территории наименование муниципального образования порядок назначения и проведения, а также полномочия собраний и конференций граждан (собраний делегатов) (далее - конференций), как одной из</w:t>
      </w:r>
      <w:proofErr w:type="gramEnd"/>
      <w:r>
        <w:t xml:space="preserve"> форм участия населения в осуществлении местного самоуправления.</w:t>
      </w:r>
    </w:p>
    <w:p w:rsidR="00E35E13" w:rsidRDefault="00E35E13" w:rsidP="00E35E13">
      <w:bookmarkStart w:id="583" w:name="sub_71002"/>
      <w:bookmarkEnd w:id="582"/>
      <w:r>
        <w:t>1.2</w:t>
      </w:r>
      <w:proofErr w:type="gramStart"/>
      <w:r>
        <w:t xml:space="preserve"> В</w:t>
      </w:r>
      <w:proofErr w:type="gramEnd"/>
      <w:r>
        <w:t xml:space="preserve"> целях настоящего Положения:</w:t>
      </w:r>
    </w:p>
    <w:bookmarkEnd w:id="583"/>
    <w:p w:rsidR="00E35E13" w:rsidRDefault="00E35E13" w:rsidP="00E35E13">
      <w:r>
        <w:t xml:space="preserve">под собранием понимается совместное обсуждение гражданами вопросов внесения инициативных проектов и их рассмотрения, проводимое </w:t>
      </w:r>
      <w:proofErr w:type="gramStart"/>
      <w:r>
        <w:t>на части территории</w:t>
      </w:r>
      <w:proofErr w:type="gramEnd"/>
      <w:r>
        <w:t xml:space="preserve"> муниципального образования наименование муниципального образования;</w:t>
      </w:r>
    </w:p>
    <w:p w:rsidR="00E35E13" w:rsidRDefault="00E35E13" w:rsidP="00E35E13">
      <w:r>
        <w:t xml:space="preserve">под конференцией (собранием делегатов) понимается совместное обсуждение делегатами вопросов внесения инициативных проектов и их рассмотрения, проводимое </w:t>
      </w:r>
      <w:proofErr w:type="gramStart"/>
      <w:r>
        <w:t>на части территории</w:t>
      </w:r>
      <w:proofErr w:type="gramEnd"/>
      <w:r>
        <w:t xml:space="preserve"> муниципального образования наименование муниципального образования;</w:t>
      </w:r>
    </w:p>
    <w:p w:rsidR="00E35E13" w:rsidRDefault="00E35E13" w:rsidP="00E35E13">
      <w:r>
        <w:t>под делегатом понимается гражданин, уполномоченный в порядке, определенном настоящим Положением, представлять интересы граждан соответствующей территории на конференции.</w:t>
      </w:r>
    </w:p>
    <w:p w:rsidR="00E35E13" w:rsidRDefault="00E35E13" w:rsidP="00E35E13">
      <w:bookmarkStart w:id="584" w:name="sub_70013"/>
      <w:r>
        <w:t>1.3. В собрании, конференции (собрании делегатов) имеют право принимать участие граждане, постоянно или преимущественно проживающие на территории наименование муниципального образования, достигшие шестнадцатилетнего возраста.</w:t>
      </w:r>
    </w:p>
    <w:bookmarkEnd w:id="584"/>
    <w:p w:rsidR="00E35E13" w:rsidRDefault="00E35E13" w:rsidP="00E35E13">
      <w:r>
        <w:t>Граждане Российской Федерации, не проживающие на территории наименование муниципального образования, но имеющие на его территории недвижимое имущество, принадлежащее им на праве собственности, также могут участвовать в работе собрания с правом совещательного голоса.</w:t>
      </w:r>
    </w:p>
    <w:p w:rsidR="00E35E13" w:rsidRDefault="00E35E13" w:rsidP="00E35E13">
      <w:bookmarkStart w:id="585" w:name="sub_70014"/>
      <w:r>
        <w:t>1.4. Никто не вправе оказывать принудительное воздействие на граждан с целью участия или неучастия в собрании, а также на их свободное волеизъявление. Право граждан на участие в собрании не может быть ограничено в зависимости от происхождения, социального или имущественного положения, расовой и национальной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E35E13" w:rsidRDefault="00E35E13" w:rsidP="00E35E13">
      <w:bookmarkStart w:id="586" w:name="sub_70015"/>
      <w:bookmarkEnd w:id="585"/>
      <w:r>
        <w:lastRenderedPageBreak/>
        <w:t>1.5. Собрание, конференция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во взаимоотношениях с органами местного самоуправления и должностными лицами местного самоуправления.</w:t>
      </w:r>
    </w:p>
    <w:p w:rsidR="00E35E13" w:rsidRDefault="00E35E13" w:rsidP="00E35E13">
      <w:bookmarkStart w:id="587" w:name="sub_70016"/>
      <w:bookmarkEnd w:id="586"/>
      <w:r>
        <w:t>1.6. Собрание, конференция, проводимое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проводится в соответствии с Положением о соответствующем собрании, конференции в наименование муниципального образования.</w:t>
      </w:r>
    </w:p>
    <w:p w:rsidR="00E35E13" w:rsidRDefault="00E35E13" w:rsidP="00E35E13">
      <w:bookmarkStart w:id="588" w:name="sub_70017"/>
      <w:bookmarkEnd w:id="587"/>
      <w:r>
        <w:t>1.7. Собрание, проводимое по вопросам, связанным с осуществлением территориального общественного самоуправления, проводится в соответствии с Положением о территориальном общественном самоуправлении в наименование муниципального образования и уставом соответствующего территориального общественного самоуправления.</w:t>
      </w:r>
    </w:p>
    <w:bookmarkEnd w:id="588"/>
    <w:p w:rsidR="00E35E13" w:rsidRDefault="00E35E13" w:rsidP="00E35E13"/>
    <w:p w:rsidR="00E35E13" w:rsidRDefault="00E35E13" w:rsidP="00E35E13">
      <w:pPr>
        <w:pStyle w:val="1"/>
        <w:rPr>
          <w:rFonts w:eastAsiaTheme="minorEastAsia"/>
        </w:rPr>
      </w:pPr>
      <w:bookmarkStart w:id="589" w:name="sub_71003"/>
      <w:r>
        <w:rPr>
          <w:rFonts w:eastAsiaTheme="minorEastAsia"/>
        </w:rPr>
        <w:t>2. Общие принципы проведения собраний, конференций</w:t>
      </w:r>
    </w:p>
    <w:bookmarkEnd w:id="589"/>
    <w:p w:rsidR="00E35E13" w:rsidRDefault="00E35E13" w:rsidP="00E35E13">
      <w:pPr>
        <w:rPr>
          <w:rFonts w:eastAsiaTheme="minorEastAsia"/>
        </w:rPr>
      </w:pPr>
    </w:p>
    <w:p w:rsidR="00E35E13" w:rsidRDefault="00E35E13" w:rsidP="00E35E13">
      <w:bookmarkStart w:id="590" w:name="sub_70021"/>
      <w:r>
        <w:t>2.1. Граждане участвуют в собраниях, конференциях лично.</w:t>
      </w:r>
    </w:p>
    <w:p w:rsidR="00E35E13" w:rsidRDefault="00E35E13" w:rsidP="00E35E13">
      <w:bookmarkStart w:id="591" w:name="sub_70022"/>
      <w:bookmarkEnd w:id="590"/>
      <w:r>
        <w:t>2.2. Участие в собраниях, конференциях является свободным и добровольным.</w:t>
      </w:r>
    </w:p>
    <w:p w:rsidR="00E35E13" w:rsidRDefault="00E35E13" w:rsidP="00E35E13">
      <w:bookmarkStart w:id="592" w:name="sub_70023"/>
      <w:bookmarkEnd w:id="591"/>
      <w:r>
        <w:t>2.3. Принятие решения на собраниях, конференциях осуществляется в соответствии с порядком, определенным участниками собрания (конференции).</w:t>
      </w:r>
    </w:p>
    <w:p w:rsidR="00E35E13" w:rsidRDefault="00E35E13" w:rsidP="00E35E13">
      <w:bookmarkStart w:id="593" w:name="sub_70024"/>
      <w:bookmarkEnd w:id="592"/>
      <w:r>
        <w:t>2.4. Каждый гражданин, участвующий в собрании, конференции, имеет один голос.</w:t>
      </w:r>
      <w:r>
        <w:rPr>
          <w:vertAlign w:val="superscript"/>
        </w:rPr>
        <w:t> </w:t>
      </w:r>
      <w:hyperlink r:id="rId189" w:anchor="sub_7222" w:history="1">
        <w:r>
          <w:rPr>
            <w:rStyle w:val="aff2"/>
            <w:rFonts w:ascii="Times New Roman CYR" w:hAnsi="Times New Roman CYR" w:cs="Times New Roman CYR"/>
            <w:vertAlign w:val="superscript"/>
          </w:rPr>
          <w:t>2</w:t>
        </w:r>
      </w:hyperlink>
    </w:p>
    <w:p w:rsidR="00E35E13" w:rsidRDefault="00E35E13" w:rsidP="00E35E13">
      <w:bookmarkStart w:id="594" w:name="sub_70025"/>
      <w:bookmarkEnd w:id="593"/>
      <w:r>
        <w:t>2.5. Не участвуют в собраниях, конференциях граждане, признанные судом недееспособными, а также граждане, содержащиеся в местах лишения свободы по приговору суда.</w:t>
      </w:r>
    </w:p>
    <w:p w:rsidR="00E35E13" w:rsidRDefault="00E35E13" w:rsidP="00E35E13">
      <w:bookmarkStart w:id="595" w:name="sub_70026"/>
      <w:bookmarkEnd w:id="594"/>
      <w:r>
        <w:t>2.6. В собраниях, конференциях граждан могут принимать участие должностные лица органов местного самоуправления, а также представители организаций, расположенных на территории наименование муниципального образования, органов территориального общественного самоуправления и средств массовой информации (далее - заинтересованные лица).</w:t>
      </w:r>
    </w:p>
    <w:bookmarkEnd w:id="595"/>
    <w:p w:rsidR="00E35E13" w:rsidRDefault="00E35E13" w:rsidP="00E35E13"/>
    <w:p w:rsidR="00E35E13" w:rsidRDefault="00E35E13" w:rsidP="00E35E13">
      <w:pPr>
        <w:pStyle w:val="1"/>
        <w:rPr>
          <w:rFonts w:eastAsiaTheme="minorEastAsia"/>
        </w:rPr>
      </w:pPr>
      <w:bookmarkStart w:id="596" w:name="sub_70003"/>
      <w:r>
        <w:rPr>
          <w:rFonts w:eastAsiaTheme="minorEastAsia"/>
        </w:rPr>
        <w:t>3. Инициатива проведения и порядок назначения собраний, конференций</w:t>
      </w:r>
    </w:p>
    <w:bookmarkEnd w:id="596"/>
    <w:p w:rsidR="00E35E13" w:rsidRDefault="00E35E13" w:rsidP="00E35E13">
      <w:pPr>
        <w:rPr>
          <w:rFonts w:eastAsiaTheme="minorEastAsia"/>
        </w:rPr>
      </w:pPr>
    </w:p>
    <w:p w:rsidR="00E35E13" w:rsidRDefault="00E35E13" w:rsidP="00E35E13">
      <w:bookmarkStart w:id="597" w:name="sub_70031"/>
      <w:r>
        <w:t>3.1. Собрание, конференция проводятся по инициативе населения наименование муниципального образования.</w:t>
      </w:r>
    </w:p>
    <w:bookmarkEnd w:id="597"/>
    <w:p w:rsidR="00E35E13" w:rsidRDefault="00E35E13" w:rsidP="00E35E13">
      <w:r>
        <w:t>Инициатором проведения собраний, конференций от имени населения наименование муниципального образования может выступать инициативная группа жителей численностью не менее 10</w:t>
      </w:r>
      <w:r>
        <w:rPr>
          <w:vertAlign w:val="superscript"/>
        </w:rPr>
        <w:t> </w:t>
      </w:r>
      <w:hyperlink r:id="rId190" w:anchor="sub_7333" w:history="1">
        <w:r>
          <w:rPr>
            <w:rStyle w:val="aff2"/>
            <w:rFonts w:ascii="Times New Roman CYR" w:hAnsi="Times New Roman CYR" w:cs="Times New Roman CYR"/>
            <w:vertAlign w:val="superscript"/>
          </w:rPr>
          <w:t>3</w:t>
        </w:r>
      </w:hyperlink>
      <w:r>
        <w:t xml:space="preserve"> человек.</w:t>
      </w:r>
    </w:p>
    <w:p w:rsidR="00E35E13" w:rsidRDefault="00E35E13" w:rsidP="00E35E13">
      <w:bookmarkStart w:id="598" w:name="sub_70032"/>
      <w:r>
        <w:lastRenderedPageBreak/>
        <w:t>3.2. Инициатива населения наименование муниципального образования о проведении собрания, конференции граждан оформляется протоколом собрания инициативной группы, выдвинувшей инициативу.</w:t>
      </w:r>
    </w:p>
    <w:bookmarkEnd w:id="598"/>
    <w:p w:rsidR="00E35E13" w:rsidRDefault="00E35E13" w:rsidP="00E35E13">
      <w:r>
        <w:t>Протокол собрания инициативной группы должен содержать следующие данные:</w:t>
      </w:r>
    </w:p>
    <w:p w:rsidR="00E35E13" w:rsidRDefault="00E35E13" w:rsidP="00E35E13">
      <w:r>
        <w:t>- инициативный проект (проекты), который (которые) предлагается обсудить;</w:t>
      </w:r>
    </w:p>
    <w:p w:rsidR="00E35E13" w:rsidRDefault="00E35E13" w:rsidP="00E35E13">
      <w:r>
        <w:t>- территория проведения собрания, конференции;</w:t>
      </w:r>
    </w:p>
    <w:p w:rsidR="00E35E13" w:rsidRDefault="00E35E13" w:rsidP="00E35E13">
      <w:r>
        <w:t>- время, дату и место проведения собрания, конференции;</w:t>
      </w:r>
    </w:p>
    <w:p w:rsidR="00E35E13" w:rsidRDefault="00E35E13" w:rsidP="00E35E13">
      <w:r>
        <w:t>- количество граждан, имеющих право на участие в собрании, конференции;</w:t>
      </w:r>
    </w:p>
    <w:p w:rsidR="00E35E13" w:rsidRDefault="00E35E13" w:rsidP="00E35E13">
      <w:r>
        <w:t>- фамилии, имена, отчества уполномоченных инициативной группы граждан по проведению собрания, конференции, которые от имени инициативной группы вправе осуществлять действия, необходимые для подготовки и проведения собрания, конференции;</w:t>
      </w:r>
    </w:p>
    <w:p w:rsidR="00E35E13" w:rsidRDefault="00E35E13" w:rsidP="00E35E13">
      <w:r>
        <w:t xml:space="preserve">- информацию, предусмотренную </w:t>
      </w:r>
      <w:hyperlink r:id="rId191" w:history="1">
        <w:r>
          <w:rPr>
            <w:rStyle w:val="aff2"/>
            <w:rFonts w:ascii="Times New Roman CYR" w:hAnsi="Times New Roman CYR" w:cs="Times New Roman CYR"/>
          </w:rPr>
          <w:t>частью 3 статьи 26.1</w:t>
        </w:r>
      </w:hyperlink>
      <w:r>
        <w:t xml:space="preserve"> Федерального закона от 06.10.2003 N 131-ФЗ "Об общих принципах организации местного самоуправления в Российской Федерации".</w:t>
      </w:r>
    </w:p>
    <w:p w:rsidR="00E35E13" w:rsidRDefault="00E35E13" w:rsidP="00E35E13">
      <w:bookmarkStart w:id="599" w:name="sub_70033"/>
      <w:r>
        <w:t>3.3. При выдвижении инициативы о проведении собрания, конференции инициативная группа направляет</w:t>
      </w:r>
      <w:r>
        <w:rPr>
          <w:vertAlign w:val="superscript"/>
        </w:rPr>
        <w:t> </w:t>
      </w:r>
      <w:hyperlink r:id="rId192" w:anchor="sub_7444" w:history="1">
        <w:r>
          <w:rPr>
            <w:rStyle w:val="aff2"/>
            <w:rFonts w:ascii="Times New Roman CYR" w:hAnsi="Times New Roman CYR" w:cs="Times New Roman CYR"/>
            <w:vertAlign w:val="superscript"/>
          </w:rPr>
          <w:t>4</w:t>
        </w:r>
      </w:hyperlink>
      <w:r>
        <w:t xml:space="preserve"> обращение в наименование представительного органа муниципального образования.</w:t>
      </w:r>
    </w:p>
    <w:p w:rsidR="00E35E13" w:rsidRDefault="00E35E13" w:rsidP="00E35E13">
      <w:bookmarkStart w:id="600" w:name="sub_70034"/>
      <w:bookmarkEnd w:id="599"/>
      <w:r>
        <w:t>3.4. Обращение направляется в письменном виде с приложением протокола собрания инициативной группы. Обращение должно быть подписано всеми представителями инициативной группы.</w:t>
      </w:r>
    </w:p>
    <w:bookmarkEnd w:id="600"/>
    <w:p w:rsidR="00E35E13" w:rsidRDefault="00E35E13" w:rsidP="00E35E13">
      <w:r>
        <w:t>Вопрос о назначении собрания, конференции рассматривается на очередном заседании наименование представительного органа муниципального образования в соответствии с регламентом наименование представительного органа муниципального образования.</w:t>
      </w:r>
    </w:p>
    <w:p w:rsidR="00E35E13" w:rsidRDefault="00E35E13" w:rsidP="00E35E13">
      <w:bookmarkStart w:id="601" w:name="sub_70035"/>
      <w:r>
        <w:t>3.5. наименование представительного органа муниципального образования вправе провести консультации с инициативной группой о целесообразности проведения собрания, конференции по соответствующему вопросу (вопросам), направить инициативной группе свои замечания, предложения или мотивированные возражения.</w:t>
      </w:r>
    </w:p>
    <w:p w:rsidR="00E35E13" w:rsidRDefault="00E35E13" w:rsidP="00E35E13">
      <w:bookmarkStart w:id="602" w:name="sub_70036"/>
      <w:bookmarkEnd w:id="601"/>
      <w:r>
        <w:t>3.6. Собрания, конференции назначаются наименование представительного органа муниципального образования и проводятся в порядке, установленном настоящим Положением.</w:t>
      </w:r>
    </w:p>
    <w:bookmarkEnd w:id="602"/>
    <w:p w:rsidR="00E35E13" w:rsidRDefault="00E35E13" w:rsidP="00E35E13">
      <w:r>
        <w:t>Наименование представительного органа муниципального образования вправе отказать инициативной группе в назначении собрания, конференции. Основанием для отказа может быть только нарушение инициативной группой федеральных законов, законов наименование субъекта РФ, устава и нормативных правовых актов наименование муниципального образования.</w:t>
      </w:r>
    </w:p>
    <w:p w:rsidR="00E35E13" w:rsidRDefault="00E35E13" w:rsidP="00E35E13">
      <w:bookmarkStart w:id="603" w:name="sub_70037"/>
      <w:r>
        <w:t>3.7. Подготовку и проведение собраний, конференций осуществляет инициативная группа.</w:t>
      </w:r>
    </w:p>
    <w:p w:rsidR="00E35E13" w:rsidRDefault="00E35E13" w:rsidP="00E35E13">
      <w:bookmarkStart w:id="604" w:name="sub_70038"/>
      <w:bookmarkEnd w:id="603"/>
      <w:r>
        <w:t>3.8. В решении наименование представительного органа муниципального образования о назначении проведения собрания, конференции указываются:</w:t>
      </w:r>
    </w:p>
    <w:bookmarkEnd w:id="604"/>
    <w:p w:rsidR="00E35E13" w:rsidRDefault="00E35E13" w:rsidP="00E35E13">
      <w:r>
        <w:t>- инициатор проведения собрания, конференции;</w:t>
      </w:r>
    </w:p>
    <w:p w:rsidR="00E35E13" w:rsidRDefault="00E35E13" w:rsidP="00E35E13">
      <w:r>
        <w:t>- дата, место и время проведения собрания, конференции;</w:t>
      </w:r>
    </w:p>
    <w:p w:rsidR="00E35E13" w:rsidRDefault="00E35E13" w:rsidP="00E35E13">
      <w:r>
        <w:lastRenderedPageBreak/>
        <w:t>- повестка собрания, конференции;</w:t>
      </w:r>
    </w:p>
    <w:p w:rsidR="00E35E13" w:rsidRDefault="00E35E13" w:rsidP="00E35E13">
      <w:r>
        <w:t>- территория наименование муниципального образования, на которой проводится собрание, конференция;</w:t>
      </w:r>
    </w:p>
    <w:p w:rsidR="00E35E13" w:rsidRDefault="00E35E13" w:rsidP="00E35E13">
      <w:r>
        <w:t>- численность населения данной территории наименование органа образования, имеющего право на участие в проведении собрания или количество делегатов на конференцию;</w:t>
      </w:r>
    </w:p>
    <w:p w:rsidR="00E35E13" w:rsidRDefault="00E35E13" w:rsidP="00E35E13">
      <w:r>
        <w:t>- лица, ответственные за подготовку и проведение собраний, конференций.</w:t>
      </w:r>
    </w:p>
    <w:p w:rsidR="00E35E13" w:rsidRDefault="00E35E13" w:rsidP="00E35E13">
      <w:bookmarkStart w:id="605" w:name="sub_70039"/>
      <w:r>
        <w:t>3.9. Решение о назначении собраний, конференций подлежит официальному опубликованию (обнародованию).</w:t>
      </w:r>
    </w:p>
    <w:bookmarkEnd w:id="605"/>
    <w:p w:rsidR="00E35E13" w:rsidRDefault="00E35E13" w:rsidP="00E35E13"/>
    <w:p w:rsidR="00E35E13" w:rsidRDefault="00E35E13" w:rsidP="00E35E13">
      <w:pPr>
        <w:pStyle w:val="1"/>
        <w:rPr>
          <w:rFonts w:eastAsiaTheme="minorEastAsia"/>
        </w:rPr>
      </w:pPr>
      <w:bookmarkStart w:id="606" w:name="sub_70004"/>
      <w:r>
        <w:rPr>
          <w:rFonts w:eastAsiaTheme="minorEastAsia"/>
        </w:rPr>
        <w:t>4. Оповещение граждан о собраниях, конференциях</w:t>
      </w:r>
    </w:p>
    <w:bookmarkEnd w:id="606"/>
    <w:p w:rsidR="00E35E13" w:rsidRDefault="00E35E13" w:rsidP="00E35E13">
      <w:pPr>
        <w:rPr>
          <w:rFonts w:eastAsiaTheme="minorEastAsia"/>
        </w:rPr>
      </w:pPr>
    </w:p>
    <w:p w:rsidR="00E35E13" w:rsidRDefault="00E35E13" w:rsidP="00E35E13">
      <w:bookmarkStart w:id="607" w:name="sub_70041"/>
      <w:r>
        <w:t xml:space="preserve">4.1. </w:t>
      </w:r>
      <w:proofErr w:type="gramStart"/>
      <w:r>
        <w:t>Инициатор проведения собрания, конференции не позднее чем через 7</w:t>
      </w:r>
      <w:r>
        <w:rPr>
          <w:vertAlign w:val="superscript"/>
        </w:rPr>
        <w:t> </w:t>
      </w:r>
      <w:hyperlink r:id="rId193" w:anchor="sub_7555" w:history="1">
        <w:r>
          <w:rPr>
            <w:rStyle w:val="aff2"/>
            <w:rFonts w:ascii="Times New Roman CYR" w:hAnsi="Times New Roman CYR" w:cs="Times New Roman CYR"/>
            <w:vertAlign w:val="superscript"/>
          </w:rPr>
          <w:t>5</w:t>
        </w:r>
      </w:hyperlink>
      <w:r>
        <w:t xml:space="preserve"> дней со дня принятия решения о проведении собрания, конференции обязан составить список участников собрания, делегатов конференции и оповестить граждан, имеющих право на участие в собрании, конференции, о месте, дате и времени проведения собрания, конференции, выносимом на рассмотрение вопросе (вопросах), а также об инициаторе в следующие сроки:</w:t>
      </w:r>
      <w:proofErr w:type="gramEnd"/>
    </w:p>
    <w:bookmarkEnd w:id="607"/>
    <w:p w:rsidR="00E35E13" w:rsidRDefault="00E35E13" w:rsidP="00E35E13">
      <w:r>
        <w:t>- о собрании - не менее чем за 7 дней до его проведения;</w:t>
      </w:r>
    </w:p>
    <w:p w:rsidR="00E35E13" w:rsidRDefault="00E35E13" w:rsidP="00E35E13">
      <w:r>
        <w:t>- о конференции - не менее чем за 14 дней до ее проведения.</w:t>
      </w:r>
    </w:p>
    <w:p w:rsidR="00E35E13" w:rsidRDefault="00E35E13" w:rsidP="00E35E13">
      <w:bookmarkStart w:id="608" w:name="sub_70042"/>
      <w:r>
        <w:t>4.2. Инициатор проведения собрания, конференции самостоятельно, с учетом местных условий, определяет способ оповещения граждан.</w:t>
      </w:r>
    </w:p>
    <w:bookmarkEnd w:id="608"/>
    <w:p w:rsidR="00E35E13" w:rsidRDefault="00E35E13" w:rsidP="00E35E13"/>
    <w:p w:rsidR="00E35E13" w:rsidRDefault="00E35E13" w:rsidP="00E35E13">
      <w:pPr>
        <w:pStyle w:val="1"/>
        <w:rPr>
          <w:rFonts w:eastAsiaTheme="minorEastAsia"/>
        </w:rPr>
      </w:pPr>
      <w:bookmarkStart w:id="609" w:name="sub_70005"/>
      <w:r>
        <w:rPr>
          <w:rFonts w:eastAsiaTheme="minorEastAsia"/>
        </w:rPr>
        <w:t>5. Порядок проведения собрания</w:t>
      </w:r>
    </w:p>
    <w:bookmarkEnd w:id="609"/>
    <w:p w:rsidR="00E35E13" w:rsidRDefault="00E35E13" w:rsidP="00E35E13">
      <w:pPr>
        <w:rPr>
          <w:rFonts w:eastAsiaTheme="minorEastAsia"/>
        </w:rPr>
      </w:pPr>
    </w:p>
    <w:p w:rsidR="00E35E13" w:rsidRDefault="00E35E13" w:rsidP="00E35E13">
      <w:bookmarkStart w:id="610" w:name="sub_70051"/>
      <w:r>
        <w:t>5.1. Собрание граждан проводится, если общее число граждан, имеющих право на участие в собрании, не превышает ___ человек.</w:t>
      </w:r>
    </w:p>
    <w:p w:rsidR="00E35E13" w:rsidRDefault="00E35E13" w:rsidP="00E35E13">
      <w:bookmarkStart w:id="611" w:name="sub_70052"/>
      <w:bookmarkEnd w:id="610"/>
      <w:r>
        <w:t>5.2. Регистрация участников собрания проводится непосредственно перед его проведением ответственными лицами.</w:t>
      </w:r>
    </w:p>
    <w:p w:rsidR="00E35E13" w:rsidRDefault="00E35E13" w:rsidP="00E35E13">
      <w:bookmarkStart w:id="612" w:name="sub_70053"/>
      <w:bookmarkEnd w:id="611"/>
      <w:r>
        <w:t>5.3. Собрание открывается ответственным за его проведение лицом, либо одним из членов инициативной группы.</w:t>
      </w:r>
    </w:p>
    <w:bookmarkEnd w:id="612"/>
    <w:p w:rsidR="00E35E13" w:rsidRDefault="00E35E13" w:rsidP="00E35E13">
      <w:r>
        <w:t>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производятся простым большинством голосов участников собрания по представлению лица, открывающего собрание.</w:t>
      </w:r>
    </w:p>
    <w:p w:rsidR="00E35E13" w:rsidRDefault="00E35E13" w:rsidP="00E35E13">
      <w:bookmarkStart w:id="613" w:name="sub_70054"/>
      <w:r>
        <w:t>5.4. Для подсчета голосов при проведении голосования из числа участников собрания избирается счетная комиссия.</w:t>
      </w:r>
    </w:p>
    <w:p w:rsidR="00E35E13" w:rsidRDefault="00E35E13" w:rsidP="00E35E13">
      <w:bookmarkStart w:id="614" w:name="sub_70055"/>
      <w:bookmarkEnd w:id="613"/>
      <w:r>
        <w:t>5.5. В голосовании участвуют только граждане, включенные в список участников собрания, зарегистрированные в качестве участников собрания.</w:t>
      </w:r>
    </w:p>
    <w:p w:rsidR="00E35E13" w:rsidRDefault="00E35E13" w:rsidP="00E35E13">
      <w:bookmarkStart w:id="615" w:name="sub_70056"/>
      <w:bookmarkEnd w:id="614"/>
      <w:r>
        <w:t>5.6. Секретарь собрания ведет протокол собрания, записывает краткое содержание выступлений по рассматриваемому</w:t>
      </w:r>
      <w:proofErr w:type="gramStart"/>
      <w:r>
        <w:t xml:space="preserve"> (-</w:t>
      </w:r>
      <w:proofErr w:type="spellStart"/>
      <w:proofErr w:type="gramEnd"/>
      <w:r>
        <w:t>ым</w:t>
      </w:r>
      <w:proofErr w:type="spellEnd"/>
      <w:r>
        <w:t>) вопросу (вопросам), принятое решение (обращение).</w:t>
      </w:r>
    </w:p>
    <w:p w:rsidR="00E35E13" w:rsidRDefault="00E35E13" w:rsidP="00E35E13">
      <w:bookmarkStart w:id="616" w:name="sub_70057"/>
      <w:bookmarkEnd w:id="615"/>
      <w:r>
        <w:t xml:space="preserve">5.7. Протокол собрания оформляется в соответствии с настоящим Положением. Решение собрания в течение __ дней доводится до сведения </w:t>
      </w:r>
      <w:r>
        <w:lastRenderedPageBreak/>
        <w:t>органов местного самоуправления наименование муниципального образования и заинтересованных лиц.</w:t>
      </w:r>
    </w:p>
    <w:bookmarkEnd w:id="616"/>
    <w:p w:rsidR="00E35E13" w:rsidRDefault="00E35E13" w:rsidP="00E35E13"/>
    <w:p w:rsidR="00E35E13" w:rsidRDefault="00E35E13" w:rsidP="00E35E13">
      <w:pPr>
        <w:pStyle w:val="1"/>
        <w:rPr>
          <w:rFonts w:eastAsiaTheme="minorEastAsia"/>
        </w:rPr>
      </w:pPr>
      <w:bookmarkStart w:id="617" w:name="sub_70006"/>
      <w:r>
        <w:rPr>
          <w:rFonts w:eastAsiaTheme="minorEastAsia"/>
        </w:rPr>
        <w:t>6. Основания проведения конференции, норма представительства</w:t>
      </w:r>
    </w:p>
    <w:bookmarkEnd w:id="617"/>
    <w:p w:rsidR="00E35E13" w:rsidRDefault="00E35E13" w:rsidP="00E35E13">
      <w:pPr>
        <w:rPr>
          <w:rFonts w:eastAsiaTheme="minorEastAsia"/>
        </w:rPr>
      </w:pPr>
    </w:p>
    <w:p w:rsidR="00E35E13" w:rsidRDefault="00E35E13" w:rsidP="00E35E13">
      <w:bookmarkStart w:id="618" w:name="sub_70061"/>
      <w:r>
        <w:t>6.1. При вынесении на рассмотрение инициативного проекта (проектов), непосредственно затрагивающего</w:t>
      </w:r>
      <w:proofErr w:type="gramStart"/>
      <w:r>
        <w:t xml:space="preserve"> (-</w:t>
      </w:r>
      <w:proofErr w:type="gramEnd"/>
      <w:r>
        <w:t xml:space="preserve">их) </w:t>
      </w:r>
      <w:r w:rsidRPr="009A28CE">
        <w:t>интересы более</w:t>
      </w:r>
      <w:r>
        <w:t xml:space="preserve"> </w:t>
      </w:r>
      <w:r w:rsidR="009A28CE">
        <w:t xml:space="preserve">2 </w:t>
      </w:r>
      <w:r>
        <w:t>граждан инициатором проведения собрания проводится конференция. При этом инициатор проведения собрания считается инициатором проведения конференции.</w:t>
      </w:r>
    </w:p>
    <w:p w:rsidR="00E35E13" w:rsidRDefault="00E35E13" w:rsidP="00E35E13">
      <w:bookmarkStart w:id="619" w:name="sub_70062"/>
      <w:bookmarkEnd w:id="618"/>
      <w:r>
        <w:t>6.2. Норма представительства делегатов на конференцию, имеющих право на участие в конференции, проживающих в группе квартир, подъездов, доме или группе домов, а также населенных пунктах, в которых проводится конференция, как правило, не может быть больше, чем один делегат, имеющих право на участие в собрании.</w:t>
      </w:r>
    </w:p>
    <w:bookmarkEnd w:id="619"/>
    <w:p w:rsidR="00E35E13" w:rsidRDefault="00E35E13" w:rsidP="00E35E13"/>
    <w:p w:rsidR="00E35E13" w:rsidRDefault="00E35E13" w:rsidP="00E35E13">
      <w:pPr>
        <w:pStyle w:val="1"/>
        <w:rPr>
          <w:rFonts w:eastAsiaTheme="minorEastAsia"/>
        </w:rPr>
      </w:pPr>
      <w:bookmarkStart w:id="620" w:name="sub_70007"/>
      <w:r>
        <w:rPr>
          <w:rFonts w:eastAsiaTheme="minorEastAsia"/>
        </w:rPr>
        <w:t>7. Порядок проведения выборов делегатов на конференцию</w:t>
      </w:r>
    </w:p>
    <w:bookmarkEnd w:id="620"/>
    <w:p w:rsidR="00E35E13" w:rsidRDefault="00E35E13" w:rsidP="00E35E13">
      <w:pPr>
        <w:rPr>
          <w:rFonts w:eastAsiaTheme="minorEastAsia"/>
        </w:rPr>
      </w:pPr>
    </w:p>
    <w:p w:rsidR="00E35E13" w:rsidRDefault="00E35E13" w:rsidP="00E35E13">
      <w:bookmarkStart w:id="621" w:name="sub_70071"/>
      <w:r>
        <w:t>7.1. Выборы делегатов на конференцию проводятся от группы квартир, подъездов, дома или группы домов, а также населенных пунктов.</w:t>
      </w:r>
    </w:p>
    <w:p w:rsidR="00E35E13" w:rsidRDefault="00E35E13" w:rsidP="00E35E13">
      <w:bookmarkStart w:id="622" w:name="sub_70072"/>
      <w:bookmarkEnd w:id="621"/>
      <w:r>
        <w:t>7.2. Выдвижение и выборы делегатов</w:t>
      </w:r>
      <w:r>
        <w:rPr>
          <w:vertAlign w:val="superscript"/>
        </w:rPr>
        <w:t> </w:t>
      </w:r>
      <w:hyperlink r:id="rId194" w:anchor="sub_7666" w:history="1">
        <w:r>
          <w:rPr>
            <w:rStyle w:val="aff2"/>
            <w:rFonts w:ascii="Times New Roman CYR" w:hAnsi="Times New Roman CYR" w:cs="Times New Roman CYR"/>
            <w:vertAlign w:val="superscript"/>
          </w:rPr>
          <w:t>6</w:t>
        </w:r>
      </w:hyperlink>
      <w:r>
        <w:t xml:space="preserve"> проходят в форме сбора подписей граждан под подписными листами.</w:t>
      </w:r>
    </w:p>
    <w:p w:rsidR="00E35E13" w:rsidRDefault="00E35E13" w:rsidP="00E35E13">
      <w:bookmarkStart w:id="623" w:name="sub_70073"/>
      <w:bookmarkEnd w:id="622"/>
      <w:r>
        <w:t>7.3. По инициативе граждан, от которых выдвигается делегат на конференцию в соответствии с установленной нормой представительства, предлагаемая кандидатура вносится в подписной лист. Граждане, поддерживающие эту кандидатуру, расписываются в подписном листе.</w:t>
      </w:r>
    </w:p>
    <w:p w:rsidR="00E35E13" w:rsidRDefault="00E35E13" w:rsidP="00E35E13">
      <w:bookmarkStart w:id="624" w:name="sub_70074"/>
      <w:bookmarkEnd w:id="623"/>
      <w:r>
        <w:t>7.4. Кандидат считается избранным для участия в конференции в качестве делегата, если в подписных листах оказалось более половины подписей граждан в его поддержку.</w:t>
      </w:r>
    </w:p>
    <w:bookmarkEnd w:id="624"/>
    <w:p w:rsidR="00E35E13" w:rsidRDefault="00E35E13" w:rsidP="00E35E13"/>
    <w:p w:rsidR="00E35E13" w:rsidRDefault="00E35E13" w:rsidP="00E35E13">
      <w:pPr>
        <w:pStyle w:val="1"/>
        <w:rPr>
          <w:rFonts w:eastAsiaTheme="minorEastAsia"/>
        </w:rPr>
      </w:pPr>
      <w:bookmarkStart w:id="625" w:name="sub_70008"/>
      <w:r>
        <w:rPr>
          <w:rFonts w:eastAsiaTheme="minorEastAsia"/>
        </w:rPr>
        <w:t>8. Порядок проведения конференции</w:t>
      </w:r>
    </w:p>
    <w:bookmarkEnd w:id="625"/>
    <w:p w:rsidR="00E35E13" w:rsidRDefault="00E35E13" w:rsidP="00E35E13">
      <w:pPr>
        <w:rPr>
          <w:rFonts w:eastAsiaTheme="minorEastAsia"/>
        </w:rPr>
      </w:pPr>
    </w:p>
    <w:p w:rsidR="00E35E13" w:rsidRDefault="00E35E13" w:rsidP="00E35E13">
      <w:bookmarkStart w:id="626" w:name="sub_70081"/>
      <w:r>
        <w:t>8.1. Конференция проводится в соответствии с регламентом работы, утверждаемым ее делегатами.</w:t>
      </w:r>
    </w:p>
    <w:p w:rsidR="00E35E13" w:rsidRDefault="00E35E13" w:rsidP="00E35E13">
      <w:bookmarkStart w:id="627" w:name="sub_70082"/>
      <w:bookmarkEnd w:id="626"/>
      <w:r>
        <w:t>8.2. Конференция правомочна, если в ней приняли участие не менее 2/3 делегатов, уполномоченных для участия в конференции.</w:t>
      </w:r>
    </w:p>
    <w:p w:rsidR="00E35E13" w:rsidRDefault="00E35E13" w:rsidP="00E35E13">
      <w:bookmarkStart w:id="628" w:name="sub_70083"/>
      <w:bookmarkEnd w:id="627"/>
      <w:r>
        <w:t>8.3. Решения конференции принимаются большинством голосов от списочного состава делегатов.</w:t>
      </w:r>
    </w:p>
    <w:p w:rsidR="00E35E13" w:rsidRDefault="00E35E13" w:rsidP="00E35E13">
      <w:bookmarkStart w:id="629" w:name="sub_70084"/>
      <w:bookmarkEnd w:id="628"/>
      <w:r>
        <w:t>8.4. Протокол конференции оформляется в соответствии с настоящим Положением. Решение конференции в течение 10 дней доводится до сведения органов местного самоуправления наименование муниципального образования и заинтересованных лиц.</w:t>
      </w:r>
    </w:p>
    <w:bookmarkEnd w:id="629"/>
    <w:p w:rsidR="00E35E13" w:rsidRDefault="00E35E13" w:rsidP="00E35E13"/>
    <w:p w:rsidR="00E35E13" w:rsidRDefault="00E35E13" w:rsidP="00E35E13">
      <w:pPr>
        <w:pStyle w:val="1"/>
        <w:rPr>
          <w:rFonts w:eastAsiaTheme="minorEastAsia"/>
        </w:rPr>
      </w:pPr>
      <w:bookmarkStart w:id="630" w:name="sub_70009"/>
      <w:r>
        <w:rPr>
          <w:rFonts w:eastAsiaTheme="minorEastAsia"/>
        </w:rPr>
        <w:t>9. Полномочия собрания, конференции</w:t>
      </w:r>
    </w:p>
    <w:bookmarkEnd w:id="630"/>
    <w:p w:rsidR="00E35E13" w:rsidRDefault="00E35E13" w:rsidP="00E35E13">
      <w:pPr>
        <w:rPr>
          <w:rFonts w:eastAsiaTheme="minorEastAsia"/>
        </w:rPr>
      </w:pPr>
    </w:p>
    <w:p w:rsidR="00E35E13" w:rsidRDefault="00E35E13" w:rsidP="00E35E13">
      <w:bookmarkStart w:id="631" w:name="sub_70091"/>
      <w:r>
        <w:lastRenderedPageBreak/>
        <w:t>9.1. К полномочиям собрания, конференции относятся:</w:t>
      </w:r>
    </w:p>
    <w:bookmarkEnd w:id="631"/>
    <w:p w:rsidR="00E35E13" w:rsidRDefault="00E35E13" w:rsidP="00E35E13">
      <w:r>
        <w:t>- обсуждение вопросов внесения инициативных проектов и их рассмотрения;</w:t>
      </w:r>
    </w:p>
    <w:p w:rsidR="00E35E13" w:rsidRDefault="00E35E13" w:rsidP="00E35E13">
      <w:r>
        <w:t>- внесение предложений и рекомендаций по обсуждаемым вопросам на собрании;</w:t>
      </w:r>
    </w:p>
    <w:p w:rsidR="00E35E13" w:rsidRDefault="00E35E13" w:rsidP="00E35E13">
      <w:r>
        <w:t>- осуществление иных полномочий, предусмотренных действующим законодательством.</w:t>
      </w:r>
    </w:p>
    <w:p w:rsidR="00E35E13" w:rsidRDefault="00E35E13" w:rsidP="00E35E13"/>
    <w:p w:rsidR="00E35E13" w:rsidRDefault="00E35E13" w:rsidP="00E35E13">
      <w:pPr>
        <w:pStyle w:val="1"/>
        <w:rPr>
          <w:rFonts w:eastAsiaTheme="minorEastAsia"/>
        </w:rPr>
      </w:pPr>
      <w:bookmarkStart w:id="632" w:name="sub_70010"/>
      <w:r>
        <w:rPr>
          <w:rFonts w:eastAsiaTheme="minorEastAsia"/>
        </w:rPr>
        <w:t>10. Итоги собраний, конференций</w:t>
      </w:r>
    </w:p>
    <w:bookmarkEnd w:id="632"/>
    <w:p w:rsidR="00E35E13" w:rsidRDefault="00E35E13" w:rsidP="00E35E13">
      <w:pPr>
        <w:rPr>
          <w:rFonts w:eastAsiaTheme="minorEastAsia"/>
        </w:rPr>
      </w:pPr>
    </w:p>
    <w:p w:rsidR="00E35E13" w:rsidRDefault="00E35E13" w:rsidP="00E35E13">
      <w:bookmarkStart w:id="633" w:name="sub_70101"/>
      <w:r>
        <w:t>10.1. Ход и итоги собрания, конференции оформляются протоколом.</w:t>
      </w:r>
    </w:p>
    <w:bookmarkEnd w:id="633"/>
    <w:p w:rsidR="00E35E13" w:rsidRDefault="00E35E13" w:rsidP="00E35E13">
      <w:r>
        <w:t>Протокол должен содержать следующие данные:</w:t>
      </w:r>
    </w:p>
    <w:p w:rsidR="00E35E13" w:rsidRDefault="00E35E13" w:rsidP="00E35E13">
      <w:r>
        <w:t>- дата, время и место проведения собрания, конференции;</w:t>
      </w:r>
    </w:p>
    <w:p w:rsidR="00E35E13" w:rsidRDefault="00E35E13" w:rsidP="00E35E13">
      <w:r>
        <w:t>- инициатор проведения собрания, конференции;</w:t>
      </w:r>
    </w:p>
    <w:p w:rsidR="00E35E13" w:rsidRDefault="00E35E13" w:rsidP="00E35E13">
      <w:r>
        <w:t>- состав президиума собрания, конференции;</w:t>
      </w:r>
    </w:p>
    <w:p w:rsidR="00E35E13" w:rsidRDefault="00E35E13" w:rsidP="00E35E13">
      <w:r>
        <w:t>- состав счетной комиссии собрания, конференции;</w:t>
      </w:r>
    </w:p>
    <w:p w:rsidR="00E35E13" w:rsidRDefault="00E35E13" w:rsidP="00E35E13">
      <w:r>
        <w:t>- адреса домов и номера подъездов, жители которых участвуют в собрании, конференции;</w:t>
      </w:r>
    </w:p>
    <w:p w:rsidR="00E35E13" w:rsidRDefault="00E35E13" w:rsidP="00E35E13">
      <w:r>
        <w:t>- количество граждан, имеющих право на участие в собрании или делегатов, избранных на конференцию;</w:t>
      </w:r>
    </w:p>
    <w:p w:rsidR="00E35E13" w:rsidRDefault="00E35E13" w:rsidP="00E35E13">
      <w:r>
        <w:t>- количество граждан, зарегистрированных в качестве участников собрания или делегатов конференции;</w:t>
      </w:r>
    </w:p>
    <w:p w:rsidR="00E35E13" w:rsidRDefault="00E35E13" w:rsidP="00E35E13">
      <w:r>
        <w:t>- полная формулировка рассматриваемого инициативного проекта (проектов), выносимого</w:t>
      </w:r>
      <w:proofErr w:type="gramStart"/>
      <w:r>
        <w:t xml:space="preserve"> (-</w:t>
      </w:r>
      <w:proofErr w:type="spellStart"/>
      <w:proofErr w:type="gramEnd"/>
      <w:r>
        <w:t>ых</w:t>
      </w:r>
      <w:proofErr w:type="spellEnd"/>
      <w:r>
        <w:t>) на голосование;</w:t>
      </w:r>
    </w:p>
    <w:p w:rsidR="00E35E13" w:rsidRDefault="00E35E13" w:rsidP="00E35E13">
      <w:r>
        <w:t>- результаты голосования и принятое решение;</w:t>
      </w:r>
    </w:p>
    <w:p w:rsidR="00E35E13" w:rsidRDefault="00E35E13" w:rsidP="00E35E13">
      <w:r>
        <w:t>- подпись председателя и секретаря собрания, конференции.</w:t>
      </w:r>
    </w:p>
    <w:p w:rsidR="00E35E13" w:rsidRDefault="00E35E13" w:rsidP="00E35E13">
      <w:r>
        <w:t>К протоколу должны прилагаться материалы собрания, конференции, а также списки участников собрания или делегатов конференции, представителей органов местного самоуправления и других заинтересованных лиц.</w:t>
      </w:r>
    </w:p>
    <w:p w:rsidR="00E35E13" w:rsidRDefault="00E35E13" w:rsidP="00E35E13">
      <w:bookmarkStart w:id="634" w:name="sub_70102"/>
      <w:r>
        <w:t>10.2. Собрание, конференция также принимает решение об избрании лиц, уполномоченных представлять собрание, конференцию во взаимоотношениях с органами местного самоуправления и должностными лицами местного самоуправления наименование муниципального образования.</w:t>
      </w:r>
    </w:p>
    <w:p w:rsidR="00E35E13" w:rsidRDefault="00E35E13" w:rsidP="00E35E13">
      <w:bookmarkStart w:id="635" w:name="sub_70103"/>
      <w:bookmarkEnd w:id="634"/>
      <w:r>
        <w:t>10.3. Решения, принятые собранием, конференцией, подлежат обязательному рассмотрению органами местного самоуправления и должностными лицами местного самоуправления наименование муниципального образования, к компетенции которых отнесено решение содержащихся в обращениях вопросов, в течение 30 дней со дня направления с направлением письменного ответа.</w:t>
      </w:r>
    </w:p>
    <w:p w:rsidR="00E35E13" w:rsidRDefault="00E35E13" w:rsidP="00E35E13">
      <w:bookmarkStart w:id="636" w:name="sub_70104"/>
      <w:bookmarkEnd w:id="635"/>
      <w:r>
        <w:t>10.4. Итоги собраний, конференций подлежат официальному опубликованию (обнародованию).</w:t>
      </w:r>
    </w:p>
    <w:bookmarkEnd w:id="636"/>
    <w:p w:rsidR="00E35E13" w:rsidRDefault="00E35E13" w:rsidP="00E35E13"/>
    <w:p w:rsidR="00E35E13" w:rsidRDefault="00E35E13" w:rsidP="00E35E13">
      <w:pPr>
        <w:pStyle w:val="1"/>
        <w:rPr>
          <w:rFonts w:eastAsiaTheme="minorEastAsia"/>
        </w:rPr>
      </w:pPr>
      <w:bookmarkStart w:id="637" w:name="sub_71004"/>
      <w:r>
        <w:rPr>
          <w:rFonts w:eastAsiaTheme="minorEastAsia"/>
        </w:rPr>
        <w:t>11. Финансирование проведения собраний, конференций</w:t>
      </w:r>
    </w:p>
    <w:bookmarkEnd w:id="637"/>
    <w:p w:rsidR="00E35E13" w:rsidRDefault="00E35E13" w:rsidP="00E35E13">
      <w:pPr>
        <w:rPr>
          <w:rFonts w:eastAsiaTheme="minorEastAsia"/>
        </w:rPr>
      </w:pPr>
    </w:p>
    <w:p w:rsidR="00E35E13" w:rsidRDefault="00E35E13" w:rsidP="00E35E13">
      <w:bookmarkStart w:id="638" w:name="sub_70111"/>
      <w:r>
        <w:lastRenderedPageBreak/>
        <w:t>11.1. Финансовое обеспечение мероприятий, связанных с подготовкой и проведением собраний, конференций является расходным обязательством наименование муниципального образования.</w:t>
      </w:r>
    </w:p>
    <w:bookmarkEnd w:id="638"/>
    <w:p w:rsidR="00E35E13" w:rsidRDefault="00E35E13" w:rsidP="00E35E13"/>
    <w:p w:rsidR="00E35E13" w:rsidRPr="00E35E13" w:rsidRDefault="00E35E13" w:rsidP="00E35E13">
      <w:pPr>
        <w:pStyle w:val="afd"/>
        <w:rPr>
          <w:sz w:val="22"/>
          <w:szCs w:val="22"/>
          <w:lang w:val="ru-RU"/>
        </w:rPr>
      </w:pPr>
      <w:r w:rsidRPr="00E35E13">
        <w:rPr>
          <w:sz w:val="22"/>
          <w:szCs w:val="22"/>
          <w:lang w:val="ru-RU"/>
        </w:rPr>
        <w:t>──────────────────────────────</w:t>
      </w:r>
    </w:p>
    <w:p w:rsidR="00E35E13" w:rsidRDefault="00E35E13" w:rsidP="00E35E13">
      <w:pPr>
        <w:pStyle w:val="aff5"/>
      </w:pPr>
      <w:bookmarkStart w:id="639" w:name="sub_7111"/>
      <w:r>
        <w:rPr>
          <w:vertAlign w:val="superscript"/>
        </w:rPr>
        <w:t>1</w:t>
      </w:r>
      <w:r>
        <w:t xml:space="preserve"> Федеральный закон от 20.07.2020 N 236-ФЗ вступает в силу с 1 января 2021 года. Действие положений </w:t>
      </w:r>
      <w:hyperlink r:id="rId195" w:history="1">
        <w:r>
          <w:rPr>
            <w:rStyle w:val="aff2"/>
          </w:rPr>
          <w:t>статей 26.1</w:t>
        </w:r>
      </w:hyperlink>
      <w:r>
        <w:t xml:space="preserve"> и </w:t>
      </w:r>
      <w:hyperlink r:id="rId196" w:history="1">
        <w:r>
          <w:rPr>
            <w:rStyle w:val="aff2"/>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не распространяется на правоотношения, возникшие до дня вступления в силу данного Федерального закона.</w:t>
      </w:r>
    </w:p>
    <w:p w:rsidR="00E35E13" w:rsidRDefault="00E35E13" w:rsidP="00E35E13">
      <w:pPr>
        <w:pStyle w:val="aff5"/>
      </w:pPr>
      <w:bookmarkStart w:id="640" w:name="sub_7222"/>
      <w:bookmarkEnd w:id="639"/>
      <w:r>
        <w:rPr>
          <w:vertAlign w:val="superscript"/>
        </w:rPr>
        <w:t>2</w:t>
      </w:r>
      <w:r>
        <w:t xml:space="preserve"> Может быть предусмотрено несколько голосов на каждого гражданина в зависимости от принятого порядка голосования.</w:t>
      </w:r>
    </w:p>
    <w:p w:rsidR="00E35E13" w:rsidRDefault="00E35E13" w:rsidP="00E35E13">
      <w:pPr>
        <w:pStyle w:val="aff5"/>
      </w:pPr>
      <w:bookmarkStart w:id="641" w:name="sub_7333"/>
      <w:bookmarkEnd w:id="640"/>
      <w:r>
        <w:rPr>
          <w:vertAlign w:val="superscript"/>
        </w:rPr>
        <w:t>3</w:t>
      </w:r>
      <w:proofErr w:type="gramStart"/>
      <w:r>
        <w:t xml:space="preserve"> Д</w:t>
      </w:r>
      <w:proofErr w:type="gramEnd"/>
      <w:r>
        <w:t>ля внесения инициативных проектов численность инициативной группы может быть уменьшена решением представительного органа муниципального образования.</w:t>
      </w:r>
    </w:p>
    <w:p w:rsidR="00E35E13" w:rsidRDefault="00E35E13" w:rsidP="00E35E13">
      <w:pPr>
        <w:pStyle w:val="aff5"/>
      </w:pPr>
      <w:bookmarkStart w:id="642" w:name="sub_7444"/>
      <w:bookmarkEnd w:id="641"/>
      <w:r>
        <w:rPr>
          <w:vertAlign w:val="superscript"/>
        </w:rPr>
        <w:t>4</w:t>
      </w:r>
      <w:r>
        <w:t xml:space="preserve"> Может быть установлен срок для направления обращения (например, не менее чем </w:t>
      </w:r>
      <w:proofErr w:type="gramStart"/>
      <w:r>
        <w:t>за</w:t>
      </w:r>
      <w:proofErr w:type="gramEnd"/>
      <w:r>
        <w:t xml:space="preserve"> ___ </w:t>
      </w:r>
      <w:proofErr w:type="gramStart"/>
      <w:r>
        <w:t>дней</w:t>
      </w:r>
      <w:proofErr w:type="gramEnd"/>
      <w:r>
        <w:t xml:space="preserve"> до проведения собрания, конференции) либо данный вопрос будет решаться в соответствии с регламентом представительного органа муниципального образования.</w:t>
      </w:r>
    </w:p>
    <w:p w:rsidR="00E35E13" w:rsidRDefault="00E35E13" w:rsidP="00E35E13">
      <w:pPr>
        <w:pStyle w:val="aff5"/>
      </w:pPr>
      <w:bookmarkStart w:id="643" w:name="sub_7555"/>
      <w:bookmarkEnd w:id="642"/>
      <w:r>
        <w:rPr>
          <w:vertAlign w:val="superscript"/>
        </w:rPr>
        <w:t>5</w:t>
      </w:r>
      <w:proofErr w:type="gramStart"/>
      <w:r>
        <w:t xml:space="preserve"> З</w:t>
      </w:r>
      <w:proofErr w:type="gramEnd"/>
      <w:r>
        <w:t>десь и далее цифра с подчеркиванием является рекомендуемой, может устанавливаться в зависимости от специфики муниципального образования.</w:t>
      </w:r>
    </w:p>
    <w:p w:rsidR="00E35E13" w:rsidRDefault="00E35E13" w:rsidP="00E35E13">
      <w:pPr>
        <w:pStyle w:val="aff5"/>
      </w:pPr>
      <w:bookmarkStart w:id="644" w:name="sub_7666"/>
      <w:bookmarkEnd w:id="643"/>
      <w:r>
        <w:rPr>
          <w:vertAlign w:val="superscript"/>
        </w:rPr>
        <w:t>6</w:t>
      </w:r>
      <w:r>
        <w:t xml:space="preserve"> Законодательство относит порядок избрания делегатов к регулированию муниципальными нормативно-правовыми актами, так что существует возможность избрания делегатов на собраниях, однако данных способ может усложнить проведение конференции, поскольку потребуется соблюдение процедуры проведения собрания.</w:t>
      </w:r>
    </w:p>
    <w:bookmarkEnd w:id="644"/>
    <w:p w:rsidR="00E35E13" w:rsidRPr="00E35E13" w:rsidRDefault="00E35E13" w:rsidP="00E35E13">
      <w:pPr>
        <w:pStyle w:val="afd"/>
        <w:rPr>
          <w:sz w:val="22"/>
          <w:szCs w:val="22"/>
          <w:lang w:val="ru-RU"/>
        </w:rPr>
      </w:pPr>
      <w:r w:rsidRPr="00E35E13">
        <w:rPr>
          <w:sz w:val="22"/>
          <w:szCs w:val="22"/>
          <w:lang w:val="ru-RU"/>
        </w:rPr>
        <w:t>──────────────────────────────</w:t>
      </w:r>
    </w:p>
    <w:p w:rsidR="00E35E13" w:rsidRDefault="00E35E13" w:rsidP="00E35E13">
      <w:pPr>
        <w:rPr>
          <w:sz w:val="24"/>
          <w:szCs w:val="24"/>
        </w:rPr>
      </w:pPr>
    </w:p>
    <w:p w:rsidR="00E35E13" w:rsidRDefault="00E35E13" w:rsidP="00E35E13">
      <w:pPr>
        <w:ind w:firstLine="698"/>
        <w:jc w:val="right"/>
      </w:pPr>
      <w:bookmarkStart w:id="645" w:name="sub_80000"/>
      <w:r>
        <w:rPr>
          <w:rStyle w:val="aff3"/>
          <w:bCs/>
        </w:rPr>
        <w:t>Приложение 8</w:t>
      </w:r>
    </w:p>
    <w:bookmarkEnd w:id="645"/>
    <w:p w:rsidR="00E35E13" w:rsidRDefault="00E35E13" w:rsidP="00E35E13"/>
    <w:p w:rsidR="00E35E13" w:rsidRDefault="00E35E13" w:rsidP="00E35E13">
      <w:pPr>
        <w:pStyle w:val="1"/>
        <w:rPr>
          <w:rFonts w:eastAsiaTheme="minorEastAsia"/>
        </w:rPr>
      </w:pPr>
      <w:r>
        <w:rPr>
          <w:rFonts w:eastAsiaTheme="minorEastAsia"/>
        </w:rPr>
        <w:t>Примерная структура Операционного руководства</w:t>
      </w:r>
    </w:p>
    <w:p w:rsidR="00E35E13" w:rsidRDefault="00E35E13" w:rsidP="00E35E13">
      <w:pPr>
        <w:rPr>
          <w:rFonts w:eastAsiaTheme="minorEastAsia"/>
        </w:rPr>
      </w:pPr>
    </w:p>
    <w:p w:rsidR="00E35E13" w:rsidRDefault="00E35E13" w:rsidP="00E35E13">
      <w:pPr>
        <w:pStyle w:val="1"/>
        <w:rPr>
          <w:rFonts w:eastAsiaTheme="minorEastAsia"/>
        </w:rPr>
      </w:pPr>
      <w:r>
        <w:rPr>
          <w:rFonts w:eastAsiaTheme="minorEastAsia"/>
        </w:rPr>
        <w:t>Руководство по реализации практики ИБ</w:t>
      </w:r>
      <w:r>
        <w:rPr>
          <w:rFonts w:eastAsiaTheme="minorEastAsia"/>
        </w:rPr>
        <w:br/>
        <w:t>(Операционное руководство)</w:t>
      </w:r>
    </w:p>
    <w:p w:rsidR="00E35E13" w:rsidRDefault="00E35E13" w:rsidP="00E35E13">
      <w:pPr>
        <w:rPr>
          <w:rFonts w:eastAsiaTheme="minorEastAsia"/>
        </w:rPr>
      </w:pPr>
    </w:p>
    <w:p w:rsidR="00E35E13" w:rsidRDefault="00E35E13" w:rsidP="00E35E13">
      <w:r>
        <w:t>ВВЕДЕНИЕ</w:t>
      </w:r>
    </w:p>
    <w:p w:rsidR="00E35E13" w:rsidRDefault="00E35E13" w:rsidP="00E35E13">
      <w:bookmarkStart w:id="646" w:name="sub_80205"/>
      <w:r>
        <w:t>Часть 1. ОБЩИЕ ПОЛОЖЕНИЯ</w:t>
      </w:r>
    </w:p>
    <w:p w:rsidR="00E35E13" w:rsidRDefault="00E35E13" w:rsidP="00E35E13">
      <w:bookmarkStart w:id="647" w:name="sub_80011"/>
      <w:bookmarkEnd w:id="646"/>
      <w:r>
        <w:t>1.1 Цели и задачи практики ИБ</w:t>
      </w:r>
    </w:p>
    <w:p w:rsidR="00E35E13" w:rsidRDefault="00E35E13" w:rsidP="00E35E13">
      <w:bookmarkStart w:id="648" w:name="sub_80012"/>
      <w:bookmarkEnd w:id="647"/>
      <w:r>
        <w:t>1.2 Принципы практики ИБ</w:t>
      </w:r>
    </w:p>
    <w:p w:rsidR="00E35E13" w:rsidRDefault="00E35E13" w:rsidP="00E35E13">
      <w:bookmarkStart w:id="649" w:name="sub_80204"/>
      <w:bookmarkEnd w:id="648"/>
      <w:r>
        <w:t>Часть 2. ОСНОВНЫЕ ПАРАМЕТРЫ ПРАКТИКИ ИБ</w:t>
      </w:r>
    </w:p>
    <w:p w:rsidR="00E35E13" w:rsidRDefault="00E35E13" w:rsidP="00E35E13">
      <w:bookmarkStart w:id="650" w:name="sub_80021"/>
      <w:bookmarkEnd w:id="649"/>
      <w:r>
        <w:t>2.1 Территория реализации практики ИБ</w:t>
      </w:r>
    </w:p>
    <w:p w:rsidR="00E35E13" w:rsidRDefault="00E35E13" w:rsidP="00E35E13">
      <w:bookmarkStart w:id="651" w:name="sub_80022"/>
      <w:bookmarkEnd w:id="650"/>
      <w:r>
        <w:t>2.2 Субъекты выдвижения инициативных проектов</w:t>
      </w:r>
    </w:p>
    <w:p w:rsidR="00E35E13" w:rsidRDefault="00E35E13" w:rsidP="00E35E13">
      <w:bookmarkStart w:id="652" w:name="sub_80023"/>
      <w:bookmarkEnd w:id="651"/>
      <w:r>
        <w:t>2.3 Типология инициативных проектов</w:t>
      </w:r>
    </w:p>
    <w:p w:rsidR="00E35E13" w:rsidRDefault="00E35E13" w:rsidP="00E35E13">
      <w:bookmarkStart w:id="653" w:name="sub_80024"/>
      <w:bookmarkEnd w:id="652"/>
      <w:r>
        <w:t>2.4 Распределение финансовых ресурсов</w:t>
      </w:r>
    </w:p>
    <w:p w:rsidR="00E35E13" w:rsidRDefault="00E35E13" w:rsidP="00E35E13">
      <w:bookmarkStart w:id="654" w:name="sub_80025"/>
      <w:bookmarkEnd w:id="653"/>
      <w:r>
        <w:t>2.5 Вклад граждан в реализацию проектов (возможное финансовое или трудовое участие)</w:t>
      </w:r>
    </w:p>
    <w:p w:rsidR="00E35E13" w:rsidRDefault="00E35E13" w:rsidP="00E35E13">
      <w:bookmarkStart w:id="655" w:name="sub_80203"/>
      <w:bookmarkEnd w:id="654"/>
      <w:r>
        <w:t>Часть 3. ОРГАНИЗАЦИОННАЯ СТРУКТУРА ПРАКТИКИ ИБ</w:t>
      </w:r>
    </w:p>
    <w:p w:rsidR="00E35E13" w:rsidRDefault="00E35E13" w:rsidP="00E35E13">
      <w:bookmarkStart w:id="656" w:name="sub_80031"/>
      <w:bookmarkEnd w:id="655"/>
      <w:r>
        <w:t>3.1 Органы управления практики ИБ</w:t>
      </w:r>
    </w:p>
    <w:p w:rsidR="00E35E13" w:rsidRDefault="00E35E13" w:rsidP="00E35E13">
      <w:bookmarkStart w:id="657" w:name="sub_80032"/>
      <w:bookmarkEnd w:id="656"/>
      <w:r>
        <w:t>3.2 Ответственный орган публичной власти</w:t>
      </w:r>
    </w:p>
    <w:p w:rsidR="00E35E13" w:rsidRDefault="00E35E13" w:rsidP="00E35E13">
      <w:bookmarkStart w:id="658" w:name="sub_80033"/>
      <w:bookmarkEnd w:id="657"/>
      <w:r>
        <w:t>3.3 Проектный центр (при необходимости)</w:t>
      </w:r>
    </w:p>
    <w:p w:rsidR="00E35E13" w:rsidRDefault="00E35E13" w:rsidP="00E35E13">
      <w:bookmarkStart w:id="659" w:name="sub_80034"/>
      <w:bookmarkEnd w:id="658"/>
      <w:r>
        <w:t>3.4 Конкурсная комиссия</w:t>
      </w:r>
    </w:p>
    <w:p w:rsidR="00E35E13" w:rsidRDefault="00E35E13" w:rsidP="00E35E13">
      <w:bookmarkStart w:id="660" w:name="sub_80202"/>
      <w:bookmarkEnd w:id="659"/>
      <w:r>
        <w:t>Часть 4. ПОДГОТОВКА РЕАЛИЗАЦИИ ПРАКТИКИ ИБ</w:t>
      </w:r>
    </w:p>
    <w:p w:rsidR="00E35E13" w:rsidRDefault="00E35E13" w:rsidP="00E35E13">
      <w:bookmarkStart w:id="661" w:name="sub_80041"/>
      <w:bookmarkEnd w:id="660"/>
      <w:r>
        <w:t>4.1 Основные этапы подготовки практики ИБ</w:t>
      </w:r>
    </w:p>
    <w:p w:rsidR="00E35E13" w:rsidRDefault="00E35E13" w:rsidP="00E35E13">
      <w:bookmarkStart w:id="662" w:name="sub_80042"/>
      <w:bookmarkEnd w:id="661"/>
      <w:r>
        <w:t>4.2 Основные нормативные и методические документы</w:t>
      </w:r>
    </w:p>
    <w:p w:rsidR="00E35E13" w:rsidRDefault="00E35E13" w:rsidP="00E35E13">
      <w:bookmarkStart w:id="663" w:name="sub_80043"/>
      <w:bookmarkEnd w:id="662"/>
      <w:r>
        <w:lastRenderedPageBreak/>
        <w:t>4.3 Создание и организация деятельности Проектного центра (при необходимости)</w:t>
      </w:r>
    </w:p>
    <w:p w:rsidR="00E35E13" w:rsidRDefault="00E35E13" w:rsidP="00E35E13">
      <w:bookmarkStart w:id="664" w:name="sub_80044"/>
      <w:bookmarkEnd w:id="663"/>
      <w:r>
        <w:t>4.4 Разработка Информационной системы управления (при необходимости)</w:t>
      </w:r>
    </w:p>
    <w:p w:rsidR="00E35E13" w:rsidRDefault="00E35E13" w:rsidP="00E35E13">
      <w:bookmarkStart w:id="665" w:name="sub_80045"/>
      <w:bookmarkEnd w:id="664"/>
      <w:r>
        <w:t xml:space="preserve">4.5 </w:t>
      </w:r>
      <w:proofErr w:type="spellStart"/>
      <w:r>
        <w:t>Пилотная</w:t>
      </w:r>
      <w:proofErr w:type="spellEnd"/>
      <w:r>
        <w:t xml:space="preserve"> реализация практики ИБ (при необходимости)</w:t>
      </w:r>
    </w:p>
    <w:p w:rsidR="00E35E13" w:rsidRDefault="00E35E13" w:rsidP="00E35E13">
      <w:bookmarkStart w:id="666" w:name="sub_80201"/>
      <w:bookmarkEnd w:id="665"/>
      <w:r>
        <w:t>Часть 5. ЦИКЛ ПОДГОТОВКИ ИНИЦИАТИВНЫХ ПРОЕКТОВ</w:t>
      </w:r>
    </w:p>
    <w:p w:rsidR="00E35E13" w:rsidRDefault="00E35E13" w:rsidP="00E35E13">
      <w:bookmarkStart w:id="667" w:name="sub_80051"/>
      <w:bookmarkEnd w:id="666"/>
      <w:r>
        <w:t>5.1 Этапы идентификации, отбора, подготовки и утверждения инициативных проектов</w:t>
      </w:r>
    </w:p>
    <w:p w:rsidR="00E35E13" w:rsidRDefault="00E35E13" w:rsidP="00E35E13">
      <w:bookmarkStart w:id="668" w:name="sub_80052"/>
      <w:bookmarkEnd w:id="667"/>
      <w:r>
        <w:t>5.2 Планирование мероприятий по отбору, подготовке и внесению инициативных проектов</w:t>
      </w:r>
    </w:p>
    <w:p w:rsidR="00E35E13" w:rsidRDefault="00E35E13" w:rsidP="00E35E13">
      <w:bookmarkStart w:id="669" w:name="sub_80053"/>
      <w:bookmarkEnd w:id="668"/>
      <w:r>
        <w:t>5.3 Информирование населения и его вовлечение в реализацию практики ИБ</w:t>
      </w:r>
    </w:p>
    <w:p w:rsidR="00E35E13" w:rsidRDefault="00E35E13" w:rsidP="00E35E13">
      <w:bookmarkStart w:id="670" w:name="sub_80054"/>
      <w:bookmarkEnd w:id="669"/>
      <w:r>
        <w:t>5.4 Вводные семинары</w:t>
      </w:r>
    </w:p>
    <w:p w:rsidR="00E35E13" w:rsidRDefault="00E35E13" w:rsidP="00E35E13">
      <w:bookmarkStart w:id="671" w:name="sub_80055"/>
      <w:bookmarkEnd w:id="670"/>
      <w:r>
        <w:t>5.5 Выдвижение инициативных проектов</w:t>
      </w:r>
    </w:p>
    <w:p w:rsidR="00E35E13" w:rsidRDefault="00E35E13" w:rsidP="00E35E13">
      <w:bookmarkStart w:id="672" w:name="sub_80056"/>
      <w:bookmarkEnd w:id="671"/>
      <w:r>
        <w:t>5.6 Внесение инициативных проектов</w:t>
      </w:r>
    </w:p>
    <w:p w:rsidR="00E35E13" w:rsidRDefault="00E35E13" w:rsidP="00E35E13">
      <w:bookmarkStart w:id="673" w:name="sub_80057"/>
      <w:bookmarkEnd w:id="672"/>
      <w:r>
        <w:t>5.7 Рассмотрение и технический анализ инициативных проектов</w:t>
      </w:r>
    </w:p>
    <w:p w:rsidR="00E35E13" w:rsidRDefault="00E35E13" w:rsidP="00E35E13">
      <w:bookmarkStart w:id="674" w:name="sub_80058"/>
      <w:bookmarkEnd w:id="673"/>
      <w:r>
        <w:t>5.8 Конкурсный отбор инициативных проектов 131</w:t>
      </w:r>
    </w:p>
    <w:p w:rsidR="00E35E13" w:rsidRDefault="00E35E13" w:rsidP="00E35E13">
      <w:bookmarkStart w:id="675" w:name="sub_80200"/>
      <w:bookmarkEnd w:id="674"/>
      <w:r>
        <w:t>Часть 6. РЕАЛИЗАЦИЯ ИНИЦИАТИВНЫХ ПРОЕКТОВ</w:t>
      </w:r>
    </w:p>
    <w:p w:rsidR="00E35E13" w:rsidRDefault="00E35E13" w:rsidP="00E35E13">
      <w:bookmarkStart w:id="676" w:name="sub_80061"/>
      <w:bookmarkEnd w:id="675"/>
      <w:r>
        <w:t>6.1 Этапы реализации инициативных проектов</w:t>
      </w:r>
    </w:p>
    <w:p w:rsidR="00E35E13" w:rsidRDefault="00E35E13" w:rsidP="00E35E13">
      <w:bookmarkStart w:id="677" w:name="sub_80062"/>
      <w:bookmarkEnd w:id="676"/>
      <w:r>
        <w:t>6.2 Внесение финансового вклада граждан и организаций (при необходимости)</w:t>
      </w:r>
    </w:p>
    <w:p w:rsidR="00E35E13" w:rsidRDefault="00E35E13" w:rsidP="00E35E13">
      <w:bookmarkStart w:id="678" w:name="sub_80063"/>
      <w:bookmarkEnd w:id="677"/>
      <w:r>
        <w:t>6.3 Обеспечение нефинансового вклада граждан и организаций (при необходимости)</w:t>
      </w:r>
    </w:p>
    <w:p w:rsidR="00E35E13" w:rsidRDefault="00E35E13" w:rsidP="00E35E13">
      <w:bookmarkStart w:id="679" w:name="sub_80064"/>
      <w:bookmarkEnd w:id="678"/>
      <w:r>
        <w:t>6.4 Отбор подрядчиков</w:t>
      </w:r>
    </w:p>
    <w:p w:rsidR="00E35E13" w:rsidRDefault="00E35E13" w:rsidP="00E35E13">
      <w:bookmarkStart w:id="680" w:name="sub_80065"/>
      <w:bookmarkEnd w:id="679"/>
      <w:r>
        <w:t>6.5 Реализация инициативных проектов</w:t>
      </w:r>
    </w:p>
    <w:p w:rsidR="00E35E13" w:rsidRDefault="00E35E13" w:rsidP="00E35E13">
      <w:bookmarkStart w:id="681" w:name="sub_80199"/>
      <w:bookmarkEnd w:id="680"/>
      <w:r>
        <w:t>Часть 7. СИСТЕМА МОНИТОРИНГА И ОЦЕНКИ ПРАКТИКИ</w:t>
      </w:r>
    </w:p>
    <w:p w:rsidR="00E35E13" w:rsidRDefault="00E35E13" w:rsidP="00E35E13">
      <w:bookmarkStart w:id="682" w:name="sub_80071"/>
      <w:bookmarkEnd w:id="681"/>
      <w:r>
        <w:t>7.1 Система мониторинга и оценки практики ИБ</w:t>
      </w:r>
    </w:p>
    <w:p w:rsidR="00E35E13" w:rsidRDefault="00E35E13" w:rsidP="00E35E13">
      <w:bookmarkStart w:id="683" w:name="sub_80072"/>
      <w:bookmarkEnd w:id="682"/>
      <w:r>
        <w:t>7.2 Мониторинг реализации практики ИБ</w:t>
      </w:r>
    </w:p>
    <w:p w:rsidR="00E35E13" w:rsidRDefault="00E35E13" w:rsidP="00E35E13">
      <w:bookmarkStart w:id="684" w:name="sub_80073"/>
      <w:bookmarkEnd w:id="683"/>
      <w:r>
        <w:t>7.3 Оценка практики ИБ</w:t>
      </w:r>
    </w:p>
    <w:bookmarkEnd w:id="684"/>
    <w:p w:rsidR="00E35E13" w:rsidRDefault="00E35E13" w:rsidP="00E35E13">
      <w:r>
        <w:t>ПРИЛОЖЕНИЯ</w:t>
      </w:r>
    </w:p>
    <w:p w:rsidR="00E35E13" w:rsidRDefault="00E35E13" w:rsidP="00E35E13">
      <w:r>
        <w:t>Приложения</w:t>
      </w:r>
    </w:p>
    <w:p w:rsidR="00E35E13" w:rsidRDefault="00E35E13" w:rsidP="00E35E13"/>
    <w:p w:rsidR="0018285A" w:rsidRDefault="0018285A" w:rsidP="00CB3F09">
      <w:pPr>
        <w:adjustRightInd w:val="0"/>
        <w:spacing w:line="252" w:lineRule="auto"/>
        <w:jc w:val="both"/>
        <w:rPr>
          <w:spacing w:val="-1"/>
        </w:rPr>
      </w:pPr>
    </w:p>
    <w:p w:rsidR="0018285A" w:rsidRDefault="0018285A" w:rsidP="00CB3F09">
      <w:pPr>
        <w:adjustRightInd w:val="0"/>
        <w:spacing w:line="252" w:lineRule="auto"/>
        <w:jc w:val="both"/>
        <w:rPr>
          <w:spacing w:val="-1"/>
        </w:rPr>
      </w:pPr>
    </w:p>
    <w:p w:rsidR="0018285A" w:rsidRDefault="0018285A" w:rsidP="00CB3F09">
      <w:pPr>
        <w:adjustRightInd w:val="0"/>
        <w:spacing w:line="252" w:lineRule="auto"/>
        <w:jc w:val="both"/>
        <w:rPr>
          <w:spacing w:val="-1"/>
        </w:rPr>
      </w:pPr>
    </w:p>
    <w:p w:rsidR="00DB1FDC" w:rsidRDefault="00DB1FDC" w:rsidP="00DB1FDC">
      <w:pPr>
        <w:rPr>
          <w:spacing w:val="-1"/>
        </w:rPr>
      </w:pPr>
    </w:p>
    <w:p w:rsidR="00BE7CF3" w:rsidRDefault="00BE7CF3" w:rsidP="00DB1FDC">
      <w:pPr>
        <w:rPr>
          <w:spacing w:val="-1"/>
        </w:rPr>
      </w:pPr>
    </w:p>
    <w:p w:rsidR="00BE7CF3" w:rsidRDefault="00BE7CF3" w:rsidP="00DB1FDC">
      <w:pPr>
        <w:rPr>
          <w:spacing w:val="-1"/>
        </w:rPr>
      </w:pPr>
    </w:p>
    <w:p w:rsidR="00BE7CF3" w:rsidRDefault="00BE7CF3" w:rsidP="00DB1FDC">
      <w:pPr>
        <w:rPr>
          <w:spacing w:val="-1"/>
        </w:rPr>
      </w:pPr>
    </w:p>
    <w:p w:rsidR="00BE7CF3" w:rsidRDefault="00BE7CF3" w:rsidP="00DB1FDC">
      <w:pPr>
        <w:rPr>
          <w:spacing w:val="-1"/>
        </w:rPr>
      </w:pPr>
    </w:p>
    <w:p w:rsidR="00BE7CF3" w:rsidRDefault="00BE7CF3" w:rsidP="00DB1FDC">
      <w:pPr>
        <w:rPr>
          <w:spacing w:val="-1"/>
        </w:rPr>
      </w:pPr>
    </w:p>
    <w:p w:rsidR="00BE7CF3" w:rsidRDefault="00BE7CF3" w:rsidP="00DB1FDC">
      <w:pPr>
        <w:rPr>
          <w:spacing w:val="-1"/>
        </w:rPr>
      </w:pPr>
    </w:p>
    <w:p w:rsidR="00BE7CF3" w:rsidRDefault="00BE7CF3" w:rsidP="00DB1FDC">
      <w:pPr>
        <w:rPr>
          <w:spacing w:val="-1"/>
        </w:rPr>
      </w:pPr>
    </w:p>
    <w:p w:rsidR="00BE7CF3" w:rsidRDefault="00BE7CF3" w:rsidP="00DB1FDC">
      <w:pPr>
        <w:rPr>
          <w:spacing w:val="-1"/>
        </w:rPr>
      </w:pPr>
    </w:p>
    <w:p w:rsidR="00BE7CF3" w:rsidRDefault="00BE7CF3" w:rsidP="00DB1FDC">
      <w:pPr>
        <w:rPr>
          <w:spacing w:val="-1"/>
        </w:rPr>
      </w:pPr>
    </w:p>
    <w:p w:rsidR="00BE7CF3" w:rsidRDefault="00BE7CF3" w:rsidP="00DB1FDC">
      <w:pPr>
        <w:rPr>
          <w:spacing w:val="-1"/>
        </w:rPr>
      </w:pPr>
    </w:p>
    <w:p w:rsidR="00BE7CF3" w:rsidRDefault="00BE7CF3" w:rsidP="00DB1FDC">
      <w:pPr>
        <w:rPr>
          <w:spacing w:val="-1"/>
        </w:rPr>
      </w:pPr>
    </w:p>
    <w:p w:rsidR="00DB1FDC" w:rsidRDefault="00DB1FDC" w:rsidP="00DB1FDC">
      <w:pPr>
        <w:jc w:val="center"/>
        <w:rPr>
          <w:sz w:val="24"/>
          <w:szCs w:val="24"/>
        </w:rPr>
      </w:pPr>
      <w:r>
        <w:rPr>
          <w:sz w:val="24"/>
          <w:szCs w:val="24"/>
        </w:rPr>
        <w:lastRenderedPageBreak/>
        <w:t>СОВЕТ ДЕПУТАТОВ НИЖНЕЧУЛЫМСКОГО СЕЛЬСОВЕТ ЗДВИНСКОГО РАЙОНА НОВОСИБИРСКОЙ ОБЛАСТИ</w:t>
      </w:r>
    </w:p>
    <w:p w:rsidR="00DB1FDC" w:rsidRDefault="00DB1FDC" w:rsidP="00DB1FDC">
      <w:pPr>
        <w:jc w:val="center"/>
      </w:pPr>
      <w:r>
        <w:t>шестого созыва</w:t>
      </w:r>
    </w:p>
    <w:p w:rsidR="00DB1FDC" w:rsidRDefault="00DB1FDC" w:rsidP="00DB1FDC">
      <w:pPr>
        <w:jc w:val="center"/>
      </w:pPr>
    </w:p>
    <w:p w:rsidR="00DB1FDC" w:rsidRDefault="00DB1FDC" w:rsidP="00DB1FDC">
      <w:pPr>
        <w:jc w:val="center"/>
        <w:rPr>
          <w:sz w:val="24"/>
          <w:szCs w:val="24"/>
        </w:rPr>
      </w:pPr>
      <w:r>
        <w:rPr>
          <w:sz w:val="24"/>
          <w:szCs w:val="24"/>
        </w:rPr>
        <w:t>РЕШЕНИЕ</w:t>
      </w:r>
    </w:p>
    <w:p w:rsidR="00DB1FDC" w:rsidRDefault="00DB1FDC" w:rsidP="00DB1FDC">
      <w:pPr>
        <w:shd w:val="clear" w:color="auto" w:fill="FFFFFF"/>
        <w:jc w:val="center"/>
      </w:pPr>
      <w:r>
        <w:t>тридцатой сессии</w:t>
      </w:r>
    </w:p>
    <w:p w:rsidR="00DB1FDC" w:rsidRDefault="00DB1FDC" w:rsidP="00DB1FDC">
      <w:pPr>
        <w:shd w:val="clear" w:color="auto" w:fill="FFFFFF"/>
        <w:jc w:val="center"/>
      </w:pPr>
    </w:p>
    <w:p w:rsidR="00DB1FDC" w:rsidRDefault="00DB1FDC" w:rsidP="00DB1FDC">
      <w:pPr>
        <w:jc w:val="center"/>
        <w:rPr>
          <w:spacing w:val="-1"/>
        </w:rPr>
      </w:pPr>
      <w:r>
        <w:rPr>
          <w:spacing w:val="-1"/>
        </w:rPr>
        <w:t xml:space="preserve">от 24.11.2022 года   </w:t>
      </w:r>
      <w:r>
        <w:t xml:space="preserve">    </w:t>
      </w:r>
      <w:r>
        <w:rPr>
          <w:spacing w:val="-1"/>
        </w:rPr>
        <w:t>с</w:t>
      </w:r>
      <w:proofErr w:type="gramStart"/>
      <w:r>
        <w:rPr>
          <w:spacing w:val="-1"/>
        </w:rPr>
        <w:t>.Н</w:t>
      </w:r>
      <w:proofErr w:type="gramEnd"/>
      <w:r>
        <w:rPr>
          <w:spacing w:val="-1"/>
        </w:rPr>
        <w:t>ижний Чулым           № 7</w:t>
      </w:r>
    </w:p>
    <w:p w:rsidR="00DB1FDC" w:rsidRDefault="00DB1FDC" w:rsidP="00DB1FDC">
      <w:pPr>
        <w:jc w:val="center"/>
        <w:rPr>
          <w:spacing w:val="-1"/>
        </w:rPr>
      </w:pPr>
    </w:p>
    <w:p w:rsidR="00DB1FDC" w:rsidRDefault="00DB1FDC" w:rsidP="00DB1FDC">
      <w:pPr>
        <w:jc w:val="center"/>
      </w:pPr>
      <w:r>
        <w:t>Об оказании</w:t>
      </w:r>
      <w:r w:rsidRPr="00E125B4">
        <w:t xml:space="preserve"> платных услуг (работ)</w:t>
      </w:r>
      <w:r>
        <w:t xml:space="preserve"> МКУК «</w:t>
      </w:r>
      <w:proofErr w:type="spellStart"/>
      <w:r>
        <w:t>Нижнечулымский</w:t>
      </w:r>
      <w:proofErr w:type="spellEnd"/>
      <w:r>
        <w:t xml:space="preserve"> СДК» населению </w:t>
      </w:r>
      <w:proofErr w:type="spellStart"/>
      <w:r>
        <w:t>Нижнечулымского</w:t>
      </w:r>
      <w:proofErr w:type="spellEnd"/>
      <w:r>
        <w:t xml:space="preserve"> сельсовета </w:t>
      </w:r>
      <w:proofErr w:type="spellStart"/>
      <w:r>
        <w:t>Здвинского</w:t>
      </w:r>
      <w:proofErr w:type="spellEnd"/>
      <w:r>
        <w:t xml:space="preserve"> района</w:t>
      </w:r>
    </w:p>
    <w:p w:rsidR="00DB1FDC" w:rsidRDefault="00DB1FDC" w:rsidP="00DB1FDC">
      <w:pPr>
        <w:jc w:val="center"/>
      </w:pPr>
      <w:r>
        <w:t>Новосибирской области</w:t>
      </w:r>
    </w:p>
    <w:p w:rsidR="00DB1FDC" w:rsidRDefault="00DB1FDC" w:rsidP="00DB1FDC">
      <w:pPr>
        <w:jc w:val="center"/>
      </w:pPr>
    </w:p>
    <w:p w:rsidR="00DB1FDC" w:rsidRDefault="00DB1FDC" w:rsidP="00DB1FDC"/>
    <w:p w:rsidR="00D66A61" w:rsidRDefault="00DB1FDC" w:rsidP="00D66A61">
      <w:pPr>
        <w:jc w:val="both"/>
      </w:pPr>
      <w:r>
        <w:t xml:space="preserve">      Заслушав доклад директора МКУК «</w:t>
      </w:r>
      <w:proofErr w:type="spellStart"/>
      <w:r>
        <w:t>Нижнечулымский</w:t>
      </w:r>
      <w:proofErr w:type="spellEnd"/>
      <w:r>
        <w:t xml:space="preserve"> СДК» Герман Т.Н. об оказании платных услуг (работ) МКУК «</w:t>
      </w:r>
      <w:proofErr w:type="spellStart"/>
      <w:r>
        <w:t>Нижнечулымский</w:t>
      </w:r>
      <w:proofErr w:type="spellEnd"/>
      <w:r>
        <w:t xml:space="preserve"> СДК»</w:t>
      </w:r>
      <w:r w:rsidR="00D66A61">
        <w:t xml:space="preserve"> населению</w:t>
      </w:r>
      <w:r w:rsidR="00D66A61" w:rsidRPr="00D66A61">
        <w:t xml:space="preserve"> </w:t>
      </w:r>
      <w:proofErr w:type="spellStart"/>
      <w:r w:rsidR="00D66A61">
        <w:t>Нижнечулымского</w:t>
      </w:r>
      <w:proofErr w:type="spellEnd"/>
      <w:r w:rsidR="00D66A61">
        <w:t xml:space="preserve"> сельсовета </w:t>
      </w:r>
      <w:proofErr w:type="spellStart"/>
      <w:r w:rsidR="00D66A61">
        <w:t>Здвинского</w:t>
      </w:r>
      <w:proofErr w:type="spellEnd"/>
      <w:r w:rsidR="00D66A61">
        <w:t xml:space="preserve"> района  Новосибирской области (доклад прилагается), Совет депутатов </w:t>
      </w:r>
      <w:proofErr w:type="spellStart"/>
      <w:r w:rsidR="00D66A61">
        <w:t>Нижнечулымского</w:t>
      </w:r>
      <w:proofErr w:type="spellEnd"/>
      <w:r w:rsidR="00D66A61">
        <w:t xml:space="preserve"> сельсовета решил:</w:t>
      </w:r>
    </w:p>
    <w:p w:rsidR="00D66A61" w:rsidRDefault="00D66A61" w:rsidP="00D66A61">
      <w:pPr>
        <w:jc w:val="both"/>
      </w:pPr>
      <w:r>
        <w:t xml:space="preserve">      1.Рекомендовать администрации </w:t>
      </w:r>
      <w:proofErr w:type="spellStart"/>
      <w:r>
        <w:t>Нижнечулымского</w:t>
      </w:r>
      <w:proofErr w:type="spellEnd"/>
      <w:r>
        <w:t xml:space="preserve"> сельсовета </w:t>
      </w:r>
      <w:proofErr w:type="spellStart"/>
      <w:r>
        <w:t>Здвинского</w:t>
      </w:r>
      <w:proofErr w:type="spellEnd"/>
      <w:r>
        <w:t xml:space="preserve"> района Новосибирской области внести изменения в тарифы на услуги</w:t>
      </w:r>
      <w:r w:rsidR="00C211A4">
        <w:t xml:space="preserve"> (работы) оказываемые МКУК «</w:t>
      </w:r>
      <w:proofErr w:type="spellStart"/>
      <w:r w:rsidR="00C211A4">
        <w:t>Нижнечулымский</w:t>
      </w:r>
      <w:proofErr w:type="spellEnd"/>
      <w:r w:rsidR="00C211A4">
        <w:t xml:space="preserve"> СДК» населению </w:t>
      </w:r>
      <w:proofErr w:type="spellStart"/>
      <w:r w:rsidR="00C211A4">
        <w:t>Нижнечулымского</w:t>
      </w:r>
      <w:proofErr w:type="spellEnd"/>
      <w:r w:rsidR="00C211A4">
        <w:t xml:space="preserve"> сельсовета в соответствии с предложением о повышении платы за услуги (работы) оказываемые МКУК «</w:t>
      </w:r>
      <w:proofErr w:type="spellStart"/>
      <w:r w:rsidR="00C211A4">
        <w:t>Нижнечулымский</w:t>
      </w:r>
      <w:proofErr w:type="spellEnd"/>
      <w:r w:rsidR="00C211A4">
        <w:t xml:space="preserve"> СДК».</w:t>
      </w:r>
    </w:p>
    <w:p w:rsidR="00C211A4" w:rsidRDefault="00C211A4" w:rsidP="00D66A61">
      <w:pPr>
        <w:jc w:val="both"/>
      </w:pPr>
    </w:p>
    <w:p w:rsidR="00C211A4" w:rsidRDefault="00C211A4" w:rsidP="00D66A61">
      <w:pPr>
        <w:jc w:val="both"/>
      </w:pPr>
    </w:p>
    <w:p w:rsidR="00C211A4" w:rsidRDefault="00C211A4" w:rsidP="00D66A61">
      <w:pPr>
        <w:jc w:val="both"/>
      </w:pPr>
    </w:p>
    <w:p w:rsidR="00C211A4" w:rsidRDefault="00C211A4" w:rsidP="00D66A61">
      <w:pPr>
        <w:jc w:val="both"/>
      </w:pPr>
    </w:p>
    <w:p w:rsidR="00C211A4" w:rsidRDefault="00C211A4" w:rsidP="00D66A61">
      <w:pPr>
        <w:jc w:val="both"/>
      </w:pPr>
    </w:p>
    <w:p w:rsidR="00C211A4" w:rsidRDefault="00C211A4" w:rsidP="00D66A61">
      <w:pPr>
        <w:jc w:val="both"/>
      </w:pPr>
      <w:r>
        <w:t xml:space="preserve">                    Председатель Совета депутатов</w:t>
      </w:r>
    </w:p>
    <w:p w:rsidR="00C211A4" w:rsidRDefault="00C211A4" w:rsidP="00D66A61">
      <w:pPr>
        <w:jc w:val="both"/>
      </w:pPr>
      <w:r>
        <w:t xml:space="preserve">                    </w:t>
      </w:r>
      <w:proofErr w:type="spellStart"/>
      <w:r>
        <w:t>Нижнечулымского</w:t>
      </w:r>
      <w:proofErr w:type="spellEnd"/>
      <w:r>
        <w:t xml:space="preserve"> сельсовета                         </w:t>
      </w:r>
      <w:proofErr w:type="spellStart"/>
      <w:r>
        <w:t>О.А.Сапелкина</w:t>
      </w:r>
      <w:proofErr w:type="spellEnd"/>
    </w:p>
    <w:p w:rsidR="00DB1FDC" w:rsidRDefault="00DB1FDC" w:rsidP="00DB1FDC">
      <w:pPr>
        <w:rPr>
          <w:sz w:val="24"/>
          <w:szCs w:val="24"/>
        </w:rPr>
      </w:pPr>
    </w:p>
    <w:p w:rsidR="00DB1FDC" w:rsidRDefault="00DB1FDC" w:rsidP="00DB1FDC">
      <w:pPr>
        <w:rPr>
          <w:spacing w:val="-1"/>
        </w:rPr>
      </w:pPr>
    </w:p>
    <w:p w:rsidR="00DB1FDC" w:rsidRDefault="00DB1FDC" w:rsidP="00DB1FDC">
      <w:pPr>
        <w:tabs>
          <w:tab w:val="center" w:pos="-1843"/>
          <w:tab w:val="left" w:pos="-1418"/>
          <w:tab w:val="right" w:pos="11907"/>
        </w:tabs>
        <w:ind w:right="-1"/>
        <w:jc w:val="both"/>
        <w:rPr>
          <w:sz w:val="24"/>
          <w:szCs w:val="24"/>
        </w:rPr>
      </w:pPr>
    </w:p>
    <w:p w:rsidR="00DB1FDC" w:rsidRDefault="00DB1FDC" w:rsidP="00DB1FDC">
      <w:pPr>
        <w:rPr>
          <w:spacing w:val="-1"/>
        </w:rPr>
      </w:pPr>
    </w:p>
    <w:p w:rsidR="003C7017" w:rsidRDefault="003C7017" w:rsidP="003C7017">
      <w:pPr>
        <w:tabs>
          <w:tab w:val="center" w:pos="-1843"/>
          <w:tab w:val="left" w:pos="-1418"/>
          <w:tab w:val="right" w:pos="11907"/>
        </w:tabs>
        <w:ind w:right="-1"/>
        <w:jc w:val="both"/>
        <w:rPr>
          <w:sz w:val="24"/>
          <w:szCs w:val="24"/>
        </w:rPr>
      </w:pPr>
    </w:p>
    <w:p w:rsidR="003C7017" w:rsidRDefault="003C7017" w:rsidP="003C7017">
      <w:pPr>
        <w:tabs>
          <w:tab w:val="center" w:pos="-1843"/>
          <w:tab w:val="left" w:pos="-1418"/>
          <w:tab w:val="right" w:pos="11907"/>
        </w:tabs>
        <w:ind w:right="-1"/>
        <w:jc w:val="both"/>
      </w:pPr>
    </w:p>
    <w:p w:rsidR="003C7017" w:rsidRDefault="003C7017" w:rsidP="003C7017">
      <w:pPr>
        <w:rPr>
          <w:spacing w:val="-1"/>
        </w:rPr>
      </w:pPr>
    </w:p>
    <w:p w:rsidR="00B13994" w:rsidRDefault="00B13994" w:rsidP="00B13994">
      <w:pPr>
        <w:tabs>
          <w:tab w:val="center" w:pos="-1843"/>
          <w:tab w:val="left" w:pos="-1418"/>
          <w:tab w:val="right" w:pos="11907"/>
        </w:tabs>
        <w:ind w:right="-1"/>
        <w:jc w:val="both"/>
        <w:rPr>
          <w:sz w:val="24"/>
          <w:szCs w:val="24"/>
        </w:rPr>
      </w:pPr>
    </w:p>
    <w:p w:rsidR="00B13994" w:rsidRDefault="00B13994" w:rsidP="00CB3F09">
      <w:pPr>
        <w:adjustRightInd w:val="0"/>
        <w:spacing w:line="252" w:lineRule="auto"/>
        <w:jc w:val="both"/>
        <w:rPr>
          <w:spacing w:val="-1"/>
        </w:rPr>
      </w:pPr>
    </w:p>
    <w:p w:rsidR="0018285A" w:rsidRDefault="0018285A" w:rsidP="00CB3F09">
      <w:pPr>
        <w:adjustRightInd w:val="0"/>
        <w:spacing w:line="252" w:lineRule="auto"/>
        <w:jc w:val="both"/>
        <w:rPr>
          <w:spacing w:val="-1"/>
        </w:rPr>
      </w:pPr>
    </w:p>
    <w:p w:rsidR="0018285A" w:rsidRDefault="0018285A" w:rsidP="00CB3F09">
      <w:pPr>
        <w:adjustRightInd w:val="0"/>
        <w:spacing w:line="252" w:lineRule="auto"/>
        <w:jc w:val="both"/>
        <w:rPr>
          <w:spacing w:val="-1"/>
        </w:rPr>
      </w:pPr>
    </w:p>
    <w:p w:rsidR="0018285A" w:rsidRDefault="0018285A" w:rsidP="00CB3F09">
      <w:pPr>
        <w:adjustRightInd w:val="0"/>
        <w:spacing w:line="252" w:lineRule="auto"/>
        <w:jc w:val="both"/>
        <w:rPr>
          <w:spacing w:val="-1"/>
        </w:rPr>
      </w:pPr>
    </w:p>
    <w:p w:rsidR="0018285A" w:rsidRDefault="0018285A" w:rsidP="00CB3F09">
      <w:pPr>
        <w:adjustRightInd w:val="0"/>
        <w:spacing w:line="252" w:lineRule="auto"/>
        <w:jc w:val="both"/>
        <w:rPr>
          <w:spacing w:val="-1"/>
        </w:rPr>
      </w:pPr>
    </w:p>
    <w:p w:rsidR="0018285A" w:rsidRDefault="0018285A" w:rsidP="00CB3F09">
      <w:pPr>
        <w:adjustRightInd w:val="0"/>
        <w:spacing w:line="252" w:lineRule="auto"/>
        <w:jc w:val="both"/>
        <w:rPr>
          <w:spacing w:val="-1"/>
        </w:rPr>
      </w:pPr>
    </w:p>
    <w:p w:rsidR="0018285A" w:rsidRDefault="0018285A" w:rsidP="00CB3F09">
      <w:pPr>
        <w:adjustRightInd w:val="0"/>
        <w:spacing w:line="252" w:lineRule="auto"/>
        <w:jc w:val="both"/>
        <w:rPr>
          <w:spacing w:val="-1"/>
        </w:rPr>
      </w:pPr>
    </w:p>
    <w:p w:rsidR="00AF4419" w:rsidRDefault="00AF4419" w:rsidP="00CB3F09">
      <w:pPr>
        <w:adjustRightInd w:val="0"/>
        <w:spacing w:line="252" w:lineRule="auto"/>
        <w:jc w:val="both"/>
        <w:rPr>
          <w:spacing w:val="-1"/>
        </w:rPr>
      </w:pPr>
    </w:p>
    <w:p w:rsidR="00AF4419" w:rsidRDefault="00AF4419" w:rsidP="00CB3F09">
      <w:pPr>
        <w:adjustRightInd w:val="0"/>
        <w:spacing w:line="252" w:lineRule="auto"/>
        <w:jc w:val="both"/>
        <w:rPr>
          <w:spacing w:val="-1"/>
        </w:rPr>
      </w:pPr>
    </w:p>
    <w:p w:rsidR="00AD6F3E" w:rsidRDefault="00AD6F3E" w:rsidP="00074160">
      <w:pPr>
        <w:rPr>
          <w:spacing w:val="-1"/>
        </w:rPr>
      </w:pPr>
    </w:p>
    <w:p w:rsidR="00611AE8" w:rsidRDefault="00611AE8" w:rsidP="00074160">
      <w:pPr>
        <w:rPr>
          <w:spacing w:val="-1"/>
        </w:rPr>
      </w:pPr>
    </w:p>
    <w:p w:rsidR="00611AE8" w:rsidRDefault="00611AE8" w:rsidP="00074160"/>
    <w:p w:rsidR="00CB3F09" w:rsidRDefault="00CB3F09" w:rsidP="00CB3F09">
      <w:pPr>
        <w:adjustRightInd w:val="0"/>
        <w:spacing w:line="252" w:lineRule="auto"/>
        <w:jc w:val="both"/>
        <w:rPr>
          <w:spacing w:val="-1"/>
        </w:rPr>
      </w:pPr>
    </w:p>
    <w:p w:rsidR="00CB3F09" w:rsidRDefault="00CB3F09" w:rsidP="00CB3F09">
      <w:pPr>
        <w:adjustRightInd w:val="0"/>
        <w:spacing w:line="252" w:lineRule="auto"/>
        <w:jc w:val="both"/>
        <w:rPr>
          <w:spacing w:val="-1"/>
        </w:rPr>
      </w:pPr>
    </w:p>
    <w:p w:rsidR="00CB3F09" w:rsidRDefault="00CB3F09" w:rsidP="00CB3F09">
      <w:pPr>
        <w:adjustRightInd w:val="0"/>
        <w:spacing w:line="252" w:lineRule="auto"/>
        <w:jc w:val="both"/>
        <w:rPr>
          <w:spacing w:val="-1"/>
        </w:rPr>
      </w:pPr>
    </w:p>
    <w:p w:rsidR="00CB3F09" w:rsidRDefault="00CB3F09" w:rsidP="00CB3F09">
      <w:pPr>
        <w:adjustRightInd w:val="0"/>
        <w:spacing w:line="252" w:lineRule="auto"/>
        <w:jc w:val="both"/>
        <w:rPr>
          <w:spacing w:val="-1"/>
        </w:rPr>
      </w:pPr>
    </w:p>
    <w:p w:rsidR="00CB3F09" w:rsidRDefault="00CB3F09" w:rsidP="00CB3F09">
      <w:pPr>
        <w:adjustRightInd w:val="0"/>
        <w:spacing w:line="252" w:lineRule="auto"/>
        <w:jc w:val="both"/>
        <w:rPr>
          <w:spacing w:val="-1"/>
        </w:rPr>
      </w:pPr>
    </w:p>
    <w:p w:rsidR="00CB3F09" w:rsidRDefault="00CB3F09" w:rsidP="00CB3F09">
      <w:pPr>
        <w:adjustRightInd w:val="0"/>
        <w:spacing w:line="252" w:lineRule="auto"/>
        <w:jc w:val="both"/>
        <w:rPr>
          <w:spacing w:val="-1"/>
        </w:rPr>
      </w:pPr>
    </w:p>
    <w:p w:rsidR="00CB3F09" w:rsidRDefault="00CB3F09" w:rsidP="00CB3F09">
      <w:pPr>
        <w:adjustRightInd w:val="0"/>
        <w:spacing w:line="252" w:lineRule="auto"/>
        <w:jc w:val="both"/>
        <w:rPr>
          <w:spacing w:val="-1"/>
        </w:rPr>
      </w:pPr>
    </w:p>
    <w:p w:rsidR="00CB3F09" w:rsidRDefault="00CB3F09" w:rsidP="00CB3F09">
      <w:pPr>
        <w:adjustRightInd w:val="0"/>
        <w:spacing w:line="252" w:lineRule="auto"/>
        <w:jc w:val="both"/>
        <w:rPr>
          <w:spacing w:val="-1"/>
        </w:rPr>
      </w:pPr>
    </w:p>
    <w:p w:rsidR="00CB3F09" w:rsidRDefault="00CB3F09" w:rsidP="00CB3F09">
      <w:pPr>
        <w:adjustRightInd w:val="0"/>
        <w:spacing w:line="252" w:lineRule="auto"/>
        <w:jc w:val="both"/>
        <w:rPr>
          <w:spacing w:val="-1"/>
        </w:rPr>
      </w:pPr>
    </w:p>
    <w:p w:rsidR="00CB3F09" w:rsidRDefault="00CB3F09" w:rsidP="00CB3F09">
      <w:pPr>
        <w:adjustRightInd w:val="0"/>
        <w:spacing w:line="252" w:lineRule="auto"/>
        <w:jc w:val="both"/>
        <w:rPr>
          <w:spacing w:val="-1"/>
        </w:rPr>
      </w:pPr>
    </w:p>
    <w:p w:rsidR="00CB3F09" w:rsidRDefault="00CB3F09" w:rsidP="00CB3F09">
      <w:pPr>
        <w:adjustRightInd w:val="0"/>
        <w:spacing w:line="252" w:lineRule="auto"/>
        <w:jc w:val="both"/>
        <w:rPr>
          <w:spacing w:val="-1"/>
        </w:rPr>
      </w:pPr>
    </w:p>
    <w:p w:rsidR="00CB3F09" w:rsidRDefault="00CB3F09" w:rsidP="00CB3F09">
      <w:pPr>
        <w:adjustRightInd w:val="0"/>
        <w:spacing w:line="252" w:lineRule="auto"/>
        <w:jc w:val="both"/>
        <w:rPr>
          <w:spacing w:val="-1"/>
        </w:rPr>
      </w:pPr>
    </w:p>
    <w:p w:rsidR="00CB3F09" w:rsidRDefault="00CB3F09" w:rsidP="00CB3F09">
      <w:pPr>
        <w:adjustRightInd w:val="0"/>
        <w:spacing w:line="252" w:lineRule="auto"/>
        <w:jc w:val="both"/>
        <w:rPr>
          <w:spacing w:val="-1"/>
        </w:rPr>
      </w:pPr>
    </w:p>
    <w:p w:rsidR="00CB3F09" w:rsidRDefault="00CB3F09" w:rsidP="00CB3F09">
      <w:pPr>
        <w:adjustRightInd w:val="0"/>
        <w:spacing w:line="252" w:lineRule="auto"/>
        <w:jc w:val="both"/>
        <w:rPr>
          <w:spacing w:val="-1"/>
        </w:rPr>
      </w:pPr>
    </w:p>
    <w:p w:rsidR="00CB3F09" w:rsidRDefault="00CB3F09" w:rsidP="00CB3F09">
      <w:pPr>
        <w:adjustRightInd w:val="0"/>
        <w:spacing w:line="252" w:lineRule="auto"/>
        <w:jc w:val="both"/>
        <w:rPr>
          <w:spacing w:val="-1"/>
        </w:rPr>
      </w:pPr>
    </w:p>
    <w:p w:rsidR="00CB3F09" w:rsidRDefault="00CB3F09" w:rsidP="00CB3F09">
      <w:pPr>
        <w:adjustRightInd w:val="0"/>
        <w:spacing w:line="252" w:lineRule="auto"/>
        <w:jc w:val="both"/>
        <w:rPr>
          <w:spacing w:val="-1"/>
        </w:rPr>
      </w:pPr>
    </w:p>
    <w:p w:rsidR="00CB3F09" w:rsidRDefault="00CB3F09" w:rsidP="00CB3F09">
      <w:pPr>
        <w:adjustRightInd w:val="0"/>
        <w:spacing w:line="252" w:lineRule="auto"/>
        <w:jc w:val="both"/>
        <w:rPr>
          <w:spacing w:val="-1"/>
        </w:rPr>
      </w:pPr>
    </w:p>
    <w:p w:rsidR="00CB3F09" w:rsidRDefault="00CB3F09" w:rsidP="00CB3F09">
      <w:pPr>
        <w:adjustRightInd w:val="0"/>
        <w:spacing w:line="252" w:lineRule="auto"/>
        <w:jc w:val="both"/>
        <w:rPr>
          <w:spacing w:val="-1"/>
        </w:rPr>
      </w:pPr>
    </w:p>
    <w:p w:rsidR="00CB3F09" w:rsidRDefault="00CB3F09" w:rsidP="00CB3F09">
      <w:pPr>
        <w:adjustRightInd w:val="0"/>
        <w:spacing w:line="252" w:lineRule="auto"/>
        <w:jc w:val="both"/>
        <w:rPr>
          <w:spacing w:val="-1"/>
        </w:rPr>
      </w:pPr>
    </w:p>
    <w:p w:rsidR="00CB3F09" w:rsidRPr="00CB3F09" w:rsidRDefault="00CB3F09" w:rsidP="00CB3F09">
      <w:pPr>
        <w:adjustRightInd w:val="0"/>
        <w:spacing w:line="252" w:lineRule="auto"/>
        <w:jc w:val="both"/>
        <w:rPr>
          <w:spacing w:val="-1"/>
        </w:rPr>
      </w:pPr>
    </w:p>
    <w:p w:rsidR="003B49C7" w:rsidRDefault="003B49C7" w:rsidP="0046691A">
      <w:pPr>
        <w:jc w:val="center"/>
        <w:rPr>
          <w:color w:val="000000"/>
        </w:rPr>
      </w:pPr>
      <w:r>
        <w:rPr>
          <w:bCs/>
        </w:rPr>
        <w:t xml:space="preserve"> </w:t>
      </w:r>
    </w:p>
    <w:p w:rsidR="003B49C7" w:rsidRDefault="003B49C7" w:rsidP="0095646A">
      <w:pPr>
        <w:tabs>
          <w:tab w:val="left" w:pos="1418"/>
        </w:tabs>
        <w:ind w:firstLine="709"/>
        <w:jc w:val="both"/>
        <w:rPr>
          <w:rFonts w:eastAsia="Calibri"/>
        </w:rPr>
      </w:pPr>
    </w:p>
    <w:p w:rsidR="0095646A" w:rsidRDefault="0095646A" w:rsidP="00133607">
      <w:pPr>
        <w:tabs>
          <w:tab w:val="left" w:pos="1418"/>
        </w:tabs>
        <w:ind w:firstLine="709"/>
        <w:jc w:val="both"/>
      </w:pPr>
    </w:p>
    <w:p w:rsidR="00133607" w:rsidRPr="00DC203C" w:rsidRDefault="00133607" w:rsidP="00DC203C">
      <w:pPr>
        <w:ind w:firstLine="567"/>
        <w:jc w:val="both"/>
      </w:pPr>
    </w:p>
    <w:p w:rsidR="00DC203C" w:rsidRPr="00F41F9C" w:rsidRDefault="00DC203C" w:rsidP="00F41F9C">
      <w:pPr>
        <w:ind w:firstLine="567"/>
        <w:jc w:val="both"/>
      </w:pPr>
    </w:p>
    <w:p w:rsidR="00F41F9C" w:rsidRDefault="00F41F9C" w:rsidP="003B359E">
      <w:pPr>
        <w:ind w:firstLine="708"/>
        <w:jc w:val="both"/>
        <w:rPr>
          <w:color w:val="000000"/>
        </w:rPr>
      </w:pPr>
    </w:p>
    <w:p w:rsidR="003B359E" w:rsidRDefault="003B359E" w:rsidP="006719EB">
      <w:pPr>
        <w:spacing w:after="160"/>
        <w:ind w:firstLine="851"/>
        <w:contextualSpacing/>
        <w:jc w:val="both"/>
        <w:rPr>
          <w:rFonts w:eastAsia="Calibri"/>
          <w:iCs/>
          <w:lang w:eastAsia="en-US"/>
        </w:rPr>
      </w:pPr>
    </w:p>
    <w:p w:rsidR="006719EB" w:rsidRDefault="006719EB"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864DB0" w:rsidRDefault="00864DB0" w:rsidP="00662141">
      <w:pPr>
        <w:pStyle w:val="af9"/>
        <w:spacing w:after="0"/>
        <w:ind w:left="284"/>
      </w:pPr>
    </w:p>
    <w:p w:rsidR="00FE3008" w:rsidRDefault="00FE3008" w:rsidP="00FE3008">
      <w:pPr>
        <w:rPr>
          <w:szCs w:val="20"/>
        </w:rPr>
      </w:pPr>
    </w:p>
    <w:p w:rsidR="00662141" w:rsidRDefault="00662141" w:rsidP="00662141">
      <w:pPr>
        <w:pStyle w:val="af0"/>
        <w:tabs>
          <w:tab w:val="left" w:pos="1405"/>
          <w:tab w:val="left" w:pos="7024"/>
        </w:tabs>
        <w:jc w:val="both"/>
      </w:pPr>
    </w:p>
    <w:p w:rsidR="00662141" w:rsidRDefault="00662141" w:rsidP="00FE3008">
      <w:pPr>
        <w:adjustRightInd w:val="0"/>
        <w:jc w:val="both"/>
        <w:rPr>
          <w:color w:val="000000"/>
        </w:rPr>
      </w:pPr>
    </w:p>
    <w:p w:rsidR="00FE3008" w:rsidRDefault="00FE3008" w:rsidP="00FE3008">
      <w:pPr>
        <w:adjustRightInd w:val="0"/>
        <w:jc w:val="both"/>
        <w:rPr>
          <w:color w:val="000000"/>
        </w:rPr>
      </w:pPr>
    </w:p>
    <w:p w:rsidR="00FE3008" w:rsidRDefault="00FE3008" w:rsidP="00FE3008">
      <w:pPr>
        <w:adjustRightInd w:val="0"/>
        <w:jc w:val="both"/>
        <w:rPr>
          <w:color w:val="000000"/>
        </w:rPr>
      </w:pPr>
    </w:p>
    <w:p w:rsidR="00FE3008" w:rsidRDefault="00FE3008" w:rsidP="00FE3008">
      <w:pPr>
        <w:adjustRightInd w:val="0"/>
        <w:jc w:val="both"/>
        <w:rPr>
          <w:color w:val="000000"/>
        </w:rPr>
      </w:pPr>
    </w:p>
    <w:p w:rsidR="00FE3008" w:rsidRDefault="00FE3008" w:rsidP="00FE3008">
      <w:pPr>
        <w:adjustRightInd w:val="0"/>
        <w:jc w:val="both"/>
        <w:rPr>
          <w:color w:val="000000"/>
        </w:rPr>
      </w:pPr>
    </w:p>
    <w:p w:rsidR="00FE3008" w:rsidRDefault="00FE3008" w:rsidP="00FE3008">
      <w:pPr>
        <w:adjustRightInd w:val="0"/>
        <w:jc w:val="both"/>
        <w:rPr>
          <w:color w:val="000000"/>
        </w:rPr>
      </w:pPr>
    </w:p>
    <w:p w:rsidR="00FE3008" w:rsidRDefault="00FE3008" w:rsidP="00FE3008">
      <w:pPr>
        <w:adjustRightInd w:val="0"/>
        <w:jc w:val="both"/>
        <w:rPr>
          <w:color w:val="000000"/>
        </w:rPr>
      </w:pPr>
    </w:p>
    <w:p w:rsidR="00FE3008" w:rsidRDefault="00FE3008" w:rsidP="00FE3008">
      <w:pPr>
        <w:adjustRightInd w:val="0"/>
        <w:jc w:val="both"/>
        <w:rPr>
          <w:color w:val="000000"/>
        </w:rPr>
      </w:pPr>
    </w:p>
    <w:p w:rsidR="00FE3008" w:rsidRDefault="00FE3008" w:rsidP="00FE3008">
      <w:pPr>
        <w:adjustRightInd w:val="0"/>
        <w:jc w:val="both"/>
        <w:rPr>
          <w:color w:val="000000"/>
        </w:rPr>
      </w:pPr>
    </w:p>
    <w:p w:rsidR="00FE3008" w:rsidRDefault="00FE3008" w:rsidP="00FE3008">
      <w:pPr>
        <w:adjustRightInd w:val="0"/>
        <w:jc w:val="both"/>
        <w:rPr>
          <w:color w:val="000000"/>
        </w:rPr>
      </w:pPr>
    </w:p>
    <w:p w:rsidR="00FE3008" w:rsidRDefault="00FE3008" w:rsidP="00FE3008">
      <w:pPr>
        <w:adjustRightInd w:val="0"/>
        <w:jc w:val="both"/>
        <w:rPr>
          <w:color w:val="000000"/>
        </w:rPr>
      </w:pPr>
    </w:p>
    <w:p w:rsidR="00FE3008" w:rsidRDefault="00FE3008" w:rsidP="00FE3008">
      <w:pPr>
        <w:adjustRightInd w:val="0"/>
        <w:jc w:val="both"/>
        <w:rPr>
          <w:color w:val="000000"/>
        </w:rPr>
      </w:pPr>
    </w:p>
    <w:p w:rsidR="00FE3008" w:rsidRDefault="00FE3008" w:rsidP="00FE3008">
      <w:pPr>
        <w:adjustRightInd w:val="0"/>
        <w:jc w:val="both"/>
        <w:rPr>
          <w:color w:val="000000"/>
        </w:rPr>
      </w:pPr>
    </w:p>
    <w:p w:rsidR="00FE3008" w:rsidRDefault="00FE3008" w:rsidP="00FE3008">
      <w:pPr>
        <w:adjustRightInd w:val="0"/>
        <w:jc w:val="both"/>
        <w:rPr>
          <w:color w:val="000000"/>
        </w:rPr>
      </w:pPr>
    </w:p>
    <w:p w:rsidR="00FE3008" w:rsidRDefault="00FE3008" w:rsidP="00FE3008">
      <w:pPr>
        <w:adjustRightInd w:val="0"/>
        <w:jc w:val="both"/>
        <w:rPr>
          <w:color w:val="000000"/>
        </w:rPr>
      </w:pPr>
    </w:p>
    <w:p w:rsidR="00FE3008" w:rsidRDefault="00FE3008" w:rsidP="00FE3008">
      <w:pPr>
        <w:adjustRightInd w:val="0"/>
        <w:jc w:val="both"/>
        <w:rPr>
          <w:color w:val="000000"/>
        </w:rPr>
      </w:pPr>
    </w:p>
    <w:p w:rsidR="00FE3008" w:rsidRDefault="00FE3008" w:rsidP="00FE3008">
      <w:pPr>
        <w:adjustRightInd w:val="0"/>
        <w:jc w:val="both"/>
        <w:rPr>
          <w:color w:val="000000"/>
        </w:rPr>
      </w:pPr>
    </w:p>
    <w:p w:rsidR="00FE3008" w:rsidRDefault="00FE3008" w:rsidP="00FE3008">
      <w:pPr>
        <w:adjustRightInd w:val="0"/>
        <w:jc w:val="both"/>
        <w:rPr>
          <w:color w:val="000000"/>
        </w:rPr>
      </w:pPr>
    </w:p>
    <w:p w:rsidR="00FE3008" w:rsidRDefault="00FE3008" w:rsidP="00FE3008">
      <w:pPr>
        <w:adjustRightInd w:val="0"/>
        <w:jc w:val="both"/>
        <w:rPr>
          <w:color w:val="000000"/>
        </w:rPr>
      </w:pPr>
    </w:p>
    <w:p w:rsidR="00FE3008" w:rsidRDefault="00FE3008" w:rsidP="00FE3008">
      <w:pPr>
        <w:adjustRightInd w:val="0"/>
        <w:jc w:val="both"/>
        <w:rPr>
          <w:color w:val="000000"/>
        </w:rPr>
      </w:pPr>
    </w:p>
    <w:p w:rsidR="00FE3008" w:rsidRDefault="00FE3008" w:rsidP="00FE3008"/>
    <w:p w:rsidR="00A16E64" w:rsidRDefault="00A16E64" w:rsidP="002916D8">
      <w:pPr>
        <w:adjustRightInd w:val="0"/>
        <w:spacing w:line="254" w:lineRule="auto"/>
        <w:jc w:val="both"/>
        <w:rPr>
          <w:spacing w:val="-1"/>
        </w:rPr>
      </w:pPr>
    </w:p>
    <w:p w:rsidR="002916D8" w:rsidRDefault="002916D8" w:rsidP="002916D8">
      <w:pPr>
        <w:adjustRightInd w:val="0"/>
        <w:spacing w:line="254" w:lineRule="auto"/>
        <w:jc w:val="both"/>
        <w:rPr>
          <w:spacing w:val="-1"/>
        </w:rPr>
      </w:pPr>
    </w:p>
    <w:p w:rsidR="002916D8" w:rsidRPr="002916D8" w:rsidRDefault="002916D8" w:rsidP="002916D8">
      <w:pPr>
        <w:adjustRightInd w:val="0"/>
        <w:spacing w:line="254" w:lineRule="auto"/>
        <w:jc w:val="both"/>
        <w:rPr>
          <w:spacing w:val="-1"/>
        </w:rPr>
      </w:pPr>
    </w:p>
    <w:p w:rsidR="002916D8" w:rsidRDefault="002916D8" w:rsidP="002916D8">
      <w:pPr>
        <w:adjustRightInd w:val="0"/>
        <w:spacing w:line="254" w:lineRule="auto"/>
        <w:rPr>
          <w:spacing w:val="-1"/>
        </w:rPr>
      </w:pPr>
    </w:p>
    <w:p w:rsidR="002916D8" w:rsidRPr="002916D8" w:rsidRDefault="002916D8" w:rsidP="002916D8">
      <w:pPr>
        <w:adjustRightInd w:val="0"/>
        <w:spacing w:line="254" w:lineRule="auto"/>
        <w:rPr>
          <w:b/>
          <w:spacing w:val="-1"/>
        </w:rPr>
      </w:pPr>
      <w:r>
        <w:rPr>
          <w:spacing w:val="-1"/>
        </w:rPr>
        <w:t xml:space="preserve">         </w:t>
      </w:r>
    </w:p>
    <w:p w:rsidR="002916D8" w:rsidRDefault="002916D8" w:rsidP="002916D8">
      <w:pPr>
        <w:adjustRightInd w:val="0"/>
        <w:spacing w:line="254" w:lineRule="auto"/>
        <w:ind w:firstLine="709"/>
        <w:jc w:val="both"/>
        <w:rPr>
          <w:spacing w:val="-1"/>
        </w:rPr>
      </w:pPr>
      <w:r>
        <w:rPr>
          <w:spacing w:val="-1"/>
        </w:rPr>
        <w:t xml:space="preserve"> </w:t>
      </w:r>
    </w:p>
    <w:p w:rsidR="000A6AB3" w:rsidRDefault="000A6AB3" w:rsidP="000A6AB3">
      <w:pPr>
        <w:adjustRightInd w:val="0"/>
        <w:spacing w:line="254" w:lineRule="auto"/>
        <w:jc w:val="both"/>
        <w:rPr>
          <w:spacing w:val="-1"/>
        </w:rPr>
      </w:pPr>
    </w:p>
    <w:p w:rsidR="000A6AB3" w:rsidRDefault="000A6AB3" w:rsidP="000A6AB3">
      <w:pPr>
        <w:adjustRightInd w:val="0"/>
        <w:spacing w:line="254" w:lineRule="auto"/>
        <w:jc w:val="both"/>
        <w:rPr>
          <w:spacing w:val="-1"/>
        </w:rPr>
      </w:pPr>
    </w:p>
    <w:p w:rsidR="000A6AB3" w:rsidRDefault="000A6AB3" w:rsidP="000A6AB3">
      <w:pPr>
        <w:adjustRightInd w:val="0"/>
        <w:spacing w:line="254" w:lineRule="auto"/>
        <w:jc w:val="both"/>
        <w:rPr>
          <w:spacing w:val="-1"/>
        </w:rPr>
      </w:pPr>
    </w:p>
    <w:p w:rsidR="000A6AB3" w:rsidRDefault="000A6AB3" w:rsidP="000A6AB3">
      <w:pPr>
        <w:adjustRightInd w:val="0"/>
        <w:spacing w:line="254" w:lineRule="auto"/>
        <w:jc w:val="both"/>
        <w:rPr>
          <w:spacing w:val="-1"/>
        </w:rPr>
      </w:pPr>
    </w:p>
    <w:p w:rsidR="000A6AB3" w:rsidRDefault="000A6AB3" w:rsidP="002916D8">
      <w:pPr>
        <w:adjustRightInd w:val="0"/>
        <w:spacing w:line="254" w:lineRule="auto"/>
        <w:jc w:val="both"/>
        <w:rPr>
          <w:spacing w:val="-1"/>
        </w:rPr>
      </w:pPr>
      <w:r>
        <w:rPr>
          <w:spacing w:val="-1"/>
        </w:rPr>
        <w:t xml:space="preserve">                          </w:t>
      </w:r>
    </w:p>
    <w:p w:rsidR="000A6AB3" w:rsidRDefault="000A6AB3" w:rsidP="00351354">
      <w:pPr>
        <w:adjustRightInd w:val="0"/>
        <w:spacing w:line="254" w:lineRule="auto"/>
        <w:jc w:val="both"/>
        <w:rPr>
          <w:spacing w:val="-1"/>
        </w:rPr>
      </w:pPr>
    </w:p>
    <w:p w:rsidR="000A6AB3" w:rsidRDefault="000A6AB3" w:rsidP="00351354">
      <w:pPr>
        <w:adjustRightInd w:val="0"/>
        <w:spacing w:line="254" w:lineRule="auto"/>
        <w:jc w:val="both"/>
        <w:rPr>
          <w:spacing w:val="-1"/>
        </w:rPr>
      </w:pPr>
    </w:p>
    <w:p w:rsidR="000A6AB3" w:rsidRDefault="000A6AB3" w:rsidP="00351354">
      <w:pPr>
        <w:adjustRightInd w:val="0"/>
        <w:spacing w:line="254" w:lineRule="auto"/>
        <w:jc w:val="both"/>
        <w:rPr>
          <w:spacing w:val="-1"/>
        </w:rPr>
      </w:pPr>
    </w:p>
    <w:p w:rsidR="000A6AB3" w:rsidRDefault="000A6AB3" w:rsidP="00351354">
      <w:pPr>
        <w:adjustRightInd w:val="0"/>
        <w:spacing w:line="254" w:lineRule="auto"/>
        <w:jc w:val="both"/>
        <w:rPr>
          <w:bCs/>
        </w:rPr>
      </w:pPr>
    </w:p>
    <w:p w:rsidR="00351354" w:rsidRDefault="00351354" w:rsidP="00351354">
      <w:pPr>
        <w:adjustRightInd w:val="0"/>
        <w:spacing w:line="254" w:lineRule="auto"/>
        <w:ind w:firstLine="709"/>
        <w:rPr>
          <w:bCs/>
        </w:rPr>
      </w:pPr>
      <w:r>
        <w:rPr>
          <w:bCs/>
        </w:rPr>
        <w:t xml:space="preserve">  </w:t>
      </w:r>
    </w:p>
    <w:p w:rsidR="002610DC" w:rsidRDefault="002610DC" w:rsidP="002610DC">
      <w:pPr>
        <w:jc w:val="both"/>
      </w:pPr>
      <w:r w:rsidRPr="00E81650">
        <w:rPr>
          <w:spacing w:val="-1"/>
        </w:rPr>
        <w:t xml:space="preserve">                        </w:t>
      </w:r>
    </w:p>
    <w:p w:rsidR="002610DC" w:rsidRPr="00F8296E" w:rsidRDefault="002610DC" w:rsidP="002610DC">
      <w:pPr>
        <w:shd w:val="clear" w:color="auto" w:fill="FFFFFF"/>
        <w:spacing w:line="315" w:lineRule="atLeast"/>
        <w:textAlignment w:val="baseline"/>
        <w:rPr>
          <w:rFonts w:ascii="Arial" w:hAnsi="Arial" w:cs="Arial"/>
          <w:color w:val="2D2D2D"/>
          <w:spacing w:val="2"/>
          <w:sz w:val="21"/>
          <w:szCs w:val="21"/>
        </w:rPr>
      </w:pPr>
    </w:p>
    <w:p w:rsidR="002610DC" w:rsidRDefault="002610DC" w:rsidP="002610DC"/>
    <w:p w:rsidR="002610DC" w:rsidRDefault="002610DC" w:rsidP="00E96F21">
      <w:pPr>
        <w:jc w:val="both"/>
        <w:rPr>
          <w:color w:val="000000"/>
        </w:rPr>
      </w:pPr>
    </w:p>
    <w:p w:rsidR="00E96F21" w:rsidRDefault="00E96F21" w:rsidP="00E96F21">
      <w:pPr>
        <w:jc w:val="both"/>
        <w:rPr>
          <w:color w:val="000000"/>
        </w:rPr>
      </w:pPr>
      <w:r>
        <w:rPr>
          <w:color w:val="000000"/>
        </w:rPr>
        <w:t xml:space="preserve">                     </w:t>
      </w:r>
    </w:p>
    <w:p w:rsidR="00E96F21" w:rsidRPr="00E96F21" w:rsidRDefault="00E96F21" w:rsidP="00E96F21">
      <w:pPr>
        <w:jc w:val="both"/>
      </w:pPr>
    </w:p>
    <w:sectPr w:rsidR="00E96F21" w:rsidRPr="00E96F21" w:rsidSect="004524B7">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EA6" w:rsidRDefault="00481EA6">
      <w:r>
        <w:separator/>
      </w:r>
    </w:p>
  </w:endnote>
  <w:endnote w:type="continuationSeparator" w:id="1">
    <w:p w:rsidR="00481EA6" w:rsidRDefault="00481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80"/>
    <w:family w:val="auto"/>
    <w:pitch w:val="variable"/>
    <w:sig w:usb0="00000000" w:usb1="00000000" w:usb2="00000000" w:usb3="00000000" w:csb0="00000000" w:csb1="00000000"/>
  </w:font>
  <w:font w:name="OctavaC">
    <w:altName w:val="Times New Roman"/>
    <w:panose1 w:val="00000000000000000000"/>
    <w:charset w:val="00"/>
    <w:family w:val="roman"/>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EA6" w:rsidRDefault="00481EA6">
      <w:r>
        <w:separator/>
      </w:r>
    </w:p>
  </w:footnote>
  <w:footnote w:type="continuationSeparator" w:id="1">
    <w:p w:rsidR="00481EA6" w:rsidRDefault="00481E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245BEA"/>
    <w:multiLevelType w:val="hybridMultilevel"/>
    <w:tmpl w:val="26807F42"/>
    <w:lvl w:ilvl="0" w:tplc="A1B08EC8">
      <w:start w:val="1"/>
      <w:numFmt w:val="decimal"/>
      <w:lvlText w:val="%1."/>
      <w:lvlJc w:val="left"/>
      <w:pPr>
        <w:ind w:left="6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75F89"/>
    <w:multiLevelType w:val="hybridMultilevel"/>
    <w:tmpl w:val="BF56EB1E"/>
    <w:lvl w:ilvl="0" w:tplc="04190011">
      <w:start w:val="1"/>
      <w:numFmt w:val="decimal"/>
      <w:lvlText w:val="%1)"/>
      <w:lvlJc w:val="left"/>
      <w:pPr>
        <w:tabs>
          <w:tab w:val="num" w:pos="1070"/>
        </w:tabs>
        <w:ind w:left="1070"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3">
    <w:nsid w:val="5B7016F0"/>
    <w:multiLevelType w:val="hybridMultilevel"/>
    <w:tmpl w:val="76CCCDC0"/>
    <w:lvl w:ilvl="0" w:tplc="D48A48D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70F12843"/>
    <w:multiLevelType w:val="hybridMultilevel"/>
    <w:tmpl w:val="EACC4BCC"/>
    <w:lvl w:ilvl="0" w:tplc="05A2622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rsids>
    <w:rsidRoot w:val="0057062E"/>
    <w:rsid w:val="00000724"/>
    <w:rsid w:val="00002DC0"/>
    <w:rsid w:val="0000362C"/>
    <w:rsid w:val="00007424"/>
    <w:rsid w:val="00013FA4"/>
    <w:rsid w:val="0001627C"/>
    <w:rsid w:val="00017598"/>
    <w:rsid w:val="0002121D"/>
    <w:rsid w:val="0002186E"/>
    <w:rsid w:val="0002225E"/>
    <w:rsid w:val="00022C59"/>
    <w:rsid w:val="00024741"/>
    <w:rsid w:val="00026FFC"/>
    <w:rsid w:val="00027452"/>
    <w:rsid w:val="00031546"/>
    <w:rsid w:val="00031A0B"/>
    <w:rsid w:val="00033A51"/>
    <w:rsid w:val="00034C5B"/>
    <w:rsid w:val="00035EB1"/>
    <w:rsid w:val="00040087"/>
    <w:rsid w:val="00042BEB"/>
    <w:rsid w:val="00046EF6"/>
    <w:rsid w:val="00051ECD"/>
    <w:rsid w:val="00051FD4"/>
    <w:rsid w:val="00054AD9"/>
    <w:rsid w:val="00054C90"/>
    <w:rsid w:val="00057DB1"/>
    <w:rsid w:val="000605C2"/>
    <w:rsid w:val="000612F1"/>
    <w:rsid w:val="00062E90"/>
    <w:rsid w:val="0006352B"/>
    <w:rsid w:val="00065A05"/>
    <w:rsid w:val="00065E36"/>
    <w:rsid w:val="000667E6"/>
    <w:rsid w:val="00070AD7"/>
    <w:rsid w:val="00073856"/>
    <w:rsid w:val="00073C26"/>
    <w:rsid w:val="00073C64"/>
    <w:rsid w:val="00074160"/>
    <w:rsid w:val="000757EF"/>
    <w:rsid w:val="000760AE"/>
    <w:rsid w:val="0008003F"/>
    <w:rsid w:val="000819CB"/>
    <w:rsid w:val="00091CB7"/>
    <w:rsid w:val="0009299E"/>
    <w:rsid w:val="000A6AB3"/>
    <w:rsid w:val="000A6E1C"/>
    <w:rsid w:val="000A6F46"/>
    <w:rsid w:val="000A7993"/>
    <w:rsid w:val="000B097D"/>
    <w:rsid w:val="000B0AE0"/>
    <w:rsid w:val="000B1B92"/>
    <w:rsid w:val="000B4AC9"/>
    <w:rsid w:val="000B51ED"/>
    <w:rsid w:val="000B5B00"/>
    <w:rsid w:val="000B6768"/>
    <w:rsid w:val="000C1844"/>
    <w:rsid w:val="000C1CE1"/>
    <w:rsid w:val="000C4025"/>
    <w:rsid w:val="000C411F"/>
    <w:rsid w:val="000C561D"/>
    <w:rsid w:val="000C6805"/>
    <w:rsid w:val="000D0D32"/>
    <w:rsid w:val="000D11F3"/>
    <w:rsid w:val="000D312D"/>
    <w:rsid w:val="000D4BAD"/>
    <w:rsid w:val="000D58F4"/>
    <w:rsid w:val="000D651F"/>
    <w:rsid w:val="000E0921"/>
    <w:rsid w:val="000E1843"/>
    <w:rsid w:val="000E257F"/>
    <w:rsid w:val="000E3DC4"/>
    <w:rsid w:val="000E46DB"/>
    <w:rsid w:val="000E4956"/>
    <w:rsid w:val="000E5996"/>
    <w:rsid w:val="000F0BEE"/>
    <w:rsid w:val="000F4BB0"/>
    <w:rsid w:val="000F508D"/>
    <w:rsid w:val="000F54A5"/>
    <w:rsid w:val="00101107"/>
    <w:rsid w:val="00107696"/>
    <w:rsid w:val="00115336"/>
    <w:rsid w:val="0011656C"/>
    <w:rsid w:val="00116595"/>
    <w:rsid w:val="0012145C"/>
    <w:rsid w:val="001246C1"/>
    <w:rsid w:val="00124BF0"/>
    <w:rsid w:val="00133607"/>
    <w:rsid w:val="00133FE9"/>
    <w:rsid w:val="00134279"/>
    <w:rsid w:val="001415CF"/>
    <w:rsid w:val="001425C5"/>
    <w:rsid w:val="00142742"/>
    <w:rsid w:val="001438C3"/>
    <w:rsid w:val="001440A4"/>
    <w:rsid w:val="001444E3"/>
    <w:rsid w:val="001449D1"/>
    <w:rsid w:val="00146CA0"/>
    <w:rsid w:val="00156418"/>
    <w:rsid w:val="001612B0"/>
    <w:rsid w:val="00161B53"/>
    <w:rsid w:val="001643ED"/>
    <w:rsid w:val="00165102"/>
    <w:rsid w:val="00166114"/>
    <w:rsid w:val="00166C18"/>
    <w:rsid w:val="00170318"/>
    <w:rsid w:val="00171070"/>
    <w:rsid w:val="0017314C"/>
    <w:rsid w:val="001751E9"/>
    <w:rsid w:val="00175A08"/>
    <w:rsid w:val="00175D82"/>
    <w:rsid w:val="001803F9"/>
    <w:rsid w:val="00181264"/>
    <w:rsid w:val="0018285A"/>
    <w:rsid w:val="00183679"/>
    <w:rsid w:val="001863D3"/>
    <w:rsid w:val="00191836"/>
    <w:rsid w:val="00197062"/>
    <w:rsid w:val="001A51F9"/>
    <w:rsid w:val="001A5840"/>
    <w:rsid w:val="001B0B01"/>
    <w:rsid w:val="001B69B1"/>
    <w:rsid w:val="001C096C"/>
    <w:rsid w:val="001C26C7"/>
    <w:rsid w:val="001C425B"/>
    <w:rsid w:val="001C6EEB"/>
    <w:rsid w:val="001C7368"/>
    <w:rsid w:val="001C783B"/>
    <w:rsid w:val="001C7AE7"/>
    <w:rsid w:val="001D1234"/>
    <w:rsid w:val="001D18E0"/>
    <w:rsid w:val="001D4C1E"/>
    <w:rsid w:val="001D7984"/>
    <w:rsid w:val="001D7B5A"/>
    <w:rsid w:val="001D7DEB"/>
    <w:rsid w:val="001E2B0A"/>
    <w:rsid w:val="001E2BD4"/>
    <w:rsid w:val="001E4556"/>
    <w:rsid w:val="001E7CB5"/>
    <w:rsid w:val="001F4D6E"/>
    <w:rsid w:val="001F4D7F"/>
    <w:rsid w:val="001F543D"/>
    <w:rsid w:val="001F6B24"/>
    <w:rsid w:val="0020005F"/>
    <w:rsid w:val="002005D0"/>
    <w:rsid w:val="00200656"/>
    <w:rsid w:val="00201BDD"/>
    <w:rsid w:val="002039F6"/>
    <w:rsid w:val="0021511C"/>
    <w:rsid w:val="0021772A"/>
    <w:rsid w:val="002235F1"/>
    <w:rsid w:val="002247FA"/>
    <w:rsid w:val="0022559C"/>
    <w:rsid w:val="00226534"/>
    <w:rsid w:val="00230EFD"/>
    <w:rsid w:val="002335D0"/>
    <w:rsid w:val="002337C7"/>
    <w:rsid w:val="002349B0"/>
    <w:rsid w:val="00234AAE"/>
    <w:rsid w:val="00236623"/>
    <w:rsid w:val="002403AA"/>
    <w:rsid w:val="002445CC"/>
    <w:rsid w:val="00244681"/>
    <w:rsid w:val="00244E6D"/>
    <w:rsid w:val="00245A21"/>
    <w:rsid w:val="00245D0E"/>
    <w:rsid w:val="002476EE"/>
    <w:rsid w:val="002504A3"/>
    <w:rsid w:val="00256761"/>
    <w:rsid w:val="00257C2D"/>
    <w:rsid w:val="0026024B"/>
    <w:rsid w:val="002609C4"/>
    <w:rsid w:val="002610DC"/>
    <w:rsid w:val="002630B5"/>
    <w:rsid w:val="0026401E"/>
    <w:rsid w:val="002641EC"/>
    <w:rsid w:val="00266A46"/>
    <w:rsid w:val="002707BC"/>
    <w:rsid w:val="002709C9"/>
    <w:rsid w:val="00274CDF"/>
    <w:rsid w:val="00284694"/>
    <w:rsid w:val="00285324"/>
    <w:rsid w:val="00287E45"/>
    <w:rsid w:val="002911EA"/>
    <w:rsid w:val="002916D8"/>
    <w:rsid w:val="00291CF6"/>
    <w:rsid w:val="00291FCB"/>
    <w:rsid w:val="00292512"/>
    <w:rsid w:val="0029566B"/>
    <w:rsid w:val="00295993"/>
    <w:rsid w:val="00295FA6"/>
    <w:rsid w:val="00297C49"/>
    <w:rsid w:val="002A0EDF"/>
    <w:rsid w:val="002A1894"/>
    <w:rsid w:val="002A22E3"/>
    <w:rsid w:val="002A26F4"/>
    <w:rsid w:val="002A3326"/>
    <w:rsid w:val="002A42F2"/>
    <w:rsid w:val="002A4AAD"/>
    <w:rsid w:val="002A6E06"/>
    <w:rsid w:val="002B4737"/>
    <w:rsid w:val="002B475C"/>
    <w:rsid w:val="002B4D9E"/>
    <w:rsid w:val="002B4FCA"/>
    <w:rsid w:val="002B6B6B"/>
    <w:rsid w:val="002C2755"/>
    <w:rsid w:val="002C367F"/>
    <w:rsid w:val="002C3CCA"/>
    <w:rsid w:val="002C4E17"/>
    <w:rsid w:val="002D2275"/>
    <w:rsid w:val="002D295E"/>
    <w:rsid w:val="002D2CDE"/>
    <w:rsid w:val="002D321D"/>
    <w:rsid w:val="002D4352"/>
    <w:rsid w:val="002D65DB"/>
    <w:rsid w:val="002E24D5"/>
    <w:rsid w:val="002E25CB"/>
    <w:rsid w:val="002E3C5D"/>
    <w:rsid w:val="002E4197"/>
    <w:rsid w:val="002E4A5A"/>
    <w:rsid w:val="002E56AA"/>
    <w:rsid w:val="002E63A2"/>
    <w:rsid w:val="002E65DD"/>
    <w:rsid w:val="002E79D7"/>
    <w:rsid w:val="002F1C11"/>
    <w:rsid w:val="002F3C0F"/>
    <w:rsid w:val="002F4556"/>
    <w:rsid w:val="002F5692"/>
    <w:rsid w:val="002F77C6"/>
    <w:rsid w:val="00300F75"/>
    <w:rsid w:val="003011FC"/>
    <w:rsid w:val="0030152B"/>
    <w:rsid w:val="00302F5F"/>
    <w:rsid w:val="0030434E"/>
    <w:rsid w:val="00307114"/>
    <w:rsid w:val="003078C4"/>
    <w:rsid w:val="00313CB4"/>
    <w:rsid w:val="003141A7"/>
    <w:rsid w:val="00321781"/>
    <w:rsid w:val="00322E23"/>
    <w:rsid w:val="00322FDF"/>
    <w:rsid w:val="003275A2"/>
    <w:rsid w:val="003277EF"/>
    <w:rsid w:val="003316C7"/>
    <w:rsid w:val="00333744"/>
    <w:rsid w:val="00333E92"/>
    <w:rsid w:val="003353AC"/>
    <w:rsid w:val="00335AE6"/>
    <w:rsid w:val="00336649"/>
    <w:rsid w:val="00336F65"/>
    <w:rsid w:val="00337657"/>
    <w:rsid w:val="00342510"/>
    <w:rsid w:val="00344E30"/>
    <w:rsid w:val="00345703"/>
    <w:rsid w:val="003473F6"/>
    <w:rsid w:val="00351354"/>
    <w:rsid w:val="00351544"/>
    <w:rsid w:val="003527E4"/>
    <w:rsid w:val="00357282"/>
    <w:rsid w:val="0035742B"/>
    <w:rsid w:val="0036452E"/>
    <w:rsid w:val="003646DD"/>
    <w:rsid w:val="003646F8"/>
    <w:rsid w:val="00364BDC"/>
    <w:rsid w:val="0036718D"/>
    <w:rsid w:val="00372B47"/>
    <w:rsid w:val="00374280"/>
    <w:rsid w:val="00374BDD"/>
    <w:rsid w:val="00377050"/>
    <w:rsid w:val="0038021E"/>
    <w:rsid w:val="003804C6"/>
    <w:rsid w:val="00381940"/>
    <w:rsid w:val="003820EB"/>
    <w:rsid w:val="003849AE"/>
    <w:rsid w:val="00394751"/>
    <w:rsid w:val="00394B5E"/>
    <w:rsid w:val="0039554B"/>
    <w:rsid w:val="0039602E"/>
    <w:rsid w:val="003A100E"/>
    <w:rsid w:val="003A1F00"/>
    <w:rsid w:val="003A31CA"/>
    <w:rsid w:val="003A355A"/>
    <w:rsid w:val="003A368F"/>
    <w:rsid w:val="003A5E28"/>
    <w:rsid w:val="003A7297"/>
    <w:rsid w:val="003B1EF0"/>
    <w:rsid w:val="003B359E"/>
    <w:rsid w:val="003B49C7"/>
    <w:rsid w:val="003B6252"/>
    <w:rsid w:val="003B65E9"/>
    <w:rsid w:val="003C09C6"/>
    <w:rsid w:val="003C329F"/>
    <w:rsid w:val="003C5C37"/>
    <w:rsid w:val="003C7017"/>
    <w:rsid w:val="003C711B"/>
    <w:rsid w:val="003D0B5D"/>
    <w:rsid w:val="003D5C48"/>
    <w:rsid w:val="003D64CC"/>
    <w:rsid w:val="003D73FB"/>
    <w:rsid w:val="003E038F"/>
    <w:rsid w:val="003E055F"/>
    <w:rsid w:val="003E2E3B"/>
    <w:rsid w:val="003E3C18"/>
    <w:rsid w:val="003E5B1A"/>
    <w:rsid w:val="003E7C16"/>
    <w:rsid w:val="003F193F"/>
    <w:rsid w:val="003F50B8"/>
    <w:rsid w:val="003F73F1"/>
    <w:rsid w:val="00403066"/>
    <w:rsid w:val="004041B5"/>
    <w:rsid w:val="00404244"/>
    <w:rsid w:val="00404772"/>
    <w:rsid w:val="004116B3"/>
    <w:rsid w:val="00411CC8"/>
    <w:rsid w:val="0041418B"/>
    <w:rsid w:val="0041426F"/>
    <w:rsid w:val="00422AA1"/>
    <w:rsid w:val="00426C16"/>
    <w:rsid w:val="00430974"/>
    <w:rsid w:val="00430A60"/>
    <w:rsid w:val="0043105A"/>
    <w:rsid w:val="004332BD"/>
    <w:rsid w:val="00433E33"/>
    <w:rsid w:val="004366C3"/>
    <w:rsid w:val="00441437"/>
    <w:rsid w:val="004524B7"/>
    <w:rsid w:val="00460334"/>
    <w:rsid w:val="00460522"/>
    <w:rsid w:val="00461C2F"/>
    <w:rsid w:val="0046691A"/>
    <w:rsid w:val="00472829"/>
    <w:rsid w:val="00481EA6"/>
    <w:rsid w:val="004821BB"/>
    <w:rsid w:val="004848E2"/>
    <w:rsid w:val="00484DDD"/>
    <w:rsid w:val="00491B52"/>
    <w:rsid w:val="0049429F"/>
    <w:rsid w:val="00494907"/>
    <w:rsid w:val="00494962"/>
    <w:rsid w:val="00497A9E"/>
    <w:rsid w:val="004A3823"/>
    <w:rsid w:val="004A4681"/>
    <w:rsid w:val="004A6DE9"/>
    <w:rsid w:val="004B0FA3"/>
    <w:rsid w:val="004B6A75"/>
    <w:rsid w:val="004C1EB8"/>
    <w:rsid w:val="004C2755"/>
    <w:rsid w:val="004C39F2"/>
    <w:rsid w:val="004C74C8"/>
    <w:rsid w:val="004D0F46"/>
    <w:rsid w:val="004D175B"/>
    <w:rsid w:val="004D320D"/>
    <w:rsid w:val="004D415C"/>
    <w:rsid w:val="004D7749"/>
    <w:rsid w:val="004E0B87"/>
    <w:rsid w:val="004E1E4E"/>
    <w:rsid w:val="004E308E"/>
    <w:rsid w:val="004E5F27"/>
    <w:rsid w:val="004F19A0"/>
    <w:rsid w:val="004F1A94"/>
    <w:rsid w:val="004F36B1"/>
    <w:rsid w:val="004F3B53"/>
    <w:rsid w:val="004F4CE8"/>
    <w:rsid w:val="004F699C"/>
    <w:rsid w:val="004F724B"/>
    <w:rsid w:val="00500C9F"/>
    <w:rsid w:val="00501F23"/>
    <w:rsid w:val="00504169"/>
    <w:rsid w:val="005046DC"/>
    <w:rsid w:val="00504D69"/>
    <w:rsid w:val="00507653"/>
    <w:rsid w:val="0051113A"/>
    <w:rsid w:val="00511829"/>
    <w:rsid w:val="00511FF7"/>
    <w:rsid w:val="005168B9"/>
    <w:rsid w:val="00516EAF"/>
    <w:rsid w:val="00517D13"/>
    <w:rsid w:val="0052095C"/>
    <w:rsid w:val="00521835"/>
    <w:rsid w:val="00522988"/>
    <w:rsid w:val="00526AA5"/>
    <w:rsid w:val="00526BF1"/>
    <w:rsid w:val="005352EC"/>
    <w:rsid w:val="005403EC"/>
    <w:rsid w:val="00544CDE"/>
    <w:rsid w:val="00547C1F"/>
    <w:rsid w:val="00552B73"/>
    <w:rsid w:val="00555C06"/>
    <w:rsid w:val="00555F35"/>
    <w:rsid w:val="005563C7"/>
    <w:rsid w:val="005567E1"/>
    <w:rsid w:val="00560768"/>
    <w:rsid w:val="005639B5"/>
    <w:rsid w:val="00563EFD"/>
    <w:rsid w:val="00565686"/>
    <w:rsid w:val="0057062E"/>
    <w:rsid w:val="00576F5C"/>
    <w:rsid w:val="005772D5"/>
    <w:rsid w:val="005817BD"/>
    <w:rsid w:val="00582861"/>
    <w:rsid w:val="005834A6"/>
    <w:rsid w:val="00584762"/>
    <w:rsid w:val="005860E5"/>
    <w:rsid w:val="00595A90"/>
    <w:rsid w:val="0059787D"/>
    <w:rsid w:val="005A056B"/>
    <w:rsid w:val="005A28CA"/>
    <w:rsid w:val="005A3621"/>
    <w:rsid w:val="005A365D"/>
    <w:rsid w:val="005A477D"/>
    <w:rsid w:val="005A60FC"/>
    <w:rsid w:val="005A7885"/>
    <w:rsid w:val="005B0248"/>
    <w:rsid w:val="005B1908"/>
    <w:rsid w:val="005B404C"/>
    <w:rsid w:val="005C04C0"/>
    <w:rsid w:val="005C17EF"/>
    <w:rsid w:val="005C219A"/>
    <w:rsid w:val="005C6599"/>
    <w:rsid w:val="005C66B3"/>
    <w:rsid w:val="005C6FCE"/>
    <w:rsid w:val="005D36D0"/>
    <w:rsid w:val="005D5AF0"/>
    <w:rsid w:val="005D6920"/>
    <w:rsid w:val="005E0184"/>
    <w:rsid w:val="005E039A"/>
    <w:rsid w:val="005E18BC"/>
    <w:rsid w:val="005E454C"/>
    <w:rsid w:val="005E594E"/>
    <w:rsid w:val="005F13CF"/>
    <w:rsid w:val="0060188B"/>
    <w:rsid w:val="006047B4"/>
    <w:rsid w:val="00606DAA"/>
    <w:rsid w:val="0061192D"/>
    <w:rsid w:val="00611AE8"/>
    <w:rsid w:val="0061478B"/>
    <w:rsid w:val="006164B5"/>
    <w:rsid w:val="00616644"/>
    <w:rsid w:val="006168C9"/>
    <w:rsid w:val="00617C87"/>
    <w:rsid w:val="006211EB"/>
    <w:rsid w:val="006214EB"/>
    <w:rsid w:val="006236D8"/>
    <w:rsid w:val="0062399B"/>
    <w:rsid w:val="00637E9F"/>
    <w:rsid w:val="00646C9C"/>
    <w:rsid w:val="00647234"/>
    <w:rsid w:val="00655B67"/>
    <w:rsid w:val="00657790"/>
    <w:rsid w:val="0066047B"/>
    <w:rsid w:val="0066182A"/>
    <w:rsid w:val="00662102"/>
    <w:rsid w:val="00662141"/>
    <w:rsid w:val="00662A89"/>
    <w:rsid w:val="00664C2A"/>
    <w:rsid w:val="00664F19"/>
    <w:rsid w:val="0066668A"/>
    <w:rsid w:val="00667B94"/>
    <w:rsid w:val="00670CD3"/>
    <w:rsid w:val="006719EB"/>
    <w:rsid w:val="0068612D"/>
    <w:rsid w:val="00692A03"/>
    <w:rsid w:val="00692F47"/>
    <w:rsid w:val="006936D9"/>
    <w:rsid w:val="00696327"/>
    <w:rsid w:val="00696672"/>
    <w:rsid w:val="006A3BDE"/>
    <w:rsid w:val="006A4469"/>
    <w:rsid w:val="006A608B"/>
    <w:rsid w:val="006B33BA"/>
    <w:rsid w:val="006B3A0C"/>
    <w:rsid w:val="006B5C86"/>
    <w:rsid w:val="006B78A9"/>
    <w:rsid w:val="006C04B8"/>
    <w:rsid w:val="006C11CD"/>
    <w:rsid w:val="006C4454"/>
    <w:rsid w:val="006C4CB6"/>
    <w:rsid w:val="006C5DF0"/>
    <w:rsid w:val="006D0B57"/>
    <w:rsid w:val="006D1E50"/>
    <w:rsid w:val="006D2276"/>
    <w:rsid w:val="006D244F"/>
    <w:rsid w:val="006D46FC"/>
    <w:rsid w:val="006D6289"/>
    <w:rsid w:val="006E1E18"/>
    <w:rsid w:val="006E2ADD"/>
    <w:rsid w:val="006E708A"/>
    <w:rsid w:val="006F6773"/>
    <w:rsid w:val="006F69B4"/>
    <w:rsid w:val="007007CA"/>
    <w:rsid w:val="00703F10"/>
    <w:rsid w:val="00712917"/>
    <w:rsid w:val="007137C2"/>
    <w:rsid w:val="007216AF"/>
    <w:rsid w:val="007234F9"/>
    <w:rsid w:val="007234FC"/>
    <w:rsid w:val="007243B8"/>
    <w:rsid w:val="00725FE5"/>
    <w:rsid w:val="007263AE"/>
    <w:rsid w:val="007277E4"/>
    <w:rsid w:val="007321CF"/>
    <w:rsid w:val="00733420"/>
    <w:rsid w:val="0073794E"/>
    <w:rsid w:val="007404E7"/>
    <w:rsid w:val="00740B74"/>
    <w:rsid w:val="007477B7"/>
    <w:rsid w:val="00747A6F"/>
    <w:rsid w:val="00757F65"/>
    <w:rsid w:val="00761756"/>
    <w:rsid w:val="00764866"/>
    <w:rsid w:val="00765BCF"/>
    <w:rsid w:val="007703B8"/>
    <w:rsid w:val="00770CAD"/>
    <w:rsid w:val="00777377"/>
    <w:rsid w:val="0078336B"/>
    <w:rsid w:val="0078378E"/>
    <w:rsid w:val="00790D41"/>
    <w:rsid w:val="00791E36"/>
    <w:rsid w:val="00793006"/>
    <w:rsid w:val="00793F36"/>
    <w:rsid w:val="007A08B9"/>
    <w:rsid w:val="007A0F88"/>
    <w:rsid w:val="007A1183"/>
    <w:rsid w:val="007A3281"/>
    <w:rsid w:val="007A3471"/>
    <w:rsid w:val="007A6220"/>
    <w:rsid w:val="007A75CA"/>
    <w:rsid w:val="007A7C78"/>
    <w:rsid w:val="007B2113"/>
    <w:rsid w:val="007C0EFC"/>
    <w:rsid w:val="007C131D"/>
    <w:rsid w:val="007C5386"/>
    <w:rsid w:val="007C71A9"/>
    <w:rsid w:val="007D1DCB"/>
    <w:rsid w:val="007E05D3"/>
    <w:rsid w:val="007E442E"/>
    <w:rsid w:val="007E693A"/>
    <w:rsid w:val="007F0648"/>
    <w:rsid w:val="007F3775"/>
    <w:rsid w:val="007F7898"/>
    <w:rsid w:val="00800B75"/>
    <w:rsid w:val="00800F0E"/>
    <w:rsid w:val="00801694"/>
    <w:rsid w:val="00804285"/>
    <w:rsid w:val="00804F77"/>
    <w:rsid w:val="0080739F"/>
    <w:rsid w:val="00807C3D"/>
    <w:rsid w:val="008150CA"/>
    <w:rsid w:val="00815F64"/>
    <w:rsid w:val="008223B0"/>
    <w:rsid w:val="00823A0D"/>
    <w:rsid w:val="008306C7"/>
    <w:rsid w:val="00831FEC"/>
    <w:rsid w:val="008341EE"/>
    <w:rsid w:val="008368CB"/>
    <w:rsid w:val="00841487"/>
    <w:rsid w:val="008423F5"/>
    <w:rsid w:val="00843C54"/>
    <w:rsid w:val="00846890"/>
    <w:rsid w:val="00850642"/>
    <w:rsid w:val="008513E8"/>
    <w:rsid w:val="008524BD"/>
    <w:rsid w:val="00852567"/>
    <w:rsid w:val="008607A7"/>
    <w:rsid w:val="00861470"/>
    <w:rsid w:val="00862C58"/>
    <w:rsid w:val="00862D4C"/>
    <w:rsid w:val="00864517"/>
    <w:rsid w:val="00864DB0"/>
    <w:rsid w:val="00866B6F"/>
    <w:rsid w:val="008762EC"/>
    <w:rsid w:val="00876ED5"/>
    <w:rsid w:val="00877C8D"/>
    <w:rsid w:val="00880998"/>
    <w:rsid w:val="00880D31"/>
    <w:rsid w:val="00881C47"/>
    <w:rsid w:val="00884CD2"/>
    <w:rsid w:val="00887836"/>
    <w:rsid w:val="008931FE"/>
    <w:rsid w:val="00893428"/>
    <w:rsid w:val="008A0C66"/>
    <w:rsid w:val="008A3CE0"/>
    <w:rsid w:val="008B0356"/>
    <w:rsid w:val="008B48B2"/>
    <w:rsid w:val="008B4A6C"/>
    <w:rsid w:val="008B4D52"/>
    <w:rsid w:val="008B5E44"/>
    <w:rsid w:val="008C0544"/>
    <w:rsid w:val="008C12EA"/>
    <w:rsid w:val="008C5F73"/>
    <w:rsid w:val="008D05C2"/>
    <w:rsid w:val="008D21FE"/>
    <w:rsid w:val="008D3CBC"/>
    <w:rsid w:val="008D48CC"/>
    <w:rsid w:val="008D4A09"/>
    <w:rsid w:val="008D54C4"/>
    <w:rsid w:val="008D78CE"/>
    <w:rsid w:val="008E4108"/>
    <w:rsid w:val="008E6F5A"/>
    <w:rsid w:val="008F1F4C"/>
    <w:rsid w:val="00902756"/>
    <w:rsid w:val="00905465"/>
    <w:rsid w:val="00906624"/>
    <w:rsid w:val="009066C2"/>
    <w:rsid w:val="00914943"/>
    <w:rsid w:val="009163A6"/>
    <w:rsid w:val="00923B34"/>
    <w:rsid w:val="009305C0"/>
    <w:rsid w:val="00931719"/>
    <w:rsid w:val="009329F2"/>
    <w:rsid w:val="009341F9"/>
    <w:rsid w:val="00934249"/>
    <w:rsid w:val="00936A7B"/>
    <w:rsid w:val="00941776"/>
    <w:rsid w:val="00942127"/>
    <w:rsid w:val="0094378B"/>
    <w:rsid w:val="009475A3"/>
    <w:rsid w:val="00947EA5"/>
    <w:rsid w:val="00953584"/>
    <w:rsid w:val="0095509D"/>
    <w:rsid w:val="00955238"/>
    <w:rsid w:val="009552FF"/>
    <w:rsid w:val="0095646A"/>
    <w:rsid w:val="009612C8"/>
    <w:rsid w:val="009617B7"/>
    <w:rsid w:val="00963C8B"/>
    <w:rsid w:val="009640A5"/>
    <w:rsid w:val="00966A4D"/>
    <w:rsid w:val="00973EEA"/>
    <w:rsid w:val="00976192"/>
    <w:rsid w:val="009800B1"/>
    <w:rsid w:val="00990DF3"/>
    <w:rsid w:val="009A0E4A"/>
    <w:rsid w:val="009A22E9"/>
    <w:rsid w:val="009A28CE"/>
    <w:rsid w:val="009A5F39"/>
    <w:rsid w:val="009B0DB4"/>
    <w:rsid w:val="009B0F3A"/>
    <w:rsid w:val="009B1A50"/>
    <w:rsid w:val="009B2909"/>
    <w:rsid w:val="009B2D01"/>
    <w:rsid w:val="009B450B"/>
    <w:rsid w:val="009C0BFD"/>
    <w:rsid w:val="009C2216"/>
    <w:rsid w:val="009C2D70"/>
    <w:rsid w:val="009C559E"/>
    <w:rsid w:val="009D0DCE"/>
    <w:rsid w:val="009D1163"/>
    <w:rsid w:val="009D2677"/>
    <w:rsid w:val="009E0FE6"/>
    <w:rsid w:val="009E13EA"/>
    <w:rsid w:val="009E36FB"/>
    <w:rsid w:val="009E503A"/>
    <w:rsid w:val="009E5160"/>
    <w:rsid w:val="009E5A7C"/>
    <w:rsid w:val="009F033A"/>
    <w:rsid w:val="009F7CC4"/>
    <w:rsid w:val="00A02BCB"/>
    <w:rsid w:val="00A03CF9"/>
    <w:rsid w:val="00A05937"/>
    <w:rsid w:val="00A0710B"/>
    <w:rsid w:val="00A10A18"/>
    <w:rsid w:val="00A12494"/>
    <w:rsid w:val="00A13353"/>
    <w:rsid w:val="00A138DF"/>
    <w:rsid w:val="00A14B47"/>
    <w:rsid w:val="00A16E64"/>
    <w:rsid w:val="00A22C87"/>
    <w:rsid w:val="00A2446F"/>
    <w:rsid w:val="00A24771"/>
    <w:rsid w:val="00A31AD8"/>
    <w:rsid w:val="00A37BF0"/>
    <w:rsid w:val="00A37EDF"/>
    <w:rsid w:val="00A40DE3"/>
    <w:rsid w:val="00A42131"/>
    <w:rsid w:val="00A4231A"/>
    <w:rsid w:val="00A436BB"/>
    <w:rsid w:val="00A442D1"/>
    <w:rsid w:val="00A455CC"/>
    <w:rsid w:val="00A4798B"/>
    <w:rsid w:val="00A52550"/>
    <w:rsid w:val="00A5304D"/>
    <w:rsid w:val="00A54918"/>
    <w:rsid w:val="00A56CDE"/>
    <w:rsid w:val="00A61E35"/>
    <w:rsid w:val="00A63EC3"/>
    <w:rsid w:val="00A66DD8"/>
    <w:rsid w:val="00A76026"/>
    <w:rsid w:val="00A76A7A"/>
    <w:rsid w:val="00A81C10"/>
    <w:rsid w:val="00A8452C"/>
    <w:rsid w:val="00A86BCD"/>
    <w:rsid w:val="00A87411"/>
    <w:rsid w:val="00A87A60"/>
    <w:rsid w:val="00A92986"/>
    <w:rsid w:val="00A947E1"/>
    <w:rsid w:val="00A95AF2"/>
    <w:rsid w:val="00A95F0A"/>
    <w:rsid w:val="00A96051"/>
    <w:rsid w:val="00A96089"/>
    <w:rsid w:val="00A9690E"/>
    <w:rsid w:val="00AA3519"/>
    <w:rsid w:val="00AA68E3"/>
    <w:rsid w:val="00AA6D97"/>
    <w:rsid w:val="00AB1E65"/>
    <w:rsid w:val="00AB2C0E"/>
    <w:rsid w:val="00AB2EAE"/>
    <w:rsid w:val="00AB3575"/>
    <w:rsid w:val="00AB489A"/>
    <w:rsid w:val="00AC031A"/>
    <w:rsid w:val="00AC5DC4"/>
    <w:rsid w:val="00AC62CA"/>
    <w:rsid w:val="00AC7609"/>
    <w:rsid w:val="00AC7ADD"/>
    <w:rsid w:val="00AC7B98"/>
    <w:rsid w:val="00AD6F3E"/>
    <w:rsid w:val="00AE2097"/>
    <w:rsid w:val="00AE3EF7"/>
    <w:rsid w:val="00AE6B57"/>
    <w:rsid w:val="00AE770E"/>
    <w:rsid w:val="00AE7AEE"/>
    <w:rsid w:val="00AF084A"/>
    <w:rsid w:val="00AF4419"/>
    <w:rsid w:val="00AF58E2"/>
    <w:rsid w:val="00AF6DDD"/>
    <w:rsid w:val="00AF78DD"/>
    <w:rsid w:val="00B01713"/>
    <w:rsid w:val="00B0238B"/>
    <w:rsid w:val="00B04D30"/>
    <w:rsid w:val="00B064E1"/>
    <w:rsid w:val="00B126EC"/>
    <w:rsid w:val="00B13994"/>
    <w:rsid w:val="00B1492C"/>
    <w:rsid w:val="00B16185"/>
    <w:rsid w:val="00B206E2"/>
    <w:rsid w:val="00B21C8B"/>
    <w:rsid w:val="00B23B46"/>
    <w:rsid w:val="00B24FEC"/>
    <w:rsid w:val="00B27D73"/>
    <w:rsid w:val="00B314D0"/>
    <w:rsid w:val="00B36872"/>
    <w:rsid w:val="00B430D2"/>
    <w:rsid w:val="00B46492"/>
    <w:rsid w:val="00B4695B"/>
    <w:rsid w:val="00B516DF"/>
    <w:rsid w:val="00B51CEF"/>
    <w:rsid w:val="00B51F04"/>
    <w:rsid w:val="00B55198"/>
    <w:rsid w:val="00B57969"/>
    <w:rsid w:val="00B603D9"/>
    <w:rsid w:val="00B62220"/>
    <w:rsid w:val="00B62304"/>
    <w:rsid w:val="00B6256F"/>
    <w:rsid w:val="00B62FE0"/>
    <w:rsid w:val="00B640EB"/>
    <w:rsid w:val="00B6701E"/>
    <w:rsid w:val="00B67463"/>
    <w:rsid w:val="00B67A7A"/>
    <w:rsid w:val="00B70B62"/>
    <w:rsid w:val="00B72789"/>
    <w:rsid w:val="00B74AF1"/>
    <w:rsid w:val="00B75516"/>
    <w:rsid w:val="00B779D9"/>
    <w:rsid w:val="00B8085F"/>
    <w:rsid w:val="00B816C5"/>
    <w:rsid w:val="00B82168"/>
    <w:rsid w:val="00B85738"/>
    <w:rsid w:val="00B9227B"/>
    <w:rsid w:val="00B931B3"/>
    <w:rsid w:val="00B94B67"/>
    <w:rsid w:val="00BA1FBB"/>
    <w:rsid w:val="00BA75BC"/>
    <w:rsid w:val="00BB1766"/>
    <w:rsid w:val="00BB40BC"/>
    <w:rsid w:val="00BB55BD"/>
    <w:rsid w:val="00BB73FE"/>
    <w:rsid w:val="00BC0BE0"/>
    <w:rsid w:val="00BC2007"/>
    <w:rsid w:val="00BC525D"/>
    <w:rsid w:val="00BC5288"/>
    <w:rsid w:val="00BC5674"/>
    <w:rsid w:val="00BC7A21"/>
    <w:rsid w:val="00BC7DDC"/>
    <w:rsid w:val="00BD071C"/>
    <w:rsid w:val="00BD0772"/>
    <w:rsid w:val="00BD2533"/>
    <w:rsid w:val="00BD3C9B"/>
    <w:rsid w:val="00BD5250"/>
    <w:rsid w:val="00BD65A8"/>
    <w:rsid w:val="00BE0600"/>
    <w:rsid w:val="00BE3A20"/>
    <w:rsid w:val="00BE506A"/>
    <w:rsid w:val="00BE5D5F"/>
    <w:rsid w:val="00BE642A"/>
    <w:rsid w:val="00BE7CF3"/>
    <w:rsid w:val="00BF28B4"/>
    <w:rsid w:val="00BF4139"/>
    <w:rsid w:val="00BF5532"/>
    <w:rsid w:val="00C01E86"/>
    <w:rsid w:val="00C05EAD"/>
    <w:rsid w:val="00C06D24"/>
    <w:rsid w:val="00C07AEF"/>
    <w:rsid w:val="00C114AF"/>
    <w:rsid w:val="00C11BD7"/>
    <w:rsid w:val="00C1387B"/>
    <w:rsid w:val="00C15142"/>
    <w:rsid w:val="00C1526D"/>
    <w:rsid w:val="00C17A08"/>
    <w:rsid w:val="00C211A4"/>
    <w:rsid w:val="00C21566"/>
    <w:rsid w:val="00C2533F"/>
    <w:rsid w:val="00C310C3"/>
    <w:rsid w:val="00C33935"/>
    <w:rsid w:val="00C40E12"/>
    <w:rsid w:val="00C42F0B"/>
    <w:rsid w:val="00C43CD6"/>
    <w:rsid w:val="00C443BE"/>
    <w:rsid w:val="00C444F0"/>
    <w:rsid w:val="00C50189"/>
    <w:rsid w:val="00C504D3"/>
    <w:rsid w:val="00C50D15"/>
    <w:rsid w:val="00C515D3"/>
    <w:rsid w:val="00C551E9"/>
    <w:rsid w:val="00C556DB"/>
    <w:rsid w:val="00C657D3"/>
    <w:rsid w:val="00C66639"/>
    <w:rsid w:val="00C700C1"/>
    <w:rsid w:val="00C70170"/>
    <w:rsid w:val="00C71848"/>
    <w:rsid w:val="00C73C62"/>
    <w:rsid w:val="00C7502C"/>
    <w:rsid w:val="00C762E7"/>
    <w:rsid w:val="00C764D9"/>
    <w:rsid w:val="00C76C72"/>
    <w:rsid w:val="00C810F5"/>
    <w:rsid w:val="00C81128"/>
    <w:rsid w:val="00C81303"/>
    <w:rsid w:val="00C82B14"/>
    <w:rsid w:val="00C847A4"/>
    <w:rsid w:val="00C858C2"/>
    <w:rsid w:val="00C8641C"/>
    <w:rsid w:val="00C8652F"/>
    <w:rsid w:val="00C9111E"/>
    <w:rsid w:val="00C92E9C"/>
    <w:rsid w:val="00C933B8"/>
    <w:rsid w:val="00C95F32"/>
    <w:rsid w:val="00C9676B"/>
    <w:rsid w:val="00CA2A53"/>
    <w:rsid w:val="00CA33EF"/>
    <w:rsid w:val="00CA43E7"/>
    <w:rsid w:val="00CA523A"/>
    <w:rsid w:val="00CB1E2D"/>
    <w:rsid w:val="00CB2427"/>
    <w:rsid w:val="00CB3935"/>
    <w:rsid w:val="00CB3F09"/>
    <w:rsid w:val="00CB4C1A"/>
    <w:rsid w:val="00CB698D"/>
    <w:rsid w:val="00CC684C"/>
    <w:rsid w:val="00CC6883"/>
    <w:rsid w:val="00CD498F"/>
    <w:rsid w:val="00CD5E2A"/>
    <w:rsid w:val="00CD64BF"/>
    <w:rsid w:val="00CE2E32"/>
    <w:rsid w:val="00CE38AD"/>
    <w:rsid w:val="00CE522D"/>
    <w:rsid w:val="00CE5942"/>
    <w:rsid w:val="00CE6C4F"/>
    <w:rsid w:val="00CF0403"/>
    <w:rsid w:val="00CF20CB"/>
    <w:rsid w:val="00CF6ECF"/>
    <w:rsid w:val="00D052A9"/>
    <w:rsid w:val="00D0612B"/>
    <w:rsid w:val="00D0767C"/>
    <w:rsid w:val="00D10FA6"/>
    <w:rsid w:val="00D12BAD"/>
    <w:rsid w:val="00D13CE4"/>
    <w:rsid w:val="00D1772D"/>
    <w:rsid w:val="00D20EF6"/>
    <w:rsid w:val="00D21609"/>
    <w:rsid w:val="00D23ED9"/>
    <w:rsid w:val="00D3011E"/>
    <w:rsid w:val="00D302D4"/>
    <w:rsid w:val="00D32F32"/>
    <w:rsid w:val="00D36B8E"/>
    <w:rsid w:val="00D4054D"/>
    <w:rsid w:val="00D41139"/>
    <w:rsid w:val="00D414E4"/>
    <w:rsid w:val="00D54E99"/>
    <w:rsid w:val="00D55D2B"/>
    <w:rsid w:val="00D57E88"/>
    <w:rsid w:val="00D602AA"/>
    <w:rsid w:val="00D60563"/>
    <w:rsid w:val="00D63339"/>
    <w:rsid w:val="00D64575"/>
    <w:rsid w:val="00D64C64"/>
    <w:rsid w:val="00D66A61"/>
    <w:rsid w:val="00D6711E"/>
    <w:rsid w:val="00D673D2"/>
    <w:rsid w:val="00D71A2C"/>
    <w:rsid w:val="00D721A3"/>
    <w:rsid w:val="00D77569"/>
    <w:rsid w:val="00D846FE"/>
    <w:rsid w:val="00D84E47"/>
    <w:rsid w:val="00D91283"/>
    <w:rsid w:val="00D92E6C"/>
    <w:rsid w:val="00D93367"/>
    <w:rsid w:val="00D934A2"/>
    <w:rsid w:val="00D93627"/>
    <w:rsid w:val="00D942E0"/>
    <w:rsid w:val="00D949C6"/>
    <w:rsid w:val="00D94D2A"/>
    <w:rsid w:val="00D95F23"/>
    <w:rsid w:val="00D964E3"/>
    <w:rsid w:val="00D976C2"/>
    <w:rsid w:val="00DA02E3"/>
    <w:rsid w:val="00DA1268"/>
    <w:rsid w:val="00DA2C66"/>
    <w:rsid w:val="00DA2E91"/>
    <w:rsid w:val="00DA55AA"/>
    <w:rsid w:val="00DA5845"/>
    <w:rsid w:val="00DB1FDC"/>
    <w:rsid w:val="00DB6325"/>
    <w:rsid w:val="00DB7D75"/>
    <w:rsid w:val="00DC203C"/>
    <w:rsid w:val="00DC6896"/>
    <w:rsid w:val="00DD154D"/>
    <w:rsid w:val="00DD4AF7"/>
    <w:rsid w:val="00DE271E"/>
    <w:rsid w:val="00DE377A"/>
    <w:rsid w:val="00DE3BDF"/>
    <w:rsid w:val="00DE63B6"/>
    <w:rsid w:val="00DE6ADC"/>
    <w:rsid w:val="00DE762A"/>
    <w:rsid w:val="00DE78EE"/>
    <w:rsid w:val="00DF2B14"/>
    <w:rsid w:val="00DF42EF"/>
    <w:rsid w:val="00DF4996"/>
    <w:rsid w:val="00DF742A"/>
    <w:rsid w:val="00E02138"/>
    <w:rsid w:val="00E021B1"/>
    <w:rsid w:val="00E03C90"/>
    <w:rsid w:val="00E11D7D"/>
    <w:rsid w:val="00E125B4"/>
    <w:rsid w:val="00E20B06"/>
    <w:rsid w:val="00E214EC"/>
    <w:rsid w:val="00E260B0"/>
    <w:rsid w:val="00E27515"/>
    <w:rsid w:val="00E310B0"/>
    <w:rsid w:val="00E310C9"/>
    <w:rsid w:val="00E32DE7"/>
    <w:rsid w:val="00E35B2D"/>
    <w:rsid w:val="00E35E13"/>
    <w:rsid w:val="00E3748A"/>
    <w:rsid w:val="00E40AB4"/>
    <w:rsid w:val="00E41189"/>
    <w:rsid w:val="00E4223E"/>
    <w:rsid w:val="00E46D64"/>
    <w:rsid w:val="00E5053F"/>
    <w:rsid w:val="00E5153D"/>
    <w:rsid w:val="00E51AE5"/>
    <w:rsid w:val="00E6372B"/>
    <w:rsid w:val="00E63F6D"/>
    <w:rsid w:val="00E674FF"/>
    <w:rsid w:val="00E737E8"/>
    <w:rsid w:val="00E73E6A"/>
    <w:rsid w:val="00E74912"/>
    <w:rsid w:val="00E74D06"/>
    <w:rsid w:val="00E81D4D"/>
    <w:rsid w:val="00E81EE6"/>
    <w:rsid w:val="00E82421"/>
    <w:rsid w:val="00E832A2"/>
    <w:rsid w:val="00E90A24"/>
    <w:rsid w:val="00E91895"/>
    <w:rsid w:val="00E932F4"/>
    <w:rsid w:val="00E93E52"/>
    <w:rsid w:val="00E94378"/>
    <w:rsid w:val="00E96F21"/>
    <w:rsid w:val="00E97DFF"/>
    <w:rsid w:val="00EA248B"/>
    <w:rsid w:val="00EA3F29"/>
    <w:rsid w:val="00EA6429"/>
    <w:rsid w:val="00EA6625"/>
    <w:rsid w:val="00EA7856"/>
    <w:rsid w:val="00EA7BD0"/>
    <w:rsid w:val="00EB05B9"/>
    <w:rsid w:val="00EB3382"/>
    <w:rsid w:val="00EB4184"/>
    <w:rsid w:val="00EC6E73"/>
    <w:rsid w:val="00ED380E"/>
    <w:rsid w:val="00ED4CF7"/>
    <w:rsid w:val="00ED7F3E"/>
    <w:rsid w:val="00EE09B5"/>
    <w:rsid w:val="00EE1335"/>
    <w:rsid w:val="00EE2DD9"/>
    <w:rsid w:val="00EE36A4"/>
    <w:rsid w:val="00EE3BC8"/>
    <w:rsid w:val="00EE6DC2"/>
    <w:rsid w:val="00EF0227"/>
    <w:rsid w:val="00EF0D32"/>
    <w:rsid w:val="00EF3390"/>
    <w:rsid w:val="00EF3485"/>
    <w:rsid w:val="00F02A53"/>
    <w:rsid w:val="00F121B8"/>
    <w:rsid w:val="00F124D1"/>
    <w:rsid w:val="00F14159"/>
    <w:rsid w:val="00F179C0"/>
    <w:rsid w:val="00F2001F"/>
    <w:rsid w:val="00F201E1"/>
    <w:rsid w:val="00F21000"/>
    <w:rsid w:val="00F21A33"/>
    <w:rsid w:val="00F22F96"/>
    <w:rsid w:val="00F24C52"/>
    <w:rsid w:val="00F251F2"/>
    <w:rsid w:val="00F25CF3"/>
    <w:rsid w:val="00F27C6B"/>
    <w:rsid w:val="00F31659"/>
    <w:rsid w:val="00F31F43"/>
    <w:rsid w:val="00F322B4"/>
    <w:rsid w:val="00F325F5"/>
    <w:rsid w:val="00F3284E"/>
    <w:rsid w:val="00F358FD"/>
    <w:rsid w:val="00F4038F"/>
    <w:rsid w:val="00F408C2"/>
    <w:rsid w:val="00F41F9C"/>
    <w:rsid w:val="00F42AFC"/>
    <w:rsid w:val="00F524BB"/>
    <w:rsid w:val="00F55F07"/>
    <w:rsid w:val="00F5649A"/>
    <w:rsid w:val="00F619D8"/>
    <w:rsid w:val="00F66C5F"/>
    <w:rsid w:val="00F72CD4"/>
    <w:rsid w:val="00F74D7B"/>
    <w:rsid w:val="00F74E81"/>
    <w:rsid w:val="00F8091E"/>
    <w:rsid w:val="00F8095A"/>
    <w:rsid w:val="00F816AB"/>
    <w:rsid w:val="00F8296E"/>
    <w:rsid w:val="00F83CB4"/>
    <w:rsid w:val="00F84DB5"/>
    <w:rsid w:val="00F86B69"/>
    <w:rsid w:val="00F9300B"/>
    <w:rsid w:val="00F9580B"/>
    <w:rsid w:val="00F97018"/>
    <w:rsid w:val="00FA0237"/>
    <w:rsid w:val="00FB0D83"/>
    <w:rsid w:val="00FB2178"/>
    <w:rsid w:val="00FB7B5F"/>
    <w:rsid w:val="00FC1023"/>
    <w:rsid w:val="00FC717F"/>
    <w:rsid w:val="00FD179F"/>
    <w:rsid w:val="00FD2B88"/>
    <w:rsid w:val="00FD5DBF"/>
    <w:rsid w:val="00FD7BBF"/>
    <w:rsid w:val="00FE3008"/>
    <w:rsid w:val="00FE3B1E"/>
    <w:rsid w:val="00FE694F"/>
    <w:rsid w:val="00FE6EA6"/>
    <w:rsid w:val="00FF4CDB"/>
    <w:rsid w:val="00FF7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2E"/>
    <w:pPr>
      <w:autoSpaceDE w:val="0"/>
      <w:autoSpaceDN w:val="0"/>
    </w:pPr>
    <w:rPr>
      <w:rFonts w:ascii="Times New Roman" w:eastAsia="Times New Roman" w:hAnsi="Times New Roman"/>
      <w:sz w:val="28"/>
      <w:szCs w:val="28"/>
    </w:rPr>
  </w:style>
  <w:style w:type="paragraph" w:styleId="1">
    <w:name w:val="heading 1"/>
    <w:basedOn w:val="a"/>
    <w:next w:val="a"/>
    <w:link w:val="10"/>
    <w:uiPriority w:val="99"/>
    <w:qFormat/>
    <w:rsid w:val="00C17A08"/>
    <w:pPr>
      <w:keepNext/>
      <w:autoSpaceDE/>
      <w:autoSpaceDN/>
      <w:ind w:right="40"/>
      <w:jc w:val="center"/>
      <w:outlineLvl w:val="0"/>
    </w:pPr>
    <w:rPr>
      <w:b/>
      <w:szCs w:val="20"/>
    </w:rPr>
  </w:style>
  <w:style w:type="paragraph" w:styleId="2">
    <w:name w:val="heading 2"/>
    <w:basedOn w:val="a"/>
    <w:next w:val="a"/>
    <w:link w:val="20"/>
    <w:uiPriority w:val="9"/>
    <w:qFormat/>
    <w:rsid w:val="00BC5288"/>
    <w:pPr>
      <w:keepNext/>
      <w:spacing w:before="240" w:after="60"/>
      <w:outlineLvl w:val="1"/>
    </w:pPr>
    <w:rPr>
      <w:rFonts w:ascii="Arial" w:hAnsi="Arial" w:cs="Arial"/>
      <w:b/>
      <w:bCs/>
      <w:i/>
      <w:iCs/>
    </w:rPr>
  </w:style>
  <w:style w:type="paragraph" w:styleId="3">
    <w:name w:val="heading 3"/>
    <w:basedOn w:val="a"/>
    <w:next w:val="a"/>
    <w:link w:val="30"/>
    <w:uiPriority w:val="9"/>
    <w:semiHidden/>
    <w:unhideWhenUsed/>
    <w:qFormat/>
    <w:rsid w:val="00F8296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9F7CC4"/>
    <w:pPr>
      <w:keepNext/>
      <w:spacing w:before="240" w:after="60"/>
      <w:outlineLvl w:val="3"/>
    </w:pPr>
    <w:rPr>
      <w:rFonts w:ascii="Calibri" w:hAnsi="Calibri"/>
      <w:b/>
      <w:bCs/>
    </w:rPr>
  </w:style>
  <w:style w:type="paragraph" w:styleId="7">
    <w:name w:val="heading 7"/>
    <w:basedOn w:val="a"/>
    <w:next w:val="a"/>
    <w:link w:val="70"/>
    <w:uiPriority w:val="9"/>
    <w:unhideWhenUsed/>
    <w:qFormat/>
    <w:rsid w:val="009F7CC4"/>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5465"/>
    <w:rPr>
      <w:rFonts w:ascii="Times New Roman" w:eastAsia="Times New Roman" w:hAnsi="Times New Roman"/>
      <w:b/>
      <w:sz w:val="28"/>
    </w:rPr>
  </w:style>
  <w:style w:type="character" w:customStyle="1" w:styleId="20">
    <w:name w:val="Заголовок 2 Знак"/>
    <w:basedOn w:val="a0"/>
    <w:link w:val="2"/>
    <w:uiPriority w:val="9"/>
    <w:rsid w:val="00905465"/>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F8296E"/>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9F7CC4"/>
    <w:rPr>
      <w:rFonts w:ascii="Calibri" w:eastAsia="Times New Roman" w:hAnsi="Calibri" w:cs="Times New Roman"/>
      <w:b/>
      <w:bCs/>
      <w:sz w:val="28"/>
      <w:szCs w:val="28"/>
    </w:rPr>
  </w:style>
  <w:style w:type="character" w:customStyle="1" w:styleId="70">
    <w:name w:val="Заголовок 7 Знак"/>
    <w:basedOn w:val="a0"/>
    <w:link w:val="7"/>
    <w:uiPriority w:val="9"/>
    <w:rsid w:val="009F7CC4"/>
    <w:rPr>
      <w:rFonts w:ascii="Calibri" w:eastAsia="Times New Roman" w:hAnsi="Calibri" w:cs="Times New Roman"/>
      <w:sz w:val="24"/>
      <w:szCs w:val="24"/>
    </w:rPr>
  </w:style>
  <w:style w:type="paragraph" w:styleId="a3">
    <w:name w:val="header"/>
    <w:basedOn w:val="a"/>
    <w:link w:val="a4"/>
    <w:uiPriority w:val="99"/>
    <w:rsid w:val="0057062E"/>
    <w:pPr>
      <w:tabs>
        <w:tab w:val="center" w:pos="4153"/>
        <w:tab w:val="right" w:pos="8306"/>
      </w:tabs>
    </w:pPr>
  </w:style>
  <w:style w:type="character" w:customStyle="1" w:styleId="a4">
    <w:name w:val="Верхний колонтитул Знак"/>
    <w:link w:val="a3"/>
    <w:uiPriority w:val="99"/>
    <w:rsid w:val="0057062E"/>
    <w:rPr>
      <w:rFonts w:ascii="Times New Roman" w:eastAsia="Times New Roman" w:hAnsi="Times New Roman" w:cs="Times New Roman"/>
      <w:sz w:val="28"/>
      <w:szCs w:val="28"/>
      <w:lang w:eastAsia="ru-RU"/>
    </w:rPr>
  </w:style>
  <w:style w:type="character" w:styleId="a5">
    <w:name w:val="Hyperlink"/>
    <w:uiPriority w:val="99"/>
    <w:rsid w:val="0057062E"/>
    <w:rPr>
      <w:rFonts w:cs="Times New Roman"/>
      <w:color w:val="0000FF"/>
      <w:u w:val="single"/>
    </w:rPr>
  </w:style>
  <w:style w:type="paragraph" w:styleId="21">
    <w:name w:val="Body Text 2"/>
    <w:basedOn w:val="a"/>
    <w:link w:val="22"/>
    <w:rsid w:val="0057062E"/>
    <w:pPr>
      <w:jc w:val="both"/>
    </w:pPr>
  </w:style>
  <w:style w:type="character" w:customStyle="1" w:styleId="22">
    <w:name w:val="Основной текст 2 Знак"/>
    <w:link w:val="21"/>
    <w:rsid w:val="0057062E"/>
    <w:rPr>
      <w:rFonts w:ascii="Times New Roman" w:eastAsia="Times New Roman" w:hAnsi="Times New Roman" w:cs="Times New Roman"/>
      <w:sz w:val="28"/>
      <w:szCs w:val="28"/>
      <w:lang w:eastAsia="ru-RU"/>
    </w:rPr>
  </w:style>
  <w:style w:type="paragraph" w:styleId="31">
    <w:name w:val="Body Text 3"/>
    <w:basedOn w:val="a"/>
    <w:link w:val="32"/>
    <w:rsid w:val="0057062E"/>
    <w:pPr>
      <w:jc w:val="center"/>
    </w:pPr>
    <w:rPr>
      <w:b/>
      <w:bCs/>
    </w:rPr>
  </w:style>
  <w:style w:type="character" w:customStyle="1" w:styleId="32">
    <w:name w:val="Основной текст 3 Знак"/>
    <w:link w:val="31"/>
    <w:rsid w:val="0057062E"/>
    <w:rPr>
      <w:rFonts w:ascii="Times New Roman" w:eastAsia="Times New Roman" w:hAnsi="Times New Roman" w:cs="Times New Roman"/>
      <w:b/>
      <w:bCs/>
      <w:sz w:val="28"/>
      <w:szCs w:val="28"/>
      <w:lang w:eastAsia="ru-RU"/>
    </w:rPr>
  </w:style>
  <w:style w:type="paragraph" w:styleId="a6">
    <w:name w:val="Balloon Text"/>
    <w:basedOn w:val="a"/>
    <w:link w:val="a7"/>
    <w:uiPriority w:val="99"/>
    <w:semiHidden/>
    <w:unhideWhenUsed/>
    <w:rsid w:val="0057062E"/>
    <w:rPr>
      <w:rFonts w:ascii="Tahoma" w:hAnsi="Tahoma"/>
      <w:sz w:val="16"/>
      <w:szCs w:val="16"/>
    </w:rPr>
  </w:style>
  <w:style w:type="character" w:customStyle="1" w:styleId="a7">
    <w:name w:val="Текст выноски Знак"/>
    <w:link w:val="a6"/>
    <w:uiPriority w:val="99"/>
    <w:semiHidden/>
    <w:rsid w:val="0057062E"/>
    <w:rPr>
      <w:rFonts w:ascii="Tahoma" w:eastAsia="Times New Roman" w:hAnsi="Tahoma" w:cs="Tahoma"/>
      <w:sz w:val="16"/>
      <w:szCs w:val="16"/>
      <w:lang w:eastAsia="ru-RU"/>
    </w:rPr>
  </w:style>
  <w:style w:type="table" w:styleId="a8">
    <w:name w:val="Table Grid"/>
    <w:basedOn w:val="a1"/>
    <w:rsid w:val="005111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rsid w:val="00BC5288"/>
    <w:pPr>
      <w:spacing w:after="120" w:line="480" w:lineRule="auto"/>
      <w:ind w:left="283"/>
    </w:pPr>
  </w:style>
  <w:style w:type="paragraph" w:customStyle="1" w:styleId="ConsPlusNormal">
    <w:name w:val="ConsPlusNormal"/>
    <w:link w:val="ConsPlusNormal0"/>
    <w:qFormat/>
    <w:rsid w:val="00BC5288"/>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662141"/>
    <w:rPr>
      <w:rFonts w:ascii="Arial" w:eastAsia="Times New Roman" w:hAnsi="Arial" w:cs="Arial"/>
    </w:rPr>
  </w:style>
  <w:style w:type="paragraph" w:styleId="a9">
    <w:name w:val="Title"/>
    <w:basedOn w:val="a"/>
    <w:link w:val="aa"/>
    <w:qFormat/>
    <w:rsid w:val="00BC5288"/>
    <w:pPr>
      <w:autoSpaceDE/>
      <w:autoSpaceDN/>
      <w:jc w:val="center"/>
    </w:pPr>
    <w:rPr>
      <w:b/>
      <w:bCs/>
      <w:sz w:val="40"/>
      <w:szCs w:val="24"/>
    </w:rPr>
  </w:style>
  <w:style w:type="character" w:customStyle="1" w:styleId="aa">
    <w:name w:val="Название Знак"/>
    <w:basedOn w:val="a0"/>
    <w:link w:val="a9"/>
    <w:rsid w:val="00274CDF"/>
    <w:rPr>
      <w:rFonts w:ascii="Times New Roman" w:eastAsia="Times New Roman" w:hAnsi="Times New Roman"/>
      <w:b/>
      <w:bCs/>
      <w:sz w:val="40"/>
      <w:szCs w:val="24"/>
    </w:rPr>
  </w:style>
  <w:style w:type="paragraph" w:styleId="ab">
    <w:name w:val="footnote text"/>
    <w:basedOn w:val="a"/>
    <w:link w:val="ac"/>
    <w:uiPriority w:val="99"/>
    <w:semiHidden/>
    <w:rsid w:val="00BC5288"/>
    <w:pPr>
      <w:autoSpaceDE/>
      <w:autoSpaceDN/>
    </w:pPr>
    <w:rPr>
      <w:sz w:val="20"/>
      <w:szCs w:val="20"/>
    </w:rPr>
  </w:style>
  <w:style w:type="character" w:customStyle="1" w:styleId="ac">
    <w:name w:val="Текст сноски Знак"/>
    <w:link w:val="ab"/>
    <w:uiPriority w:val="99"/>
    <w:semiHidden/>
    <w:rsid w:val="00C764D9"/>
    <w:rPr>
      <w:rFonts w:ascii="Times New Roman" w:eastAsia="Times New Roman" w:hAnsi="Times New Roman"/>
    </w:rPr>
  </w:style>
  <w:style w:type="paragraph" w:customStyle="1" w:styleId="ConsPlusTitle">
    <w:name w:val="ConsPlusTitle"/>
    <w:link w:val="ConsPlusTitle1"/>
    <w:rsid w:val="00BC5288"/>
    <w:pPr>
      <w:widowControl w:val="0"/>
      <w:autoSpaceDE w:val="0"/>
      <w:autoSpaceDN w:val="0"/>
      <w:adjustRightInd w:val="0"/>
    </w:pPr>
    <w:rPr>
      <w:rFonts w:ascii="Times New Roman" w:eastAsia="Times New Roman" w:hAnsi="Times New Roman"/>
      <w:b/>
      <w:bCs/>
      <w:sz w:val="24"/>
      <w:szCs w:val="24"/>
    </w:rPr>
  </w:style>
  <w:style w:type="character" w:customStyle="1" w:styleId="ConsPlusTitle1">
    <w:name w:val="ConsPlusTitle1"/>
    <w:link w:val="ConsPlusTitle"/>
    <w:locked/>
    <w:rsid w:val="00F41F9C"/>
    <w:rPr>
      <w:rFonts w:ascii="Times New Roman" w:eastAsia="Times New Roman" w:hAnsi="Times New Roman"/>
      <w:b/>
      <w:bCs/>
      <w:sz w:val="24"/>
      <w:szCs w:val="24"/>
    </w:rPr>
  </w:style>
  <w:style w:type="character" w:styleId="ad">
    <w:name w:val="footnote reference"/>
    <w:aliases w:val="Знак Знак14"/>
    <w:uiPriority w:val="99"/>
    <w:semiHidden/>
    <w:rsid w:val="00BC5288"/>
    <w:rPr>
      <w:vertAlign w:val="superscript"/>
    </w:rPr>
  </w:style>
  <w:style w:type="paragraph" w:styleId="ae">
    <w:name w:val="Body Text Indent"/>
    <w:basedOn w:val="a"/>
    <w:link w:val="af"/>
    <w:uiPriority w:val="99"/>
    <w:semiHidden/>
    <w:unhideWhenUsed/>
    <w:rsid w:val="00E51AE5"/>
    <w:pPr>
      <w:spacing w:after="120"/>
      <w:ind w:left="283"/>
    </w:pPr>
  </w:style>
  <w:style w:type="character" w:customStyle="1" w:styleId="af">
    <w:name w:val="Основной текст с отступом Знак"/>
    <w:link w:val="ae"/>
    <w:uiPriority w:val="99"/>
    <w:semiHidden/>
    <w:rsid w:val="00E51AE5"/>
    <w:rPr>
      <w:rFonts w:ascii="Times New Roman" w:eastAsia="Times New Roman" w:hAnsi="Times New Roman"/>
      <w:sz w:val="28"/>
      <w:szCs w:val="28"/>
    </w:rPr>
  </w:style>
  <w:style w:type="paragraph" w:customStyle="1" w:styleId="ConsPlusCell">
    <w:name w:val="ConsPlusCell"/>
    <w:uiPriority w:val="99"/>
    <w:rsid w:val="009A0E4A"/>
    <w:pPr>
      <w:autoSpaceDE w:val="0"/>
      <w:autoSpaceDN w:val="0"/>
      <w:adjustRightInd w:val="0"/>
    </w:pPr>
    <w:rPr>
      <w:rFonts w:ascii="Times New Roman" w:hAnsi="Times New Roman"/>
      <w:sz w:val="24"/>
      <w:szCs w:val="24"/>
    </w:rPr>
  </w:style>
  <w:style w:type="paragraph" w:styleId="af0">
    <w:name w:val="No Spacing"/>
    <w:link w:val="af1"/>
    <w:uiPriority w:val="1"/>
    <w:qFormat/>
    <w:rsid w:val="00931719"/>
    <w:pPr>
      <w:autoSpaceDE w:val="0"/>
      <w:autoSpaceDN w:val="0"/>
    </w:pPr>
    <w:rPr>
      <w:rFonts w:ascii="Times New Roman" w:eastAsia="Times New Roman" w:hAnsi="Times New Roman"/>
      <w:sz w:val="28"/>
      <w:szCs w:val="28"/>
    </w:rPr>
  </w:style>
  <w:style w:type="character" w:customStyle="1" w:styleId="af1">
    <w:name w:val="Без интервала Знак"/>
    <w:link w:val="af0"/>
    <w:uiPriority w:val="1"/>
    <w:locked/>
    <w:rsid w:val="00905465"/>
    <w:rPr>
      <w:rFonts w:ascii="Times New Roman" w:eastAsia="Times New Roman" w:hAnsi="Times New Roman"/>
      <w:sz w:val="28"/>
      <w:szCs w:val="28"/>
      <w:lang w:bidi="ar-SA"/>
    </w:rPr>
  </w:style>
  <w:style w:type="paragraph" w:styleId="af2">
    <w:name w:val="footer"/>
    <w:basedOn w:val="a"/>
    <w:link w:val="af3"/>
    <w:uiPriority w:val="99"/>
    <w:unhideWhenUsed/>
    <w:rsid w:val="003C09C6"/>
    <w:pPr>
      <w:tabs>
        <w:tab w:val="center" w:pos="4677"/>
        <w:tab w:val="right" w:pos="9355"/>
      </w:tabs>
    </w:pPr>
  </w:style>
  <w:style w:type="character" w:customStyle="1" w:styleId="af3">
    <w:name w:val="Нижний колонтитул Знак"/>
    <w:link w:val="af2"/>
    <w:uiPriority w:val="99"/>
    <w:rsid w:val="003C09C6"/>
    <w:rPr>
      <w:rFonts w:ascii="Times New Roman" w:eastAsia="Times New Roman" w:hAnsi="Times New Roman"/>
      <w:sz w:val="28"/>
      <w:szCs w:val="28"/>
    </w:rPr>
  </w:style>
  <w:style w:type="paragraph" w:styleId="af4">
    <w:name w:val="List Paragraph"/>
    <w:basedOn w:val="a"/>
    <w:link w:val="af5"/>
    <w:uiPriority w:val="99"/>
    <w:qFormat/>
    <w:rsid w:val="00B74AF1"/>
    <w:pPr>
      <w:autoSpaceDE/>
      <w:autoSpaceDN/>
      <w:snapToGrid w:val="0"/>
      <w:ind w:left="720"/>
      <w:contextualSpacing/>
    </w:pPr>
    <w:rPr>
      <w:sz w:val="26"/>
      <w:szCs w:val="20"/>
    </w:rPr>
  </w:style>
  <w:style w:type="character" w:customStyle="1" w:styleId="af5">
    <w:name w:val="Абзац списка Знак"/>
    <w:link w:val="af4"/>
    <w:locked/>
    <w:rsid w:val="00F41F9C"/>
    <w:rPr>
      <w:rFonts w:ascii="Times New Roman" w:eastAsia="Times New Roman" w:hAnsi="Times New Roman"/>
      <w:sz w:val="26"/>
    </w:rPr>
  </w:style>
  <w:style w:type="paragraph" w:styleId="af6">
    <w:name w:val="caption"/>
    <w:basedOn w:val="a"/>
    <w:uiPriority w:val="99"/>
    <w:semiHidden/>
    <w:unhideWhenUsed/>
    <w:qFormat/>
    <w:rsid w:val="00F8296E"/>
    <w:pPr>
      <w:autoSpaceDE/>
      <w:autoSpaceDN/>
      <w:jc w:val="center"/>
    </w:pPr>
    <w:rPr>
      <w:b/>
      <w:sz w:val="32"/>
      <w:szCs w:val="20"/>
    </w:rPr>
  </w:style>
  <w:style w:type="paragraph" w:styleId="af7">
    <w:name w:val="Plain Text"/>
    <w:basedOn w:val="a"/>
    <w:link w:val="af8"/>
    <w:uiPriority w:val="99"/>
    <w:semiHidden/>
    <w:unhideWhenUsed/>
    <w:rsid w:val="00F8296E"/>
    <w:pPr>
      <w:autoSpaceDE/>
      <w:autoSpaceDN/>
      <w:ind w:firstLine="851"/>
      <w:jc w:val="both"/>
    </w:pPr>
    <w:rPr>
      <w:rFonts w:ascii="Courier New" w:hAnsi="Courier New"/>
      <w:sz w:val="20"/>
      <w:szCs w:val="20"/>
    </w:rPr>
  </w:style>
  <w:style w:type="character" w:customStyle="1" w:styleId="af8">
    <w:name w:val="Текст Знак"/>
    <w:basedOn w:val="a0"/>
    <w:link w:val="af7"/>
    <w:uiPriority w:val="99"/>
    <w:semiHidden/>
    <w:rsid w:val="00F8296E"/>
    <w:rPr>
      <w:rFonts w:ascii="Courier New" w:eastAsia="Times New Roman" w:hAnsi="Courier New"/>
    </w:rPr>
  </w:style>
  <w:style w:type="paragraph" w:customStyle="1" w:styleId="220">
    <w:name w:val="Основной текст с отступом 22"/>
    <w:basedOn w:val="a"/>
    <w:uiPriority w:val="99"/>
    <w:semiHidden/>
    <w:rsid w:val="00F8296E"/>
    <w:pPr>
      <w:widowControl w:val="0"/>
      <w:suppressAutoHyphens/>
      <w:autoSpaceDE/>
      <w:autoSpaceDN/>
      <w:spacing w:before="20" w:after="20"/>
      <w:ind w:firstLine="708"/>
      <w:jc w:val="both"/>
    </w:pPr>
    <w:rPr>
      <w:rFonts w:eastAsia="Andale Sans UI"/>
      <w:kern w:val="2"/>
      <w:szCs w:val="24"/>
      <w:lang w:eastAsia="en-US"/>
    </w:rPr>
  </w:style>
  <w:style w:type="paragraph" w:customStyle="1" w:styleId="headertext">
    <w:name w:val="headertext"/>
    <w:basedOn w:val="a"/>
    <w:rsid w:val="00A16E64"/>
    <w:pPr>
      <w:autoSpaceDE/>
      <w:autoSpaceDN/>
      <w:spacing w:before="100" w:beforeAutospacing="1" w:after="100" w:afterAutospacing="1"/>
    </w:pPr>
    <w:rPr>
      <w:sz w:val="24"/>
      <w:szCs w:val="24"/>
    </w:rPr>
  </w:style>
  <w:style w:type="paragraph" w:customStyle="1" w:styleId="formattext">
    <w:name w:val="formattext"/>
    <w:basedOn w:val="a"/>
    <w:rsid w:val="00A16E64"/>
    <w:pPr>
      <w:autoSpaceDE/>
      <w:autoSpaceDN/>
      <w:spacing w:before="100" w:beforeAutospacing="1" w:after="100" w:afterAutospacing="1"/>
    </w:pPr>
    <w:rPr>
      <w:sz w:val="24"/>
      <w:szCs w:val="24"/>
    </w:rPr>
  </w:style>
  <w:style w:type="paragraph" w:styleId="af9">
    <w:name w:val="Body Text"/>
    <w:aliases w:val="TabelTekst,text,Body Text2, Char,Body Text2 Char Char Char Char Char Char Char Char Char,Char,Main text,Body Text Char2 Char,Body Text Char1 Char Char,Body Text Char Char Char Char,TabelTekst Char Char Char Char"/>
    <w:basedOn w:val="a"/>
    <w:link w:val="afa"/>
    <w:unhideWhenUsed/>
    <w:rsid w:val="00E310B0"/>
    <w:pPr>
      <w:spacing w:after="120"/>
    </w:pPr>
  </w:style>
  <w:style w:type="character" w:customStyle="1" w:styleId="af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f9"/>
    <w:rsid w:val="00E310B0"/>
    <w:rPr>
      <w:rFonts w:ascii="Times New Roman" w:eastAsia="Times New Roman" w:hAnsi="Times New Roman"/>
      <w:sz w:val="28"/>
      <w:szCs w:val="28"/>
    </w:rPr>
  </w:style>
  <w:style w:type="paragraph" w:customStyle="1" w:styleId="Pa3">
    <w:name w:val="Pa3"/>
    <w:basedOn w:val="a"/>
    <w:next w:val="a"/>
    <w:uiPriority w:val="99"/>
    <w:rsid w:val="00E310B0"/>
    <w:pPr>
      <w:adjustRightInd w:val="0"/>
      <w:spacing w:line="221" w:lineRule="atLeast"/>
    </w:pPr>
    <w:rPr>
      <w:rFonts w:ascii="OctavaC" w:hAnsi="OctavaC"/>
      <w:sz w:val="24"/>
      <w:szCs w:val="24"/>
    </w:rPr>
  </w:style>
  <w:style w:type="paragraph" w:customStyle="1" w:styleId="Pa16">
    <w:name w:val="Pa16"/>
    <w:basedOn w:val="a"/>
    <w:next w:val="a"/>
    <w:uiPriority w:val="99"/>
    <w:rsid w:val="00E310B0"/>
    <w:pPr>
      <w:adjustRightInd w:val="0"/>
      <w:spacing w:line="181" w:lineRule="atLeast"/>
    </w:pPr>
    <w:rPr>
      <w:rFonts w:ascii="OctavaC" w:hAnsi="OctavaC"/>
      <w:sz w:val="24"/>
      <w:szCs w:val="24"/>
    </w:rPr>
  </w:style>
  <w:style w:type="paragraph" w:styleId="afb">
    <w:name w:val="Normal (Web)"/>
    <w:basedOn w:val="a"/>
    <w:uiPriority w:val="99"/>
    <w:unhideWhenUsed/>
    <w:rsid w:val="00905465"/>
    <w:pPr>
      <w:autoSpaceDE/>
      <w:autoSpaceDN/>
      <w:spacing w:before="100" w:beforeAutospacing="1" w:after="100" w:afterAutospacing="1"/>
    </w:pPr>
    <w:rPr>
      <w:sz w:val="24"/>
      <w:szCs w:val="24"/>
    </w:rPr>
  </w:style>
  <w:style w:type="character" w:styleId="afc">
    <w:name w:val="Strong"/>
    <w:basedOn w:val="a0"/>
    <w:uiPriority w:val="22"/>
    <w:qFormat/>
    <w:rsid w:val="00905465"/>
    <w:rPr>
      <w:b/>
      <w:bCs/>
    </w:rPr>
  </w:style>
  <w:style w:type="paragraph" w:customStyle="1" w:styleId="a20">
    <w:name w:val="a2"/>
    <w:basedOn w:val="a"/>
    <w:rsid w:val="00905465"/>
    <w:pPr>
      <w:autoSpaceDE/>
      <w:autoSpaceDN/>
      <w:spacing w:before="100" w:beforeAutospacing="1" w:after="100" w:afterAutospacing="1"/>
    </w:pPr>
    <w:rPr>
      <w:sz w:val="24"/>
      <w:szCs w:val="24"/>
    </w:rPr>
  </w:style>
  <w:style w:type="paragraph" w:customStyle="1" w:styleId="standard">
    <w:name w:val="standard"/>
    <w:basedOn w:val="a"/>
    <w:rsid w:val="00905465"/>
    <w:pPr>
      <w:autoSpaceDE/>
      <w:autoSpaceDN/>
      <w:spacing w:before="100" w:beforeAutospacing="1" w:after="100" w:afterAutospacing="1"/>
    </w:pPr>
    <w:rPr>
      <w:sz w:val="24"/>
      <w:szCs w:val="24"/>
    </w:rPr>
  </w:style>
  <w:style w:type="paragraph" w:customStyle="1" w:styleId="tablecontents">
    <w:name w:val="tablecontents"/>
    <w:basedOn w:val="a"/>
    <w:rsid w:val="00905465"/>
    <w:pPr>
      <w:autoSpaceDE/>
      <w:autoSpaceDN/>
      <w:spacing w:before="100" w:beforeAutospacing="1" w:after="100" w:afterAutospacing="1"/>
    </w:pPr>
    <w:rPr>
      <w:sz w:val="24"/>
      <w:szCs w:val="24"/>
    </w:rPr>
  </w:style>
  <w:style w:type="paragraph" w:customStyle="1" w:styleId="11">
    <w:name w:val="11"/>
    <w:basedOn w:val="a"/>
    <w:rsid w:val="00905465"/>
    <w:pPr>
      <w:autoSpaceDE/>
      <w:autoSpaceDN/>
      <w:spacing w:before="100" w:beforeAutospacing="1" w:after="100" w:afterAutospacing="1"/>
    </w:pPr>
    <w:rPr>
      <w:sz w:val="24"/>
      <w:szCs w:val="24"/>
    </w:rPr>
  </w:style>
  <w:style w:type="paragraph" w:customStyle="1" w:styleId="100">
    <w:name w:val="10"/>
    <w:basedOn w:val="a"/>
    <w:rsid w:val="00905465"/>
    <w:pPr>
      <w:autoSpaceDE/>
      <w:autoSpaceDN/>
      <w:spacing w:before="100" w:beforeAutospacing="1" w:after="100" w:afterAutospacing="1"/>
    </w:pPr>
    <w:rPr>
      <w:sz w:val="24"/>
      <w:szCs w:val="24"/>
    </w:rPr>
  </w:style>
  <w:style w:type="paragraph" w:customStyle="1" w:styleId="date">
    <w:name w:val="date"/>
    <w:basedOn w:val="a"/>
    <w:rsid w:val="00905465"/>
    <w:pPr>
      <w:autoSpaceDE/>
      <w:autoSpaceDN/>
      <w:spacing w:before="100" w:beforeAutospacing="1" w:after="100" w:afterAutospacing="1"/>
    </w:pPr>
    <w:rPr>
      <w:sz w:val="24"/>
      <w:szCs w:val="24"/>
    </w:rPr>
  </w:style>
  <w:style w:type="paragraph" w:styleId="12">
    <w:name w:val="toc 1"/>
    <w:basedOn w:val="a"/>
    <w:next w:val="a"/>
    <w:autoRedefine/>
    <w:rsid w:val="00905465"/>
    <w:pPr>
      <w:autoSpaceDE/>
      <w:autoSpaceDN/>
      <w:ind w:firstLine="720"/>
      <w:jc w:val="both"/>
    </w:pPr>
    <w:rPr>
      <w:sz w:val="24"/>
      <w:szCs w:val="24"/>
      <w:lang w:eastAsia="en-US" w:bidi="en-US"/>
    </w:rPr>
  </w:style>
  <w:style w:type="paragraph" w:customStyle="1" w:styleId="afd">
    <w:name w:val="Таблицы (моноширинный)"/>
    <w:basedOn w:val="a"/>
    <w:next w:val="a"/>
    <w:uiPriority w:val="99"/>
    <w:rsid w:val="00905465"/>
    <w:pPr>
      <w:widowControl w:val="0"/>
      <w:adjustRightInd w:val="0"/>
      <w:jc w:val="both"/>
    </w:pPr>
    <w:rPr>
      <w:rFonts w:ascii="Courier New" w:hAnsi="Courier New" w:cs="Courier New"/>
      <w:sz w:val="16"/>
      <w:szCs w:val="16"/>
      <w:lang w:val="en-US" w:eastAsia="en-US" w:bidi="en-US"/>
    </w:rPr>
  </w:style>
  <w:style w:type="character" w:customStyle="1" w:styleId="afe">
    <w:name w:val="Современный Знак"/>
    <w:link w:val="aff"/>
    <w:locked/>
    <w:rsid w:val="00905465"/>
    <w:rPr>
      <w:rFonts w:ascii="Times New Roman" w:eastAsia="Times New Roman" w:hAnsi="Times New Roman"/>
      <w:b/>
      <w:sz w:val="24"/>
      <w:lang w:val="ru-RU" w:eastAsia="ja-JP" w:bidi="ar-SA"/>
    </w:rPr>
  </w:style>
  <w:style w:type="paragraph" w:customStyle="1" w:styleId="aff">
    <w:name w:val="Современный"/>
    <w:link w:val="afe"/>
    <w:rsid w:val="00905465"/>
    <w:pPr>
      <w:jc w:val="center"/>
    </w:pPr>
    <w:rPr>
      <w:rFonts w:ascii="Times New Roman" w:eastAsia="Times New Roman" w:hAnsi="Times New Roman"/>
      <w:b/>
      <w:sz w:val="24"/>
      <w:lang w:eastAsia="ja-JP"/>
    </w:rPr>
  </w:style>
  <w:style w:type="paragraph" w:customStyle="1" w:styleId="13">
    <w:name w:val="Без интервала1"/>
    <w:basedOn w:val="a"/>
    <w:link w:val="NoSpacingChar"/>
    <w:rsid w:val="00905465"/>
    <w:pPr>
      <w:autoSpaceDE/>
      <w:autoSpaceDN/>
    </w:pPr>
    <w:rPr>
      <w:rFonts w:ascii="Calibri" w:eastAsia="MS Mincho" w:hAnsi="Calibri"/>
      <w:sz w:val="24"/>
      <w:szCs w:val="24"/>
    </w:rPr>
  </w:style>
  <w:style w:type="character" w:customStyle="1" w:styleId="NoSpacingChar">
    <w:name w:val="No Spacing Char"/>
    <w:link w:val="13"/>
    <w:locked/>
    <w:rsid w:val="00905465"/>
    <w:rPr>
      <w:rFonts w:eastAsia="MS Mincho"/>
      <w:sz w:val="24"/>
      <w:szCs w:val="24"/>
    </w:rPr>
  </w:style>
  <w:style w:type="paragraph" w:customStyle="1" w:styleId="Standard0">
    <w:name w:val="Standard"/>
    <w:rsid w:val="0090546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aff0">
    <w:name w:val="Прижатый влево"/>
    <w:basedOn w:val="a"/>
    <w:next w:val="a"/>
    <w:uiPriority w:val="99"/>
    <w:rsid w:val="00905465"/>
    <w:pPr>
      <w:widowControl w:val="0"/>
      <w:adjustRightInd w:val="0"/>
    </w:pPr>
    <w:rPr>
      <w:rFonts w:ascii="Arial" w:hAnsi="Arial" w:cs="Arial"/>
      <w:sz w:val="24"/>
      <w:szCs w:val="24"/>
    </w:rPr>
  </w:style>
  <w:style w:type="paragraph" w:styleId="aff1">
    <w:name w:val="TOC Heading"/>
    <w:basedOn w:val="1"/>
    <w:next w:val="a"/>
    <w:uiPriority w:val="39"/>
    <w:semiHidden/>
    <w:unhideWhenUsed/>
    <w:qFormat/>
    <w:rsid w:val="00905465"/>
    <w:pPr>
      <w:keepLines/>
      <w:spacing w:before="480" w:line="276" w:lineRule="auto"/>
      <w:ind w:right="0"/>
      <w:jc w:val="left"/>
      <w:outlineLvl w:val="9"/>
    </w:pPr>
    <w:rPr>
      <w:rFonts w:ascii="Cambria" w:hAnsi="Cambria"/>
      <w:bCs/>
      <w:color w:val="365F91"/>
      <w:szCs w:val="28"/>
      <w:lang w:eastAsia="en-US"/>
    </w:rPr>
  </w:style>
  <w:style w:type="paragraph" w:customStyle="1" w:styleId="ConsTitle">
    <w:name w:val="ConsTitle"/>
    <w:uiPriority w:val="99"/>
    <w:rsid w:val="00BF28B4"/>
    <w:pPr>
      <w:autoSpaceDE w:val="0"/>
      <w:autoSpaceDN w:val="0"/>
      <w:adjustRightInd w:val="0"/>
      <w:ind w:right="19772"/>
    </w:pPr>
    <w:rPr>
      <w:rFonts w:ascii="Arial" w:eastAsia="Times New Roman" w:hAnsi="Arial" w:cs="Arial"/>
      <w:b/>
      <w:bCs/>
      <w:sz w:val="14"/>
      <w:szCs w:val="14"/>
    </w:rPr>
  </w:style>
  <w:style w:type="paragraph" w:customStyle="1" w:styleId="ConsNormal">
    <w:name w:val="ConsNormal"/>
    <w:rsid w:val="00BF28B4"/>
    <w:pPr>
      <w:autoSpaceDE w:val="0"/>
      <w:autoSpaceDN w:val="0"/>
      <w:adjustRightInd w:val="0"/>
      <w:ind w:right="19772" w:firstLine="720"/>
    </w:pPr>
    <w:rPr>
      <w:rFonts w:ascii="Times New Roman" w:eastAsia="Times New Roman" w:hAnsi="Times New Roman"/>
      <w:sz w:val="24"/>
      <w:szCs w:val="24"/>
    </w:rPr>
  </w:style>
  <w:style w:type="character" w:customStyle="1" w:styleId="blk">
    <w:name w:val="blk"/>
    <w:basedOn w:val="a0"/>
    <w:rsid w:val="007216AF"/>
  </w:style>
  <w:style w:type="paragraph" w:customStyle="1" w:styleId="Pa14">
    <w:name w:val="Pa14"/>
    <w:basedOn w:val="a"/>
    <w:next w:val="a"/>
    <w:uiPriority w:val="99"/>
    <w:rsid w:val="001643ED"/>
    <w:pPr>
      <w:adjustRightInd w:val="0"/>
      <w:spacing w:line="221" w:lineRule="atLeast"/>
    </w:pPr>
    <w:rPr>
      <w:rFonts w:ascii="OctavaC" w:hAnsi="OctavaC"/>
      <w:sz w:val="24"/>
      <w:szCs w:val="24"/>
    </w:rPr>
  </w:style>
  <w:style w:type="paragraph" w:customStyle="1" w:styleId="Pa20">
    <w:name w:val="Pa20"/>
    <w:basedOn w:val="a"/>
    <w:next w:val="a"/>
    <w:uiPriority w:val="99"/>
    <w:rsid w:val="001643ED"/>
    <w:pPr>
      <w:adjustRightInd w:val="0"/>
      <w:spacing w:line="181" w:lineRule="atLeast"/>
    </w:pPr>
    <w:rPr>
      <w:rFonts w:ascii="OctavaC" w:hAnsi="OctavaC"/>
      <w:sz w:val="24"/>
      <w:szCs w:val="24"/>
    </w:rPr>
  </w:style>
  <w:style w:type="character" w:customStyle="1" w:styleId="FontStyle57">
    <w:name w:val="Font Style57"/>
    <w:uiPriority w:val="99"/>
    <w:rsid w:val="007D1DCB"/>
    <w:rPr>
      <w:rFonts w:ascii="Cambria" w:hAnsi="Cambria" w:cs="Cambria" w:hint="default"/>
      <w:sz w:val="20"/>
      <w:szCs w:val="20"/>
    </w:rPr>
  </w:style>
  <w:style w:type="character" w:customStyle="1" w:styleId="ConsPlusNormal1">
    <w:name w:val="ConsPlusNormal1"/>
    <w:locked/>
    <w:rsid w:val="003B359E"/>
    <w:rPr>
      <w:rFonts w:ascii="Arial" w:hAnsi="Arial" w:cs="Arial"/>
    </w:rPr>
  </w:style>
  <w:style w:type="paragraph" w:styleId="HTML">
    <w:name w:val="HTML Preformatted"/>
    <w:basedOn w:val="a"/>
    <w:link w:val="HTML0"/>
    <w:uiPriority w:val="99"/>
    <w:semiHidden/>
    <w:unhideWhenUsed/>
    <w:rsid w:val="00F41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rPr>
  </w:style>
  <w:style w:type="character" w:customStyle="1" w:styleId="HTML0">
    <w:name w:val="Стандартный HTML Знак"/>
    <w:basedOn w:val="a0"/>
    <w:link w:val="HTML"/>
    <w:uiPriority w:val="99"/>
    <w:semiHidden/>
    <w:rsid w:val="00F41F9C"/>
    <w:rPr>
      <w:rFonts w:ascii="Courier New" w:eastAsia="Times New Roman" w:hAnsi="Courier New"/>
    </w:rPr>
  </w:style>
  <w:style w:type="character" w:customStyle="1" w:styleId="ConsPlusNonformat1">
    <w:name w:val="ConsPlusNonformat1"/>
    <w:link w:val="ConsPlusNonformat"/>
    <w:locked/>
    <w:rsid w:val="00F41F9C"/>
    <w:rPr>
      <w:rFonts w:ascii="Courier New" w:hAnsi="Courier New" w:cs="Courier New"/>
      <w:color w:val="000000"/>
      <w:sz w:val="22"/>
      <w:szCs w:val="22"/>
    </w:rPr>
  </w:style>
  <w:style w:type="paragraph" w:customStyle="1" w:styleId="ConsPlusNonformat">
    <w:name w:val="ConsPlusNonformat"/>
    <w:link w:val="ConsPlusNonformat1"/>
    <w:rsid w:val="00F41F9C"/>
    <w:pPr>
      <w:widowControl w:val="0"/>
    </w:pPr>
    <w:rPr>
      <w:rFonts w:ascii="Courier New" w:hAnsi="Courier New" w:cs="Courier New"/>
      <w:color w:val="000000"/>
      <w:sz w:val="22"/>
      <w:szCs w:val="22"/>
    </w:rPr>
  </w:style>
  <w:style w:type="paragraph" w:customStyle="1" w:styleId="consplusnormal2">
    <w:name w:val="consplusnormal"/>
    <w:basedOn w:val="a"/>
    <w:rsid w:val="00DC203C"/>
    <w:pPr>
      <w:autoSpaceDE/>
      <w:autoSpaceDN/>
      <w:spacing w:before="100" w:beforeAutospacing="1" w:after="100" w:afterAutospacing="1"/>
    </w:pPr>
    <w:rPr>
      <w:sz w:val="24"/>
      <w:szCs w:val="24"/>
    </w:rPr>
  </w:style>
  <w:style w:type="paragraph" w:customStyle="1" w:styleId="consplustitle0">
    <w:name w:val="consplustitle"/>
    <w:basedOn w:val="a"/>
    <w:rsid w:val="00B62FE0"/>
    <w:pPr>
      <w:autoSpaceDE/>
      <w:autoSpaceDN/>
      <w:spacing w:before="100" w:beforeAutospacing="1" w:after="100" w:afterAutospacing="1"/>
    </w:pPr>
    <w:rPr>
      <w:sz w:val="24"/>
      <w:szCs w:val="24"/>
    </w:rPr>
  </w:style>
  <w:style w:type="character" w:customStyle="1" w:styleId="aff2">
    <w:name w:val="Гипертекстовая ссылка"/>
    <w:basedOn w:val="a0"/>
    <w:uiPriority w:val="99"/>
    <w:rsid w:val="00511FF7"/>
    <w:rPr>
      <w:rFonts w:ascii="Times New Roman" w:hAnsi="Times New Roman" w:cs="Times New Roman" w:hint="default"/>
      <w:color w:val="106BBE"/>
    </w:rPr>
  </w:style>
  <w:style w:type="character" w:customStyle="1" w:styleId="aff3">
    <w:name w:val="Цветовое выделение"/>
    <w:uiPriority w:val="99"/>
    <w:rsid w:val="00E35E13"/>
    <w:rPr>
      <w:b/>
      <w:bCs w:val="0"/>
      <w:color w:val="26282F"/>
    </w:rPr>
  </w:style>
  <w:style w:type="paragraph" w:customStyle="1" w:styleId="aff4">
    <w:name w:val="Нормальный (таблица)"/>
    <w:basedOn w:val="a"/>
    <w:next w:val="a"/>
    <w:uiPriority w:val="99"/>
    <w:rsid w:val="00E35E13"/>
    <w:pPr>
      <w:widowControl w:val="0"/>
      <w:adjustRightInd w:val="0"/>
      <w:jc w:val="both"/>
    </w:pPr>
    <w:rPr>
      <w:rFonts w:ascii="Times New Roman CYR" w:eastAsiaTheme="minorEastAsia" w:hAnsi="Times New Roman CYR" w:cs="Times New Roman CYR"/>
      <w:sz w:val="24"/>
      <w:szCs w:val="24"/>
    </w:rPr>
  </w:style>
  <w:style w:type="paragraph" w:customStyle="1" w:styleId="aff5">
    <w:name w:val="Сноска"/>
    <w:basedOn w:val="a"/>
    <w:next w:val="a"/>
    <w:uiPriority w:val="99"/>
    <w:rsid w:val="00E35E13"/>
    <w:pPr>
      <w:widowControl w:val="0"/>
      <w:adjustRightInd w:val="0"/>
      <w:ind w:firstLine="720"/>
      <w:jc w:val="both"/>
    </w:pPr>
    <w:rPr>
      <w:rFonts w:ascii="Times New Roman CYR" w:eastAsiaTheme="minorEastAsia" w:hAnsi="Times New Roman CYR" w:cs="Times New Roman CYR"/>
      <w:sz w:val="20"/>
      <w:szCs w:val="20"/>
    </w:rPr>
  </w:style>
</w:styles>
</file>

<file path=word/webSettings.xml><?xml version="1.0" encoding="utf-8"?>
<w:webSettings xmlns:r="http://schemas.openxmlformats.org/officeDocument/2006/relationships" xmlns:w="http://schemas.openxmlformats.org/wordprocessingml/2006/main">
  <w:divs>
    <w:div w:id="14968466">
      <w:bodyDiv w:val="1"/>
      <w:marLeft w:val="0"/>
      <w:marRight w:val="0"/>
      <w:marTop w:val="0"/>
      <w:marBottom w:val="0"/>
      <w:divBdr>
        <w:top w:val="none" w:sz="0" w:space="0" w:color="auto"/>
        <w:left w:val="none" w:sz="0" w:space="0" w:color="auto"/>
        <w:bottom w:val="none" w:sz="0" w:space="0" w:color="auto"/>
        <w:right w:val="none" w:sz="0" w:space="0" w:color="auto"/>
      </w:divBdr>
    </w:div>
    <w:div w:id="45103734">
      <w:bodyDiv w:val="1"/>
      <w:marLeft w:val="0"/>
      <w:marRight w:val="0"/>
      <w:marTop w:val="0"/>
      <w:marBottom w:val="0"/>
      <w:divBdr>
        <w:top w:val="none" w:sz="0" w:space="0" w:color="auto"/>
        <w:left w:val="none" w:sz="0" w:space="0" w:color="auto"/>
        <w:bottom w:val="none" w:sz="0" w:space="0" w:color="auto"/>
        <w:right w:val="none" w:sz="0" w:space="0" w:color="auto"/>
      </w:divBdr>
    </w:div>
    <w:div w:id="154690426">
      <w:bodyDiv w:val="1"/>
      <w:marLeft w:val="0"/>
      <w:marRight w:val="0"/>
      <w:marTop w:val="0"/>
      <w:marBottom w:val="0"/>
      <w:divBdr>
        <w:top w:val="none" w:sz="0" w:space="0" w:color="auto"/>
        <w:left w:val="none" w:sz="0" w:space="0" w:color="auto"/>
        <w:bottom w:val="none" w:sz="0" w:space="0" w:color="auto"/>
        <w:right w:val="none" w:sz="0" w:space="0" w:color="auto"/>
      </w:divBdr>
    </w:div>
    <w:div w:id="187302640">
      <w:bodyDiv w:val="1"/>
      <w:marLeft w:val="0"/>
      <w:marRight w:val="0"/>
      <w:marTop w:val="0"/>
      <w:marBottom w:val="0"/>
      <w:divBdr>
        <w:top w:val="none" w:sz="0" w:space="0" w:color="auto"/>
        <w:left w:val="none" w:sz="0" w:space="0" w:color="auto"/>
        <w:bottom w:val="none" w:sz="0" w:space="0" w:color="auto"/>
        <w:right w:val="none" w:sz="0" w:space="0" w:color="auto"/>
      </w:divBdr>
    </w:div>
    <w:div w:id="191186750">
      <w:bodyDiv w:val="1"/>
      <w:marLeft w:val="0"/>
      <w:marRight w:val="0"/>
      <w:marTop w:val="0"/>
      <w:marBottom w:val="0"/>
      <w:divBdr>
        <w:top w:val="none" w:sz="0" w:space="0" w:color="auto"/>
        <w:left w:val="none" w:sz="0" w:space="0" w:color="auto"/>
        <w:bottom w:val="none" w:sz="0" w:space="0" w:color="auto"/>
        <w:right w:val="none" w:sz="0" w:space="0" w:color="auto"/>
      </w:divBdr>
    </w:div>
    <w:div w:id="204761644">
      <w:bodyDiv w:val="1"/>
      <w:marLeft w:val="0"/>
      <w:marRight w:val="0"/>
      <w:marTop w:val="0"/>
      <w:marBottom w:val="0"/>
      <w:divBdr>
        <w:top w:val="none" w:sz="0" w:space="0" w:color="auto"/>
        <w:left w:val="none" w:sz="0" w:space="0" w:color="auto"/>
        <w:bottom w:val="none" w:sz="0" w:space="0" w:color="auto"/>
        <w:right w:val="none" w:sz="0" w:space="0" w:color="auto"/>
      </w:divBdr>
    </w:div>
    <w:div w:id="215095098">
      <w:bodyDiv w:val="1"/>
      <w:marLeft w:val="0"/>
      <w:marRight w:val="0"/>
      <w:marTop w:val="0"/>
      <w:marBottom w:val="0"/>
      <w:divBdr>
        <w:top w:val="none" w:sz="0" w:space="0" w:color="auto"/>
        <w:left w:val="none" w:sz="0" w:space="0" w:color="auto"/>
        <w:bottom w:val="none" w:sz="0" w:space="0" w:color="auto"/>
        <w:right w:val="none" w:sz="0" w:space="0" w:color="auto"/>
      </w:divBdr>
    </w:div>
    <w:div w:id="276984787">
      <w:bodyDiv w:val="1"/>
      <w:marLeft w:val="0"/>
      <w:marRight w:val="0"/>
      <w:marTop w:val="0"/>
      <w:marBottom w:val="0"/>
      <w:divBdr>
        <w:top w:val="none" w:sz="0" w:space="0" w:color="auto"/>
        <w:left w:val="none" w:sz="0" w:space="0" w:color="auto"/>
        <w:bottom w:val="none" w:sz="0" w:space="0" w:color="auto"/>
        <w:right w:val="none" w:sz="0" w:space="0" w:color="auto"/>
      </w:divBdr>
    </w:div>
    <w:div w:id="290210375">
      <w:bodyDiv w:val="1"/>
      <w:marLeft w:val="0"/>
      <w:marRight w:val="0"/>
      <w:marTop w:val="0"/>
      <w:marBottom w:val="0"/>
      <w:divBdr>
        <w:top w:val="none" w:sz="0" w:space="0" w:color="auto"/>
        <w:left w:val="none" w:sz="0" w:space="0" w:color="auto"/>
        <w:bottom w:val="none" w:sz="0" w:space="0" w:color="auto"/>
        <w:right w:val="none" w:sz="0" w:space="0" w:color="auto"/>
      </w:divBdr>
    </w:div>
    <w:div w:id="303393754">
      <w:bodyDiv w:val="1"/>
      <w:marLeft w:val="0"/>
      <w:marRight w:val="0"/>
      <w:marTop w:val="0"/>
      <w:marBottom w:val="0"/>
      <w:divBdr>
        <w:top w:val="none" w:sz="0" w:space="0" w:color="auto"/>
        <w:left w:val="none" w:sz="0" w:space="0" w:color="auto"/>
        <w:bottom w:val="none" w:sz="0" w:space="0" w:color="auto"/>
        <w:right w:val="none" w:sz="0" w:space="0" w:color="auto"/>
      </w:divBdr>
    </w:div>
    <w:div w:id="363481969">
      <w:bodyDiv w:val="1"/>
      <w:marLeft w:val="0"/>
      <w:marRight w:val="0"/>
      <w:marTop w:val="0"/>
      <w:marBottom w:val="0"/>
      <w:divBdr>
        <w:top w:val="none" w:sz="0" w:space="0" w:color="auto"/>
        <w:left w:val="none" w:sz="0" w:space="0" w:color="auto"/>
        <w:bottom w:val="none" w:sz="0" w:space="0" w:color="auto"/>
        <w:right w:val="none" w:sz="0" w:space="0" w:color="auto"/>
      </w:divBdr>
    </w:div>
    <w:div w:id="412749337">
      <w:bodyDiv w:val="1"/>
      <w:marLeft w:val="0"/>
      <w:marRight w:val="0"/>
      <w:marTop w:val="0"/>
      <w:marBottom w:val="0"/>
      <w:divBdr>
        <w:top w:val="none" w:sz="0" w:space="0" w:color="auto"/>
        <w:left w:val="none" w:sz="0" w:space="0" w:color="auto"/>
        <w:bottom w:val="none" w:sz="0" w:space="0" w:color="auto"/>
        <w:right w:val="none" w:sz="0" w:space="0" w:color="auto"/>
      </w:divBdr>
    </w:div>
    <w:div w:id="430976870">
      <w:bodyDiv w:val="1"/>
      <w:marLeft w:val="0"/>
      <w:marRight w:val="0"/>
      <w:marTop w:val="0"/>
      <w:marBottom w:val="0"/>
      <w:divBdr>
        <w:top w:val="none" w:sz="0" w:space="0" w:color="auto"/>
        <w:left w:val="none" w:sz="0" w:space="0" w:color="auto"/>
        <w:bottom w:val="none" w:sz="0" w:space="0" w:color="auto"/>
        <w:right w:val="none" w:sz="0" w:space="0" w:color="auto"/>
      </w:divBdr>
    </w:div>
    <w:div w:id="438568154">
      <w:bodyDiv w:val="1"/>
      <w:marLeft w:val="0"/>
      <w:marRight w:val="0"/>
      <w:marTop w:val="0"/>
      <w:marBottom w:val="0"/>
      <w:divBdr>
        <w:top w:val="none" w:sz="0" w:space="0" w:color="auto"/>
        <w:left w:val="none" w:sz="0" w:space="0" w:color="auto"/>
        <w:bottom w:val="none" w:sz="0" w:space="0" w:color="auto"/>
        <w:right w:val="none" w:sz="0" w:space="0" w:color="auto"/>
      </w:divBdr>
    </w:div>
    <w:div w:id="441995052">
      <w:bodyDiv w:val="1"/>
      <w:marLeft w:val="0"/>
      <w:marRight w:val="0"/>
      <w:marTop w:val="0"/>
      <w:marBottom w:val="0"/>
      <w:divBdr>
        <w:top w:val="none" w:sz="0" w:space="0" w:color="auto"/>
        <w:left w:val="none" w:sz="0" w:space="0" w:color="auto"/>
        <w:bottom w:val="none" w:sz="0" w:space="0" w:color="auto"/>
        <w:right w:val="none" w:sz="0" w:space="0" w:color="auto"/>
      </w:divBdr>
    </w:div>
    <w:div w:id="507257571">
      <w:bodyDiv w:val="1"/>
      <w:marLeft w:val="0"/>
      <w:marRight w:val="0"/>
      <w:marTop w:val="0"/>
      <w:marBottom w:val="0"/>
      <w:divBdr>
        <w:top w:val="none" w:sz="0" w:space="0" w:color="auto"/>
        <w:left w:val="none" w:sz="0" w:space="0" w:color="auto"/>
        <w:bottom w:val="none" w:sz="0" w:space="0" w:color="auto"/>
        <w:right w:val="none" w:sz="0" w:space="0" w:color="auto"/>
      </w:divBdr>
    </w:div>
    <w:div w:id="528489244">
      <w:bodyDiv w:val="1"/>
      <w:marLeft w:val="0"/>
      <w:marRight w:val="0"/>
      <w:marTop w:val="0"/>
      <w:marBottom w:val="0"/>
      <w:divBdr>
        <w:top w:val="none" w:sz="0" w:space="0" w:color="auto"/>
        <w:left w:val="none" w:sz="0" w:space="0" w:color="auto"/>
        <w:bottom w:val="none" w:sz="0" w:space="0" w:color="auto"/>
        <w:right w:val="none" w:sz="0" w:space="0" w:color="auto"/>
      </w:divBdr>
    </w:div>
    <w:div w:id="541752346">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78775782">
      <w:bodyDiv w:val="1"/>
      <w:marLeft w:val="0"/>
      <w:marRight w:val="0"/>
      <w:marTop w:val="0"/>
      <w:marBottom w:val="0"/>
      <w:divBdr>
        <w:top w:val="none" w:sz="0" w:space="0" w:color="auto"/>
        <w:left w:val="none" w:sz="0" w:space="0" w:color="auto"/>
        <w:bottom w:val="none" w:sz="0" w:space="0" w:color="auto"/>
        <w:right w:val="none" w:sz="0" w:space="0" w:color="auto"/>
      </w:divBdr>
    </w:div>
    <w:div w:id="703554406">
      <w:bodyDiv w:val="1"/>
      <w:marLeft w:val="0"/>
      <w:marRight w:val="0"/>
      <w:marTop w:val="0"/>
      <w:marBottom w:val="0"/>
      <w:divBdr>
        <w:top w:val="none" w:sz="0" w:space="0" w:color="auto"/>
        <w:left w:val="none" w:sz="0" w:space="0" w:color="auto"/>
        <w:bottom w:val="none" w:sz="0" w:space="0" w:color="auto"/>
        <w:right w:val="none" w:sz="0" w:space="0" w:color="auto"/>
      </w:divBdr>
    </w:div>
    <w:div w:id="766459705">
      <w:bodyDiv w:val="1"/>
      <w:marLeft w:val="0"/>
      <w:marRight w:val="0"/>
      <w:marTop w:val="0"/>
      <w:marBottom w:val="0"/>
      <w:divBdr>
        <w:top w:val="none" w:sz="0" w:space="0" w:color="auto"/>
        <w:left w:val="none" w:sz="0" w:space="0" w:color="auto"/>
        <w:bottom w:val="none" w:sz="0" w:space="0" w:color="auto"/>
        <w:right w:val="none" w:sz="0" w:space="0" w:color="auto"/>
      </w:divBdr>
    </w:div>
    <w:div w:id="775102664">
      <w:bodyDiv w:val="1"/>
      <w:marLeft w:val="0"/>
      <w:marRight w:val="0"/>
      <w:marTop w:val="0"/>
      <w:marBottom w:val="0"/>
      <w:divBdr>
        <w:top w:val="none" w:sz="0" w:space="0" w:color="auto"/>
        <w:left w:val="none" w:sz="0" w:space="0" w:color="auto"/>
        <w:bottom w:val="none" w:sz="0" w:space="0" w:color="auto"/>
        <w:right w:val="none" w:sz="0" w:space="0" w:color="auto"/>
      </w:divBdr>
    </w:div>
    <w:div w:id="781806303">
      <w:bodyDiv w:val="1"/>
      <w:marLeft w:val="0"/>
      <w:marRight w:val="0"/>
      <w:marTop w:val="0"/>
      <w:marBottom w:val="0"/>
      <w:divBdr>
        <w:top w:val="none" w:sz="0" w:space="0" w:color="auto"/>
        <w:left w:val="none" w:sz="0" w:space="0" w:color="auto"/>
        <w:bottom w:val="none" w:sz="0" w:space="0" w:color="auto"/>
        <w:right w:val="none" w:sz="0" w:space="0" w:color="auto"/>
      </w:divBdr>
    </w:div>
    <w:div w:id="876308542">
      <w:bodyDiv w:val="1"/>
      <w:marLeft w:val="0"/>
      <w:marRight w:val="0"/>
      <w:marTop w:val="0"/>
      <w:marBottom w:val="0"/>
      <w:divBdr>
        <w:top w:val="none" w:sz="0" w:space="0" w:color="auto"/>
        <w:left w:val="none" w:sz="0" w:space="0" w:color="auto"/>
        <w:bottom w:val="none" w:sz="0" w:space="0" w:color="auto"/>
        <w:right w:val="none" w:sz="0" w:space="0" w:color="auto"/>
      </w:divBdr>
    </w:div>
    <w:div w:id="901601500">
      <w:bodyDiv w:val="1"/>
      <w:marLeft w:val="0"/>
      <w:marRight w:val="0"/>
      <w:marTop w:val="0"/>
      <w:marBottom w:val="0"/>
      <w:divBdr>
        <w:top w:val="none" w:sz="0" w:space="0" w:color="auto"/>
        <w:left w:val="none" w:sz="0" w:space="0" w:color="auto"/>
        <w:bottom w:val="none" w:sz="0" w:space="0" w:color="auto"/>
        <w:right w:val="none" w:sz="0" w:space="0" w:color="auto"/>
      </w:divBdr>
    </w:div>
    <w:div w:id="981079767">
      <w:bodyDiv w:val="1"/>
      <w:marLeft w:val="0"/>
      <w:marRight w:val="0"/>
      <w:marTop w:val="0"/>
      <w:marBottom w:val="0"/>
      <w:divBdr>
        <w:top w:val="none" w:sz="0" w:space="0" w:color="auto"/>
        <w:left w:val="none" w:sz="0" w:space="0" w:color="auto"/>
        <w:bottom w:val="none" w:sz="0" w:space="0" w:color="auto"/>
        <w:right w:val="none" w:sz="0" w:space="0" w:color="auto"/>
      </w:divBdr>
    </w:div>
    <w:div w:id="1002661599">
      <w:bodyDiv w:val="1"/>
      <w:marLeft w:val="0"/>
      <w:marRight w:val="0"/>
      <w:marTop w:val="0"/>
      <w:marBottom w:val="0"/>
      <w:divBdr>
        <w:top w:val="none" w:sz="0" w:space="0" w:color="auto"/>
        <w:left w:val="none" w:sz="0" w:space="0" w:color="auto"/>
        <w:bottom w:val="none" w:sz="0" w:space="0" w:color="auto"/>
        <w:right w:val="none" w:sz="0" w:space="0" w:color="auto"/>
      </w:divBdr>
    </w:div>
    <w:div w:id="1041705449">
      <w:bodyDiv w:val="1"/>
      <w:marLeft w:val="0"/>
      <w:marRight w:val="0"/>
      <w:marTop w:val="0"/>
      <w:marBottom w:val="0"/>
      <w:divBdr>
        <w:top w:val="none" w:sz="0" w:space="0" w:color="auto"/>
        <w:left w:val="none" w:sz="0" w:space="0" w:color="auto"/>
        <w:bottom w:val="none" w:sz="0" w:space="0" w:color="auto"/>
        <w:right w:val="none" w:sz="0" w:space="0" w:color="auto"/>
      </w:divBdr>
    </w:div>
    <w:div w:id="1063985199">
      <w:bodyDiv w:val="1"/>
      <w:marLeft w:val="0"/>
      <w:marRight w:val="0"/>
      <w:marTop w:val="0"/>
      <w:marBottom w:val="0"/>
      <w:divBdr>
        <w:top w:val="none" w:sz="0" w:space="0" w:color="auto"/>
        <w:left w:val="none" w:sz="0" w:space="0" w:color="auto"/>
        <w:bottom w:val="none" w:sz="0" w:space="0" w:color="auto"/>
        <w:right w:val="none" w:sz="0" w:space="0" w:color="auto"/>
      </w:divBdr>
    </w:div>
    <w:div w:id="1086924066">
      <w:bodyDiv w:val="1"/>
      <w:marLeft w:val="0"/>
      <w:marRight w:val="0"/>
      <w:marTop w:val="0"/>
      <w:marBottom w:val="0"/>
      <w:divBdr>
        <w:top w:val="none" w:sz="0" w:space="0" w:color="auto"/>
        <w:left w:val="none" w:sz="0" w:space="0" w:color="auto"/>
        <w:bottom w:val="none" w:sz="0" w:space="0" w:color="auto"/>
        <w:right w:val="none" w:sz="0" w:space="0" w:color="auto"/>
      </w:divBdr>
    </w:div>
    <w:div w:id="1100948604">
      <w:bodyDiv w:val="1"/>
      <w:marLeft w:val="0"/>
      <w:marRight w:val="0"/>
      <w:marTop w:val="0"/>
      <w:marBottom w:val="0"/>
      <w:divBdr>
        <w:top w:val="none" w:sz="0" w:space="0" w:color="auto"/>
        <w:left w:val="none" w:sz="0" w:space="0" w:color="auto"/>
        <w:bottom w:val="none" w:sz="0" w:space="0" w:color="auto"/>
        <w:right w:val="none" w:sz="0" w:space="0" w:color="auto"/>
      </w:divBdr>
    </w:div>
    <w:div w:id="1117456685">
      <w:bodyDiv w:val="1"/>
      <w:marLeft w:val="0"/>
      <w:marRight w:val="0"/>
      <w:marTop w:val="0"/>
      <w:marBottom w:val="0"/>
      <w:divBdr>
        <w:top w:val="none" w:sz="0" w:space="0" w:color="auto"/>
        <w:left w:val="none" w:sz="0" w:space="0" w:color="auto"/>
        <w:bottom w:val="none" w:sz="0" w:space="0" w:color="auto"/>
        <w:right w:val="none" w:sz="0" w:space="0" w:color="auto"/>
      </w:divBdr>
    </w:div>
    <w:div w:id="1154563880">
      <w:bodyDiv w:val="1"/>
      <w:marLeft w:val="0"/>
      <w:marRight w:val="0"/>
      <w:marTop w:val="0"/>
      <w:marBottom w:val="0"/>
      <w:divBdr>
        <w:top w:val="none" w:sz="0" w:space="0" w:color="auto"/>
        <w:left w:val="none" w:sz="0" w:space="0" w:color="auto"/>
        <w:bottom w:val="none" w:sz="0" w:space="0" w:color="auto"/>
        <w:right w:val="none" w:sz="0" w:space="0" w:color="auto"/>
      </w:divBdr>
    </w:div>
    <w:div w:id="1171338328">
      <w:bodyDiv w:val="1"/>
      <w:marLeft w:val="0"/>
      <w:marRight w:val="0"/>
      <w:marTop w:val="0"/>
      <w:marBottom w:val="0"/>
      <w:divBdr>
        <w:top w:val="none" w:sz="0" w:space="0" w:color="auto"/>
        <w:left w:val="none" w:sz="0" w:space="0" w:color="auto"/>
        <w:bottom w:val="none" w:sz="0" w:space="0" w:color="auto"/>
        <w:right w:val="none" w:sz="0" w:space="0" w:color="auto"/>
      </w:divBdr>
    </w:div>
    <w:div w:id="1192837564">
      <w:bodyDiv w:val="1"/>
      <w:marLeft w:val="0"/>
      <w:marRight w:val="0"/>
      <w:marTop w:val="0"/>
      <w:marBottom w:val="0"/>
      <w:divBdr>
        <w:top w:val="none" w:sz="0" w:space="0" w:color="auto"/>
        <w:left w:val="none" w:sz="0" w:space="0" w:color="auto"/>
        <w:bottom w:val="none" w:sz="0" w:space="0" w:color="auto"/>
        <w:right w:val="none" w:sz="0" w:space="0" w:color="auto"/>
      </w:divBdr>
    </w:div>
    <w:div w:id="1219829151">
      <w:bodyDiv w:val="1"/>
      <w:marLeft w:val="0"/>
      <w:marRight w:val="0"/>
      <w:marTop w:val="0"/>
      <w:marBottom w:val="0"/>
      <w:divBdr>
        <w:top w:val="none" w:sz="0" w:space="0" w:color="auto"/>
        <w:left w:val="none" w:sz="0" w:space="0" w:color="auto"/>
        <w:bottom w:val="none" w:sz="0" w:space="0" w:color="auto"/>
        <w:right w:val="none" w:sz="0" w:space="0" w:color="auto"/>
      </w:divBdr>
    </w:div>
    <w:div w:id="1282960421">
      <w:bodyDiv w:val="1"/>
      <w:marLeft w:val="0"/>
      <w:marRight w:val="0"/>
      <w:marTop w:val="0"/>
      <w:marBottom w:val="0"/>
      <w:divBdr>
        <w:top w:val="none" w:sz="0" w:space="0" w:color="auto"/>
        <w:left w:val="none" w:sz="0" w:space="0" w:color="auto"/>
        <w:bottom w:val="none" w:sz="0" w:space="0" w:color="auto"/>
        <w:right w:val="none" w:sz="0" w:space="0" w:color="auto"/>
      </w:divBdr>
    </w:div>
    <w:div w:id="1284849407">
      <w:bodyDiv w:val="1"/>
      <w:marLeft w:val="0"/>
      <w:marRight w:val="0"/>
      <w:marTop w:val="0"/>
      <w:marBottom w:val="0"/>
      <w:divBdr>
        <w:top w:val="none" w:sz="0" w:space="0" w:color="auto"/>
        <w:left w:val="none" w:sz="0" w:space="0" w:color="auto"/>
        <w:bottom w:val="none" w:sz="0" w:space="0" w:color="auto"/>
        <w:right w:val="none" w:sz="0" w:space="0" w:color="auto"/>
      </w:divBdr>
    </w:div>
    <w:div w:id="1339191247">
      <w:bodyDiv w:val="1"/>
      <w:marLeft w:val="0"/>
      <w:marRight w:val="0"/>
      <w:marTop w:val="0"/>
      <w:marBottom w:val="0"/>
      <w:divBdr>
        <w:top w:val="none" w:sz="0" w:space="0" w:color="auto"/>
        <w:left w:val="none" w:sz="0" w:space="0" w:color="auto"/>
        <w:bottom w:val="none" w:sz="0" w:space="0" w:color="auto"/>
        <w:right w:val="none" w:sz="0" w:space="0" w:color="auto"/>
      </w:divBdr>
    </w:div>
    <w:div w:id="1395470138">
      <w:bodyDiv w:val="1"/>
      <w:marLeft w:val="0"/>
      <w:marRight w:val="0"/>
      <w:marTop w:val="0"/>
      <w:marBottom w:val="0"/>
      <w:divBdr>
        <w:top w:val="none" w:sz="0" w:space="0" w:color="auto"/>
        <w:left w:val="none" w:sz="0" w:space="0" w:color="auto"/>
        <w:bottom w:val="none" w:sz="0" w:space="0" w:color="auto"/>
        <w:right w:val="none" w:sz="0" w:space="0" w:color="auto"/>
      </w:divBdr>
    </w:div>
    <w:div w:id="1495996499">
      <w:bodyDiv w:val="1"/>
      <w:marLeft w:val="0"/>
      <w:marRight w:val="0"/>
      <w:marTop w:val="0"/>
      <w:marBottom w:val="0"/>
      <w:divBdr>
        <w:top w:val="none" w:sz="0" w:space="0" w:color="auto"/>
        <w:left w:val="none" w:sz="0" w:space="0" w:color="auto"/>
        <w:bottom w:val="none" w:sz="0" w:space="0" w:color="auto"/>
        <w:right w:val="none" w:sz="0" w:space="0" w:color="auto"/>
      </w:divBdr>
    </w:div>
    <w:div w:id="1498377167">
      <w:bodyDiv w:val="1"/>
      <w:marLeft w:val="0"/>
      <w:marRight w:val="0"/>
      <w:marTop w:val="0"/>
      <w:marBottom w:val="0"/>
      <w:divBdr>
        <w:top w:val="none" w:sz="0" w:space="0" w:color="auto"/>
        <w:left w:val="none" w:sz="0" w:space="0" w:color="auto"/>
        <w:bottom w:val="none" w:sz="0" w:space="0" w:color="auto"/>
        <w:right w:val="none" w:sz="0" w:space="0" w:color="auto"/>
      </w:divBdr>
    </w:div>
    <w:div w:id="1759014343">
      <w:bodyDiv w:val="1"/>
      <w:marLeft w:val="0"/>
      <w:marRight w:val="0"/>
      <w:marTop w:val="0"/>
      <w:marBottom w:val="0"/>
      <w:divBdr>
        <w:top w:val="none" w:sz="0" w:space="0" w:color="auto"/>
        <w:left w:val="none" w:sz="0" w:space="0" w:color="auto"/>
        <w:bottom w:val="none" w:sz="0" w:space="0" w:color="auto"/>
        <w:right w:val="none" w:sz="0" w:space="0" w:color="auto"/>
      </w:divBdr>
    </w:div>
    <w:div w:id="1777485776">
      <w:bodyDiv w:val="1"/>
      <w:marLeft w:val="0"/>
      <w:marRight w:val="0"/>
      <w:marTop w:val="0"/>
      <w:marBottom w:val="0"/>
      <w:divBdr>
        <w:top w:val="none" w:sz="0" w:space="0" w:color="auto"/>
        <w:left w:val="none" w:sz="0" w:space="0" w:color="auto"/>
        <w:bottom w:val="none" w:sz="0" w:space="0" w:color="auto"/>
        <w:right w:val="none" w:sz="0" w:space="0" w:color="auto"/>
      </w:divBdr>
    </w:div>
    <w:div w:id="1804425391">
      <w:bodyDiv w:val="1"/>
      <w:marLeft w:val="0"/>
      <w:marRight w:val="0"/>
      <w:marTop w:val="0"/>
      <w:marBottom w:val="0"/>
      <w:divBdr>
        <w:top w:val="none" w:sz="0" w:space="0" w:color="auto"/>
        <w:left w:val="none" w:sz="0" w:space="0" w:color="auto"/>
        <w:bottom w:val="none" w:sz="0" w:space="0" w:color="auto"/>
        <w:right w:val="none" w:sz="0" w:space="0" w:color="auto"/>
      </w:divBdr>
    </w:div>
    <w:div w:id="1829520952">
      <w:bodyDiv w:val="1"/>
      <w:marLeft w:val="0"/>
      <w:marRight w:val="0"/>
      <w:marTop w:val="0"/>
      <w:marBottom w:val="0"/>
      <w:divBdr>
        <w:top w:val="none" w:sz="0" w:space="0" w:color="auto"/>
        <w:left w:val="none" w:sz="0" w:space="0" w:color="auto"/>
        <w:bottom w:val="none" w:sz="0" w:space="0" w:color="auto"/>
        <w:right w:val="none" w:sz="0" w:space="0" w:color="auto"/>
      </w:divBdr>
    </w:div>
    <w:div w:id="1869873413">
      <w:bodyDiv w:val="1"/>
      <w:marLeft w:val="0"/>
      <w:marRight w:val="0"/>
      <w:marTop w:val="0"/>
      <w:marBottom w:val="0"/>
      <w:divBdr>
        <w:top w:val="none" w:sz="0" w:space="0" w:color="auto"/>
        <w:left w:val="none" w:sz="0" w:space="0" w:color="auto"/>
        <w:bottom w:val="none" w:sz="0" w:space="0" w:color="auto"/>
        <w:right w:val="none" w:sz="0" w:space="0" w:color="auto"/>
      </w:divBdr>
    </w:div>
    <w:div w:id="1883439685">
      <w:bodyDiv w:val="1"/>
      <w:marLeft w:val="0"/>
      <w:marRight w:val="0"/>
      <w:marTop w:val="0"/>
      <w:marBottom w:val="0"/>
      <w:divBdr>
        <w:top w:val="none" w:sz="0" w:space="0" w:color="auto"/>
        <w:left w:val="none" w:sz="0" w:space="0" w:color="auto"/>
        <w:bottom w:val="none" w:sz="0" w:space="0" w:color="auto"/>
        <w:right w:val="none" w:sz="0" w:space="0" w:color="auto"/>
      </w:divBdr>
    </w:div>
    <w:div w:id="1917397692">
      <w:bodyDiv w:val="1"/>
      <w:marLeft w:val="0"/>
      <w:marRight w:val="0"/>
      <w:marTop w:val="0"/>
      <w:marBottom w:val="0"/>
      <w:divBdr>
        <w:top w:val="none" w:sz="0" w:space="0" w:color="auto"/>
        <w:left w:val="none" w:sz="0" w:space="0" w:color="auto"/>
        <w:bottom w:val="none" w:sz="0" w:space="0" w:color="auto"/>
        <w:right w:val="none" w:sz="0" w:space="0" w:color="auto"/>
      </w:divBdr>
    </w:div>
    <w:div w:id="1921255628">
      <w:bodyDiv w:val="1"/>
      <w:marLeft w:val="0"/>
      <w:marRight w:val="0"/>
      <w:marTop w:val="0"/>
      <w:marBottom w:val="0"/>
      <w:divBdr>
        <w:top w:val="none" w:sz="0" w:space="0" w:color="auto"/>
        <w:left w:val="none" w:sz="0" w:space="0" w:color="auto"/>
        <w:bottom w:val="none" w:sz="0" w:space="0" w:color="auto"/>
        <w:right w:val="none" w:sz="0" w:space="0" w:color="auto"/>
      </w:divBdr>
    </w:div>
    <w:div w:id="1937782623">
      <w:bodyDiv w:val="1"/>
      <w:marLeft w:val="0"/>
      <w:marRight w:val="0"/>
      <w:marTop w:val="0"/>
      <w:marBottom w:val="0"/>
      <w:divBdr>
        <w:top w:val="none" w:sz="0" w:space="0" w:color="auto"/>
        <w:left w:val="none" w:sz="0" w:space="0" w:color="auto"/>
        <w:bottom w:val="none" w:sz="0" w:space="0" w:color="auto"/>
        <w:right w:val="none" w:sz="0" w:space="0" w:color="auto"/>
      </w:divBdr>
      <w:divsChild>
        <w:div w:id="87580581">
          <w:marLeft w:val="0"/>
          <w:marRight w:val="0"/>
          <w:marTop w:val="120"/>
          <w:marBottom w:val="0"/>
          <w:divBdr>
            <w:top w:val="none" w:sz="0" w:space="0" w:color="auto"/>
            <w:left w:val="none" w:sz="0" w:space="0" w:color="auto"/>
            <w:bottom w:val="none" w:sz="0" w:space="0" w:color="auto"/>
            <w:right w:val="none" w:sz="0" w:space="0" w:color="auto"/>
          </w:divBdr>
        </w:div>
        <w:div w:id="132868271">
          <w:marLeft w:val="0"/>
          <w:marRight w:val="0"/>
          <w:marTop w:val="120"/>
          <w:marBottom w:val="0"/>
          <w:divBdr>
            <w:top w:val="none" w:sz="0" w:space="0" w:color="auto"/>
            <w:left w:val="none" w:sz="0" w:space="0" w:color="auto"/>
            <w:bottom w:val="none" w:sz="0" w:space="0" w:color="auto"/>
            <w:right w:val="none" w:sz="0" w:space="0" w:color="auto"/>
          </w:divBdr>
        </w:div>
        <w:div w:id="558907288">
          <w:marLeft w:val="0"/>
          <w:marRight w:val="0"/>
          <w:marTop w:val="120"/>
          <w:marBottom w:val="0"/>
          <w:divBdr>
            <w:top w:val="none" w:sz="0" w:space="0" w:color="auto"/>
            <w:left w:val="none" w:sz="0" w:space="0" w:color="auto"/>
            <w:bottom w:val="none" w:sz="0" w:space="0" w:color="auto"/>
            <w:right w:val="none" w:sz="0" w:space="0" w:color="auto"/>
          </w:divBdr>
        </w:div>
        <w:div w:id="1086344103">
          <w:marLeft w:val="0"/>
          <w:marRight w:val="0"/>
          <w:marTop w:val="120"/>
          <w:marBottom w:val="0"/>
          <w:divBdr>
            <w:top w:val="none" w:sz="0" w:space="0" w:color="auto"/>
            <w:left w:val="none" w:sz="0" w:space="0" w:color="auto"/>
            <w:bottom w:val="none" w:sz="0" w:space="0" w:color="auto"/>
            <w:right w:val="none" w:sz="0" w:space="0" w:color="auto"/>
          </w:divBdr>
        </w:div>
        <w:div w:id="1291328544">
          <w:marLeft w:val="0"/>
          <w:marRight w:val="0"/>
          <w:marTop w:val="120"/>
          <w:marBottom w:val="0"/>
          <w:divBdr>
            <w:top w:val="none" w:sz="0" w:space="0" w:color="auto"/>
            <w:left w:val="none" w:sz="0" w:space="0" w:color="auto"/>
            <w:bottom w:val="none" w:sz="0" w:space="0" w:color="auto"/>
            <w:right w:val="none" w:sz="0" w:space="0" w:color="auto"/>
          </w:divBdr>
        </w:div>
        <w:div w:id="1383402035">
          <w:marLeft w:val="0"/>
          <w:marRight w:val="0"/>
          <w:marTop w:val="120"/>
          <w:marBottom w:val="0"/>
          <w:divBdr>
            <w:top w:val="none" w:sz="0" w:space="0" w:color="auto"/>
            <w:left w:val="none" w:sz="0" w:space="0" w:color="auto"/>
            <w:bottom w:val="none" w:sz="0" w:space="0" w:color="auto"/>
            <w:right w:val="none" w:sz="0" w:space="0" w:color="auto"/>
          </w:divBdr>
        </w:div>
        <w:div w:id="1485272796">
          <w:marLeft w:val="0"/>
          <w:marRight w:val="0"/>
          <w:marTop w:val="120"/>
          <w:marBottom w:val="0"/>
          <w:divBdr>
            <w:top w:val="none" w:sz="0" w:space="0" w:color="auto"/>
            <w:left w:val="none" w:sz="0" w:space="0" w:color="auto"/>
            <w:bottom w:val="none" w:sz="0" w:space="0" w:color="auto"/>
            <w:right w:val="none" w:sz="0" w:space="0" w:color="auto"/>
          </w:divBdr>
        </w:div>
        <w:div w:id="1486968501">
          <w:marLeft w:val="0"/>
          <w:marRight w:val="0"/>
          <w:marTop w:val="120"/>
          <w:marBottom w:val="0"/>
          <w:divBdr>
            <w:top w:val="none" w:sz="0" w:space="0" w:color="auto"/>
            <w:left w:val="none" w:sz="0" w:space="0" w:color="auto"/>
            <w:bottom w:val="none" w:sz="0" w:space="0" w:color="auto"/>
            <w:right w:val="none" w:sz="0" w:space="0" w:color="auto"/>
          </w:divBdr>
        </w:div>
        <w:div w:id="1513714595">
          <w:marLeft w:val="0"/>
          <w:marRight w:val="0"/>
          <w:marTop w:val="120"/>
          <w:marBottom w:val="0"/>
          <w:divBdr>
            <w:top w:val="none" w:sz="0" w:space="0" w:color="auto"/>
            <w:left w:val="none" w:sz="0" w:space="0" w:color="auto"/>
            <w:bottom w:val="none" w:sz="0" w:space="0" w:color="auto"/>
            <w:right w:val="none" w:sz="0" w:space="0" w:color="auto"/>
          </w:divBdr>
        </w:div>
        <w:div w:id="2049798162">
          <w:marLeft w:val="0"/>
          <w:marRight w:val="0"/>
          <w:marTop w:val="120"/>
          <w:marBottom w:val="0"/>
          <w:divBdr>
            <w:top w:val="none" w:sz="0" w:space="0" w:color="auto"/>
            <w:left w:val="none" w:sz="0" w:space="0" w:color="auto"/>
            <w:bottom w:val="none" w:sz="0" w:space="0" w:color="auto"/>
            <w:right w:val="none" w:sz="0" w:space="0" w:color="auto"/>
          </w:divBdr>
        </w:div>
      </w:divsChild>
    </w:div>
    <w:div w:id="1966306889">
      <w:bodyDiv w:val="1"/>
      <w:marLeft w:val="0"/>
      <w:marRight w:val="0"/>
      <w:marTop w:val="0"/>
      <w:marBottom w:val="0"/>
      <w:divBdr>
        <w:top w:val="none" w:sz="0" w:space="0" w:color="auto"/>
        <w:left w:val="none" w:sz="0" w:space="0" w:color="auto"/>
        <w:bottom w:val="none" w:sz="0" w:space="0" w:color="auto"/>
        <w:right w:val="none" w:sz="0" w:space="0" w:color="auto"/>
      </w:divBdr>
    </w:div>
    <w:div w:id="1979072848">
      <w:bodyDiv w:val="1"/>
      <w:marLeft w:val="0"/>
      <w:marRight w:val="0"/>
      <w:marTop w:val="0"/>
      <w:marBottom w:val="0"/>
      <w:divBdr>
        <w:top w:val="none" w:sz="0" w:space="0" w:color="auto"/>
        <w:left w:val="none" w:sz="0" w:space="0" w:color="auto"/>
        <w:bottom w:val="none" w:sz="0" w:space="0" w:color="auto"/>
        <w:right w:val="none" w:sz="0" w:space="0" w:color="auto"/>
      </w:divBdr>
    </w:div>
    <w:div w:id="2023312420">
      <w:bodyDiv w:val="1"/>
      <w:marLeft w:val="0"/>
      <w:marRight w:val="0"/>
      <w:marTop w:val="0"/>
      <w:marBottom w:val="0"/>
      <w:divBdr>
        <w:top w:val="none" w:sz="0" w:space="0" w:color="auto"/>
        <w:left w:val="none" w:sz="0" w:space="0" w:color="auto"/>
        <w:bottom w:val="none" w:sz="0" w:space="0" w:color="auto"/>
        <w:right w:val="none" w:sz="0" w:space="0" w:color="auto"/>
      </w:divBdr>
    </w:div>
    <w:div w:id="2023318353">
      <w:bodyDiv w:val="1"/>
      <w:marLeft w:val="0"/>
      <w:marRight w:val="0"/>
      <w:marTop w:val="0"/>
      <w:marBottom w:val="0"/>
      <w:divBdr>
        <w:top w:val="none" w:sz="0" w:space="0" w:color="auto"/>
        <w:left w:val="none" w:sz="0" w:space="0" w:color="auto"/>
        <w:bottom w:val="none" w:sz="0" w:space="0" w:color="auto"/>
        <w:right w:val="none" w:sz="0" w:space="0" w:color="auto"/>
      </w:divBdr>
    </w:div>
    <w:div w:id="2067676703">
      <w:bodyDiv w:val="1"/>
      <w:marLeft w:val="0"/>
      <w:marRight w:val="0"/>
      <w:marTop w:val="0"/>
      <w:marBottom w:val="0"/>
      <w:divBdr>
        <w:top w:val="none" w:sz="0" w:space="0" w:color="auto"/>
        <w:left w:val="none" w:sz="0" w:space="0" w:color="auto"/>
        <w:bottom w:val="none" w:sz="0" w:space="0" w:color="auto"/>
        <w:right w:val="none" w:sz="0" w:space="0" w:color="auto"/>
      </w:divBdr>
    </w:div>
    <w:div w:id="2069260773">
      <w:bodyDiv w:val="1"/>
      <w:marLeft w:val="0"/>
      <w:marRight w:val="0"/>
      <w:marTop w:val="0"/>
      <w:marBottom w:val="0"/>
      <w:divBdr>
        <w:top w:val="none" w:sz="0" w:space="0" w:color="auto"/>
        <w:left w:val="none" w:sz="0" w:space="0" w:color="auto"/>
        <w:bottom w:val="none" w:sz="0" w:space="0" w:color="auto"/>
        <w:right w:val="none" w:sz="0" w:space="0" w:color="auto"/>
      </w:divBdr>
    </w:div>
    <w:div w:id="2079010083">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
    <w:div w:id="2110658673">
      <w:bodyDiv w:val="1"/>
      <w:marLeft w:val="0"/>
      <w:marRight w:val="0"/>
      <w:marTop w:val="0"/>
      <w:marBottom w:val="0"/>
      <w:divBdr>
        <w:top w:val="none" w:sz="0" w:space="0" w:color="auto"/>
        <w:left w:val="none" w:sz="0" w:space="0" w:color="auto"/>
        <w:bottom w:val="none" w:sz="0" w:space="0" w:color="auto"/>
        <w:right w:val="none" w:sz="0" w:space="0" w:color="auto"/>
      </w:divBdr>
    </w:div>
    <w:div w:id="211301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21" Type="http://schemas.openxmlformats.org/officeDocument/2006/relationships/hyperlink" Target="http://internet.garant.ru/document/redirect/186367/0" TargetMode="External"/><Relationship Id="rId42" Type="http://schemas.openxmlformats.org/officeDocument/2006/relationships/hyperlink" Target="http://internet.garant.ru/document/redirect/74399419/0" TargetMode="External"/><Relationship Id="rId47"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63" Type="http://schemas.openxmlformats.org/officeDocument/2006/relationships/hyperlink" Target="http://internet.garant.ru/document/redirect/186367/0" TargetMode="External"/><Relationship Id="rId68"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84"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89"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12"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33"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38"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54" Type="http://schemas.openxmlformats.org/officeDocument/2006/relationships/hyperlink" Target="http://internet.garant.ru/document/redirect/12112604/0" TargetMode="External"/><Relationship Id="rId159"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75"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70" Type="http://schemas.openxmlformats.org/officeDocument/2006/relationships/hyperlink" Target="http://internet.garant.ru/document/redirect/186367/561" TargetMode="External"/><Relationship Id="rId191" Type="http://schemas.openxmlformats.org/officeDocument/2006/relationships/hyperlink" Target="http://internet.garant.ru/document/redirect/186367/2613" TargetMode="External"/><Relationship Id="rId196" Type="http://schemas.openxmlformats.org/officeDocument/2006/relationships/hyperlink" Target="http://internet.garant.ru/document/redirect/186367/561" TargetMode="External"/><Relationship Id="rId16" Type="http://schemas.openxmlformats.org/officeDocument/2006/relationships/hyperlink" Target="http://internet.garant.ru/document/redirect/74399419/0" TargetMode="External"/><Relationship Id="rId107" Type="http://schemas.openxmlformats.org/officeDocument/2006/relationships/hyperlink" Target="http://internet.garant.ru/document/redirect/186367/0" TargetMode="External"/><Relationship Id="rId11" Type="http://schemas.openxmlformats.org/officeDocument/2006/relationships/hyperlink" Target="http://internet.garant.ru/document/redirect/10103000/0" TargetMode="External"/><Relationship Id="rId32"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37"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53"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58"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74"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79"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02"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23" Type="http://schemas.openxmlformats.org/officeDocument/2006/relationships/hyperlink" Target="http://internet.garant.ru/document/redirect/186367/261" TargetMode="External"/><Relationship Id="rId128" Type="http://schemas.openxmlformats.org/officeDocument/2006/relationships/hyperlink" Target="http://internet.garant.ru/document/redirect/186367/0" TargetMode="External"/><Relationship Id="rId144"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49"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5" Type="http://schemas.openxmlformats.org/officeDocument/2006/relationships/webSettings" Target="webSettings.xml"/><Relationship Id="rId90"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95"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60"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65"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81" Type="http://schemas.openxmlformats.org/officeDocument/2006/relationships/hyperlink" Target="http://internet.garant.ru/document/redirect/186367/261" TargetMode="External"/><Relationship Id="rId186"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22" Type="http://schemas.openxmlformats.org/officeDocument/2006/relationships/hyperlink" Target="http://internet.garant.ru/document/redirect/74399419/0" TargetMode="External"/><Relationship Id="rId27" Type="http://schemas.openxmlformats.org/officeDocument/2006/relationships/hyperlink" Target="http://internet.garant.ru/document/redirect/74399419/0" TargetMode="External"/><Relationship Id="rId43"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48"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64"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69"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13"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18"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34"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39"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80"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85" Type="http://schemas.openxmlformats.org/officeDocument/2006/relationships/hyperlink" Target="http://internet.garant.ru/document/redirect/186367/0" TargetMode="External"/><Relationship Id="rId150" Type="http://schemas.openxmlformats.org/officeDocument/2006/relationships/hyperlink" Target="http://internet.garant.ru/document/redirect/186367/0" TargetMode="External"/><Relationship Id="rId155"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71"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76"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92"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97" Type="http://schemas.openxmlformats.org/officeDocument/2006/relationships/fontTable" Target="fontTable.xml"/><Relationship Id="rId12" Type="http://schemas.openxmlformats.org/officeDocument/2006/relationships/hyperlink" Target="http://internet.garant.ru/document/redirect/186367/0" TargetMode="External"/><Relationship Id="rId17" Type="http://schemas.openxmlformats.org/officeDocument/2006/relationships/hyperlink" Target="http://internet.garant.ru/document/redirect/186367/0" TargetMode="External"/><Relationship Id="rId33"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38" Type="http://schemas.openxmlformats.org/officeDocument/2006/relationships/image" Target="media/image1.emf"/><Relationship Id="rId59"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03"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08" Type="http://schemas.openxmlformats.org/officeDocument/2006/relationships/hyperlink" Target="http://internet.garant.ru/document/redirect/12112604/0" TargetMode="External"/><Relationship Id="rId124" Type="http://schemas.openxmlformats.org/officeDocument/2006/relationships/hyperlink" Target="http://internet.garant.ru/document/redirect/186367/561" TargetMode="External"/><Relationship Id="rId129"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54"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70"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75"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91"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96"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40"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45" Type="http://schemas.openxmlformats.org/officeDocument/2006/relationships/hyperlink" Target="http://internet.garant.ru/document/redirect/186367/261" TargetMode="External"/><Relationship Id="rId161"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66"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82" Type="http://schemas.openxmlformats.org/officeDocument/2006/relationships/hyperlink" Target="http://internet.garant.ru/document/redirect/186367/561" TargetMode="External"/><Relationship Id="rId187" Type="http://schemas.openxmlformats.org/officeDocument/2006/relationships/hyperlink" Target="http://internet.garant.ru/document/redirect/10103000/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internet.garant.ru/document/redirect/186367/261" TargetMode="External"/><Relationship Id="rId28" Type="http://schemas.openxmlformats.org/officeDocument/2006/relationships/hyperlink" Target="http://internet.garant.ru/document/redirect/186367/2614" TargetMode="External"/><Relationship Id="rId49" Type="http://schemas.openxmlformats.org/officeDocument/2006/relationships/hyperlink" Target="http://internet.garant.ru/document/redirect/186367/0" TargetMode="External"/><Relationship Id="rId114"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19"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44"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60"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65"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81"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86" Type="http://schemas.openxmlformats.org/officeDocument/2006/relationships/hyperlink" Target="http://internet.garant.ru/document/redirect/12112604/0" TargetMode="External"/><Relationship Id="rId130" Type="http://schemas.openxmlformats.org/officeDocument/2006/relationships/hyperlink" Target="http://internet.garant.ru/document/redirect/186367/0" TargetMode="External"/><Relationship Id="rId135"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51"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56"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77" Type="http://schemas.openxmlformats.org/officeDocument/2006/relationships/hyperlink" Target="http://internet.garant.ru/document/redirect/10103000/0" TargetMode="External"/><Relationship Id="rId198" Type="http://schemas.openxmlformats.org/officeDocument/2006/relationships/theme" Target="theme/theme1.xml"/><Relationship Id="rId172"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93"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3" Type="http://schemas.openxmlformats.org/officeDocument/2006/relationships/hyperlink" Target="http://internet.garant.ru/document/redirect/74399419/0" TargetMode="External"/><Relationship Id="rId18" Type="http://schemas.openxmlformats.org/officeDocument/2006/relationships/hyperlink" Target="http://internet.garant.ru/document/redirect/74399419/0" TargetMode="External"/><Relationship Id="rId39"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09"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34" Type="http://schemas.openxmlformats.org/officeDocument/2006/relationships/hyperlink" Target="http://internet.garant.ru/document/redirect/186367/26112" TargetMode="External"/><Relationship Id="rId50"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55"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76"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97"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04" Type="http://schemas.openxmlformats.org/officeDocument/2006/relationships/hyperlink" Target="http://internet.garant.ru/document/redirect/186367/0" TargetMode="External"/><Relationship Id="rId120"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25"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41"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46" Type="http://schemas.openxmlformats.org/officeDocument/2006/relationships/hyperlink" Target="http://internet.garant.ru/document/redirect/186367/561" TargetMode="External"/><Relationship Id="rId167"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88" Type="http://schemas.openxmlformats.org/officeDocument/2006/relationships/hyperlink" Target="http://internet.garant.ru/document/redirect/186367/0" TargetMode="External"/><Relationship Id="rId7" Type="http://schemas.openxmlformats.org/officeDocument/2006/relationships/endnotes" Target="endnotes.xml"/><Relationship Id="rId71"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92"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62"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83" Type="http://schemas.openxmlformats.org/officeDocument/2006/relationships/hyperlink" Target="http://internet.garant.ru/document/redirect/186367/29" TargetMode="External"/><Relationship Id="rId2" Type="http://schemas.openxmlformats.org/officeDocument/2006/relationships/numbering" Target="numbering.xml"/><Relationship Id="rId29" Type="http://schemas.openxmlformats.org/officeDocument/2006/relationships/hyperlink" Target="http://internet.garant.ru/document/redirect/186367/0" TargetMode="External"/><Relationship Id="rId24" Type="http://schemas.openxmlformats.org/officeDocument/2006/relationships/hyperlink" Target="http://internet.garant.ru/document/redirect/74399419/0" TargetMode="External"/><Relationship Id="rId40"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45" Type="http://schemas.openxmlformats.org/officeDocument/2006/relationships/hyperlink" Target="http://internet.garant.ru/document/redirect/186367/2615" TargetMode="External"/><Relationship Id="rId66" Type="http://schemas.openxmlformats.org/officeDocument/2006/relationships/hyperlink" Target="http://internet.garant.ru/document/redirect/186367/0" TargetMode="External"/><Relationship Id="rId87"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10"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15"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31" Type="http://schemas.openxmlformats.org/officeDocument/2006/relationships/hyperlink" Target="http://internet.garant.ru/document/redirect/12112604/0" TargetMode="External"/><Relationship Id="rId136"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57"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78" Type="http://schemas.openxmlformats.org/officeDocument/2006/relationships/hyperlink" Target="http://internet.garant.ru/document/redirect/186367/0" TargetMode="External"/><Relationship Id="rId61"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82" Type="http://schemas.openxmlformats.org/officeDocument/2006/relationships/hyperlink" Target="http://internet.garant.ru/document/redirect/186367/0" TargetMode="External"/><Relationship Id="rId152"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73" Type="http://schemas.openxmlformats.org/officeDocument/2006/relationships/hyperlink" Target="http://internet.garant.ru/document/redirect/186367/261" TargetMode="External"/><Relationship Id="rId194"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9" Type="http://schemas.openxmlformats.org/officeDocument/2006/relationships/hyperlink" Target="http://internet.garant.ru/document/redirect/12112604/0" TargetMode="External"/><Relationship Id="rId14" Type="http://schemas.openxmlformats.org/officeDocument/2006/relationships/hyperlink" Target="http://internet.garant.ru/document/redirect/74399419/0" TargetMode="External"/><Relationship Id="rId30" Type="http://schemas.openxmlformats.org/officeDocument/2006/relationships/hyperlink" Target="http://internet.garant.ru/document/redirect/74399419/0" TargetMode="External"/><Relationship Id="rId35"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56"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77" Type="http://schemas.openxmlformats.org/officeDocument/2006/relationships/hyperlink" Target="http://internet.garant.ru/document/redirect/186367/261" TargetMode="External"/><Relationship Id="rId100" Type="http://schemas.openxmlformats.org/officeDocument/2006/relationships/hyperlink" Target="http://internet.garant.ru/document/redirect/186367/561" TargetMode="External"/><Relationship Id="rId105"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26"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47"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68"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8" Type="http://schemas.openxmlformats.org/officeDocument/2006/relationships/hyperlink" Target="http://internet.garant.ru/document/redirect/400165718/0" TargetMode="External"/><Relationship Id="rId51" Type="http://schemas.openxmlformats.org/officeDocument/2006/relationships/hyperlink" Target="http://internet.garant.ru/document/redirect/74399419/0" TargetMode="External"/><Relationship Id="rId72"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93"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98"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21"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42"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63"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84" Type="http://schemas.openxmlformats.org/officeDocument/2006/relationships/hyperlink" Target="http://internet.garant.ru/document/redirect/186367/30" TargetMode="External"/><Relationship Id="rId189"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3" Type="http://schemas.openxmlformats.org/officeDocument/2006/relationships/styles" Target="styles.xml"/><Relationship Id="rId25"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46"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67" Type="http://schemas.openxmlformats.org/officeDocument/2006/relationships/hyperlink" Target="http://internet.garant.ru/document/redirect/12112604/0" TargetMode="External"/><Relationship Id="rId116"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37"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58"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20" Type="http://schemas.openxmlformats.org/officeDocument/2006/relationships/hyperlink" Target="http://internet.garant.ru/document/redirect/74399583/0" TargetMode="External"/><Relationship Id="rId41"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62"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83"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88"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11"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32"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53" Type="http://schemas.openxmlformats.org/officeDocument/2006/relationships/hyperlink" Target="http://internet.garant.ru/document/redirect/186367/0" TargetMode="External"/><Relationship Id="rId174" Type="http://schemas.openxmlformats.org/officeDocument/2006/relationships/hyperlink" Target="http://internet.garant.ru/document/redirect/186367/31" TargetMode="External"/><Relationship Id="rId179"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95" Type="http://schemas.openxmlformats.org/officeDocument/2006/relationships/hyperlink" Target="http://internet.garant.ru/document/redirect/186367/261" TargetMode="External"/><Relationship Id="rId190"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5" Type="http://schemas.openxmlformats.org/officeDocument/2006/relationships/hyperlink" Target="http://internet.garant.ru/document/redirect/186367/0" TargetMode="External"/><Relationship Id="rId36"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57"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06"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27"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0" Type="http://schemas.openxmlformats.org/officeDocument/2006/relationships/hyperlink" Target="http://internet.garant.ru/document/redirect/12112604/0" TargetMode="External"/><Relationship Id="rId31"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52"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73"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78" Type="http://schemas.openxmlformats.org/officeDocument/2006/relationships/hyperlink" Target="http://internet.garant.ru/document/redirect/186367/561" TargetMode="External"/><Relationship Id="rId94"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99" Type="http://schemas.openxmlformats.org/officeDocument/2006/relationships/hyperlink" Target="http://internet.garant.ru/document/redirect/186367/261" TargetMode="External"/><Relationship Id="rId101"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22"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43"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48"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64"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169" Type="http://schemas.openxmlformats.org/officeDocument/2006/relationships/hyperlink" Target="http://internet.garant.ru/document/redirect/186367/261" TargetMode="External"/><Relationship Id="rId185"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4" Type="http://schemas.openxmlformats.org/officeDocument/2006/relationships/settings" Target="settings.xml"/><Relationship Id="rId9" Type="http://schemas.openxmlformats.org/officeDocument/2006/relationships/hyperlink" Target="http://internet.garant.ru/document/redirect/400165718/0" TargetMode="External"/><Relationship Id="rId180"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 Id="rId26" Type="http://schemas.openxmlformats.org/officeDocument/2006/relationships/hyperlink" Target="file:///C:\Users\NCHUL\Desktop\&#1052;&#1077;&#1090;&#1086;&#1076;&#1080;&#1095;&#1077;&#1089;&#1082;&#1080;&#1077;%20&#1088;&#1077;&#1082;&#1086;&#1084;&#1077;&#1085;&#1076;&#1072;&#1094;&#1080;&#1080;%20&#1087;&#1086;%20&#1087;&#1086;&#1076;&#1075;&#1086;&#1090;&#1086;&#1074;&#1082;&#1077;%20&#1080;%20&#1088;&#1077;&#1072;&#1083;&#1080;&#1079;&#1072;&#1094;&#1080;&#1080;%20&#1087;&#1088;&#1072;&#1082;&#1090;&#1080;&#1082;%20&#1080;&#1085;&#1080;&#1094;&#1080;&#1072;&#1090;&#1080;&#1074;&#1085;&#1086;&#1075;&#1086;%20&#1073;&#1102;&#1076;&#1078;&#1077;%20(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6517F-1349-417C-932E-4DB94C61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5434</TotalTime>
  <Pages>112</Pages>
  <Words>42001</Words>
  <Characters>239412</Characters>
  <Application>Microsoft Office Word</Application>
  <DocSecurity>0</DocSecurity>
  <Lines>1995</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NCHUL</cp:lastModifiedBy>
  <cp:revision>216</cp:revision>
  <cp:lastPrinted>2022-11-24T05:32:00Z</cp:lastPrinted>
  <dcterms:created xsi:type="dcterms:W3CDTF">2012-03-30T06:38:00Z</dcterms:created>
  <dcterms:modified xsi:type="dcterms:W3CDTF">2022-12-05T03:19:00Z</dcterms:modified>
</cp:coreProperties>
</file>